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10,000 words]</w:t>
      </w:r>
    </w:p>
    <w:p>
      <w:pPr>
        <w:pStyle w:val="BodyText"/>
      </w:pPr>
      <w:r>
        <w:t xml:space="preserve">In this chapter we bring together the findings of chapters 4&amp;5 and the insights/learnings/ideas from Chapter 6, to answer the research question and conclude the thesis.</w:t>
      </w:r>
    </w:p>
    <w:bookmarkStart w:id="20" w:name="contribu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Probably needs a better title but in this section i essentially synthesise the whole thesis to make its specific contributions crystal clear:</w:t>
      </w:r>
    </w:p>
    <w:p>
      <w:pPr>
        <w:numPr>
          <w:ilvl w:val="0"/>
          <w:numId w:val="1001"/>
        </w:numPr>
        <w:pStyle w:val="Compact"/>
      </w:pPr>
      <w:r>
        <w:t xml:space="preserve">Understandings of people’s thinking about data</w:t>
      </w:r>
    </w:p>
    <w:p>
      <w:pPr>
        <w:numPr>
          <w:ilvl w:val="0"/>
          <w:numId w:val="1001"/>
        </w:numPr>
        <w:pStyle w:val="Compact"/>
      </w:pPr>
      <w:r>
        <w:t xml:space="preserve">Models for thinking about data, human-data interaction and data within relationships</w:t>
      </w:r>
    </w:p>
    <w:p>
      <w:pPr>
        <w:numPr>
          <w:ilvl w:val="0"/>
          <w:numId w:val="1001"/>
        </w:numPr>
        <w:pStyle w:val="Compact"/>
      </w:pPr>
      <w:r>
        <w:t xml:space="preserve">Practical techniques for taking power - and their limitations</w:t>
      </w:r>
    </w:p>
    <w:bookmarkEnd w:id="20"/>
    <w:bookmarkStart w:id="24" w:name="answering-the-research-ques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Answering the Research Question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In short, people need to see, understand, ask questions of their data, and use it, in the context of their own lives.</w:t>
      </w:r>
    </w:p>
    <w:bookmarkStart w:id="21" w:name="X1d902c166c947cf9c5a3278265528f53058ca9f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People need to see and understand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2"/>
        </w:numPr>
        <w:pStyle w:val="Compact"/>
      </w:pPr>
      <w:r>
        <w:t xml:space="preserve">Access</w:t>
      </w:r>
    </w:p>
    <w:p>
      <w:pPr>
        <w:numPr>
          <w:ilvl w:val="0"/>
          <w:numId w:val="1002"/>
        </w:numPr>
        <w:pStyle w:val="Compact"/>
      </w:pPr>
      <w:r>
        <w:t xml:space="preserve">Legibility</w:t>
      </w:r>
    </w:p>
    <w:p>
      <w:pPr>
        <w:numPr>
          <w:ilvl w:val="0"/>
          <w:numId w:val="1002"/>
        </w:numPr>
        <w:pStyle w:val="Compact"/>
      </w:pPr>
      <w:r>
        <w:t xml:space="preserve">Meaningfulness</w:t>
      </w:r>
    </w:p>
    <w:p>
      <w:pPr>
        <w:numPr>
          <w:ilvl w:val="0"/>
          <w:numId w:val="1002"/>
        </w:numPr>
        <w:pStyle w:val="Compact"/>
      </w:pPr>
      <w:r>
        <w:t xml:space="preserve">effectiveness</w:t>
      </w:r>
    </w:p>
    <w:p>
      <w:pPr>
        <w:numPr>
          <w:ilvl w:val="0"/>
          <w:numId w:val="1002"/>
        </w:numPr>
        <w:pStyle w:val="Compact"/>
      </w:pPr>
      <w:r>
        <w:t xml:space="preserve">Exploration, orienteering, Associativity</w:t>
      </w:r>
    </w:p>
    <w:bookmarkEnd w:id="21"/>
    <w:bookmarkStart w:id="22" w:name="Xd965c25dedbba25925bb46de927394c9d1d05a6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People need to be able to ask questions of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3"/>
        </w:numPr>
        <w:pStyle w:val="Compact"/>
      </w:pPr>
      <w:r>
        <w:t xml:space="preserve">who/why/where/what/when</w:t>
      </w:r>
    </w:p>
    <w:p>
      <w:pPr>
        <w:numPr>
          <w:ilvl w:val="0"/>
          <w:numId w:val="1003"/>
        </w:numPr>
        <w:pStyle w:val="Compact"/>
      </w:pPr>
      <w:r>
        <w:t xml:space="preserve">provenance</w:t>
      </w:r>
    </w:p>
    <w:p>
      <w:pPr>
        <w:numPr>
          <w:ilvl w:val="0"/>
          <w:numId w:val="1003"/>
        </w:numPr>
        <w:pStyle w:val="Compact"/>
      </w:pPr>
      <w:r>
        <w:t xml:space="preserve">errors</w:t>
      </w:r>
    </w:p>
    <w:p>
      <w:pPr>
        <w:numPr>
          <w:ilvl w:val="0"/>
          <w:numId w:val="1003"/>
        </w:numPr>
        <w:pStyle w:val="Compact"/>
      </w:pPr>
      <w:r>
        <w:t xml:space="preserve">completeness</w:t>
      </w:r>
    </w:p>
    <w:p>
      <w:pPr>
        <w:numPr>
          <w:ilvl w:val="0"/>
          <w:numId w:val="1003"/>
        </w:numPr>
        <w:pStyle w:val="Compact"/>
      </w:pPr>
      <w:r>
        <w:t xml:space="preserve">Reflection - more complex questions</w:t>
      </w:r>
    </w:p>
    <w:bookmarkEnd w:id="22"/>
    <w:bookmarkStart w:id="23" w:name="X9d686411e252eac39190bce45064637af631ce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People need to be able use their data in the context of their lives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4"/>
        </w:numPr>
        <w:pStyle w:val="Compact"/>
      </w:pPr>
      <w:r>
        <w:t xml:space="preserve">Whose data is it</w:t>
      </w:r>
    </w:p>
    <w:p>
      <w:pPr>
        <w:numPr>
          <w:ilvl w:val="0"/>
          <w:numId w:val="1004"/>
        </w:numPr>
        <w:pStyle w:val="Compact"/>
      </w:pPr>
      <w:r>
        <w:t xml:space="preserve">Data as a usable resource for individuals (actually, as information, not data)</w:t>
      </w:r>
    </w:p>
    <w:p>
      <w:pPr>
        <w:numPr>
          <w:ilvl w:val="0"/>
          <w:numId w:val="1004"/>
        </w:numPr>
        <w:pStyle w:val="Compact"/>
      </w:pPr>
      <w:r>
        <w:t xml:space="preserve">Overcoming platform independence and silos</w:t>
      </w:r>
    </w:p>
    <w:p>
      <w:pPr>
        <w:numPr>
          <w:ilvl w:val="0"/>
          <w:numId w:val="1004"/>
        </w:numPr>
        <w:pStyle w:val="Compact"/>
      </w:pPr>
      <w:r>
        <w:t xml:space="preserve">Modelling the world and its challenges - mental models and fuzziness</w:t>
      </w:r>
    </w:p>
    <w:bookmarkEnd w:id="23"/>
    <w:bookmarkEnd w:id="24"/>
    <w:bookmarkStart w:id="25" w:name="conclusionfuture-wor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Conclusion/Future Work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Wrapping up everything in a few simple paragraphs and making recommendations for the future (research wise, whereas c6 focussed more on the practical). Talk about positioning digital civics wise.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2020-11-11T10:22:37Z</dcterms:created>
  <dcterms:modified xsi:type="dcterms:W3CDTF">2020-11-11T10:22:37Z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