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DF" w:rsidRDefault="001F207C" w:rsidP="00DB695B">
      <w:pPr>
        <w:pStyle w:val="af4"/>
        <w:rPr>
          <w:b/>
          <w:szCs w:val="32"/>
        </w:rPr>
      </w:pPr>
      <w:r>
        <w:rPr>
          <w:b/>
          <w:szCs w:val="32"/>
        </w:rPr>
        <w:t xml:space="preserve">Тема 3. </w:t>
      </w:r>
      <w:r w:rsidR="00C44B9E">
        <w:rPr>
          <w:b/>
          <w:szCs w:val="32"/>
        </w:rPr>
        <w:t xml:space="preserve"> </w:t>
      </w:r>
      <w:r w:rsidR="00C44B9E" w:rsidRPr="00C44B9E">
        <w:rPr>
          <w:b/>
          <w:szCs w:val="32"/>
        </w:rPr>
        <w:t>Государственный служащий: статус</w:t>
      </w:r>
      <w:proofErr w:type="gramStart"/>
      <w:r w:rsidR="00C44B9E" w:rsidRPr="00C44B9E">
        <w:rPr>
          <w:b/>
          <w:szCs w:val="32"/>
        </w:rPr>
        <w:t xml:space="preserve"> ,</w:t>
      </w:r>
      <w:proofErr w:type="gramEnd"/>
      <w:r w:rsidR="00C44B9E" w:rsidRPr="00C44B9E">
        <w:rPr>
          <w:b/>
          <w:szCs w:val="32"/>
        </w:rPr>
        <w:t xml:space="preserve"> культура, организация труда.</w:t>
      </w:r>
    </w:p>
    <w:p w:rsidR="009A1EDF" w:rsidRPr="009A1EDF" w:rsidRDefault="009A1EDF" w:rsidP="00DB695B">
      <w:pPr>
        <w:pStyle w:val="af4"/>
        <w:jc w:val="center"/>
        <w:rPr>
          <w:b/>
        </w:rPr>
      </w:pPr>
      <w:r w:rsidRPr="009A1EDF">
        <w:rPr>
          <w:b/>
          <w:szCs w:val="32"/>
        </w:rPr>
        <w:t>План.</w:t>
      </w:r>
    </w:p>
    <w:p w:rsidR="009A1EDF" w:rsidRPr="009A1EDF" w:rsidRDefault="009A1EDF" w:rsidP="00C94146">
      <w:pPr>
        <w:pStyle w:val="af4"/>
        <w:numPr>
          <w:ilvl w:val="0"/>
          <w:numId w:val="5"/>
        </w:numPr>
        <w:ind w:left="0" w:firstLine="709"/>
      </w:pPr>
      <w:r w:rsidRPr="009A1EDF">
        <w:t>Гарантии и экономическое обеспеч</w:t>
      </w:r>
      <w:r w:rsidR="001F207C">
        <w:t>ение государственного служащего.</w:t>
      </w:r>
    </w:p>
    <w:p w:rsidR="009A1EDF" w:rsidRPr="009A1EDF" w:rsidRDefault="009A1EDF" w:rsidP="00C94146">
      <w:pPr>
        <w:pStyle w:val="af4"/>
        <w:numPr>
          <w:ilvl w:val="0"/>
          <w:numId w:val="5"/>
        </w:numPr>
        <w:ind w:left="0" w:firstLine="709"/>
      </w:pPr>
      <w:r w:rsidRPr="009A1EDF">
        <w:t>Профессиональная компетентность должностн</w:t>
      </w:r>
      <w:r w:rsidR="001F207C">
        <w:t>ого лица государственной службы.</w:t>
      </w:r>
    </w:p>
    <w:p w:rsidR="009A1EDF" w:rsidRPr="009A1EDF" w:rsidRDefault="009A1EDF" w:rsidP="00C94146">
      <w:pPr>
        <w:pStyle w:val="af4"/>
        <w:numPr>
          <w:ilvl w:val="0"/>
          <w:numId w:val="5"/>
        </w:numPr>
        <w:ind w:left="0" w:firstLine="709"/>
      </w:pPr>
      <w:r w:rsidRPr="009A1EDF">
        <w:t>Кадровая политика и кадровая работа на государственной службе;</w:t>
      </w:r>
    </w:p>
    <w:p w:rsidR="009A1EDF" w:rsidRPr="009A1EDF" w:rsidRDefault="009A1EDF" w:rsidP="00C94146">
      <w:pPr>
        <w:pStyle w:val="af4"/>
        <w:numPr>
          <w:ilvl w:val="0"/>
          <w:numId w:val="5"/>
        </w:numPr>
        <w:ind w:left="0" w:firstLine="709"/>
      </w:pPr>
      <w:r w:rsidRPr="009A1EDF">
        <w:t>Подготовка и повышение квалиф</w:t>
      </w:r>
      <w:r w:rsidR="001F207C">
        <w:t>икации государственных служащих.</w:t>
      </w:r>
    </w:p>
    <w:p w:rsidR="009A1EDF" w:rsidRPr="009A1EDF" w:rsidRDefault="009A1EDF" w:rsidP="00C94146">
      <w:pPr>
        <w:pStyle w:val="af4"/>
        <w:numPr>
          <w:ilvl w:val="0"/>
          <w:numId w:val="5"/>
        </w:numPr>
        <w:ind w:left="0" w:firstLine="709"/>
      </w:pPr>
      <w:r w:rsidRPr="009A1EDF">
        <w:t>Этические требования к государственному служащему: осн</w:t>
      </w:r>
      <w:r w:rsidR="001F207C">
        <w:t>овные принципы, нормы, качества.</w:t>
      </w:r>
    </w:p>
    <w:p w:rsidR="009A1EDF" w:rsidRPr="009A1EDF" w:rsidRDefault="009A1EDF" w:rsidP="00C94146">
      <w:pPr>
        <w:pStyle w:val="af4"/>
        <w:numPr>
          <w:ilvl w:val="0"/>
          <w:numId w:val="5"/>
        </w:numPr>
        <w:ind w:left="0" w:firstLine="709"/>
      </w:pPr>
      <w:r w:rsidRPr="009A1EDF">
        <w:t>Профессиональная этика и служебный эт</w:t>
      </w:r>
      <w:r w:rsidR="001F207C">
        <w:t>икет государственного служащего.</w:t>
      </w:r>
    </w:p>
    <w:p w:rsidR="009A1EDF" w:rsidRDefault="009A1EDF" w:rsidP="00C94146">
      <w:pPr>
        <w:pStyle w:val="af4"/>
        <w:numPr>
          <w:ilvl w:val="0"/>
          <w:numId w:val="5"/>
        </w:numPr>
        <w:ind w:left="0" w:firstLine="709"/>
      </w:pPr>
      <w:r w:rsidRPr="009A1EDF">
        <w:t xml:space="preserve">Морально-правовые основы служебного поведения государственных служащих Российской Федерации.   </w:t>
      </w: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Default="009A1EDF" w:rsidP="00DB695B">
      <w:pPr>
        <w:pStyle w:val="af4"/>
        <w:rPr>
          <w:szCs w:val="32"/>
        </w:rPr>
      </w:pPr>
    </w:p>
    <w:p w:rsidR="009A1EDF" w:rsidRPr="009A1EDF" w:rsidRDefault="009A1EDF" w:rsidP="00DB695B">
      <w:pPr>
        <w:pStyle w:val="af4"/>
        <w:rPr>
          <w:szCs w:val="32"/>
        </w:rPr>
      </w:pPr>
    </w:p>
    <w:p w:rsidR="004F0A85" w:rsidRDefault="004F0A85" w:rsidP="00DB695B">
      <w:pPr>
        <w:pStyle w:val="af4"/>
        <w:rPr>
          <w:b/>
        </w:rPr>
      </w:pPr>
    </w:p>
    <w:p w:rsidR="00C44B9E" w:rsidRPr="00C44B9E" w:rsidRDefault="00C44B9E" w:rsidP="00DB695B">
      <w:pPr>
        <w:pStyle w:val="af4"/>
        <w:rPr>
          <w:b/>
        </w:rPr>
      </w:pPr>
      <w:r w:rsidRPr="00C44B9E">
        <w:rPr>
          <w:b/>
        </w:rPr>
        <w:t xml:space="preserve">1. Гарантии и экономическое обеспечение государственного служащего.  </w:t>
      </w:r>
    </w:p>
    <w:p w:rsidR="00C44B9E" w:rsidRPr="00C44B9E" w:rsidRDefault="00C44B9E" w:rsidP="00DB695B">
      <w:pPr>
        <w:pStyle w:val="af4"/>
      </w:pPr>
    </w:p>
    <w:p w:rsidR="00C44B9E" w:rsidRPr="00C44B9E" w:rsidRDefault="00C44B9E" w:rsidP="00DB695B">
      <w:pPr>
        <w:pStyle w:val="af4"/>
      </w:pPr>
      <w:r w:rsidRPr="00C44B9E">
        <w:t> Основные государственные гарантии государственных служащих:</w:t>
      </w:r>
    </w:p>
    <w:p w:rsidR="00C44B9E" w:rsidRPr="007C3401" w:rsidRDefault="00C44B9E" w:rsidP="00DB695B">
      <w:pPr>
        <w:pStyle w:val="af4"/>
        <w:rPr>
          <w:kern w:val="36"/>
          <w:lang w:eastAsia="ru-RU"/>
        </w:rPr>
      </w:pPr>
    </w:p>
    <w:p w:rsidR="00C44B9E" w:rsidRPr="00C44B9E" w:rsidRDefault="00C44B9E" w:rsidP="00DB695B">
      <w:pPr>
        <w:pStyle w:val="af4"/>
      </w:pPr>
      <w:bookmarkStart w:id="0" w:name="dst100597"/>
      <w:bookmarkEnd w:id="0"/>
      <w:r w:rsidRPr="00C44B9E">
        <w:t>Для обеспечения правовой и социальной защищенности гражданских служащих, повышения мотивации эффективного исполнения ими своих должностных обязанностей, укрепления стабильности профессионального состава кадров гражданской службы и в порядке компенсации ограничений, установленных настоящим Федеральным законом и другими федеральными законами, гражданским служащим гарантируются:</w:t>
      </w:r>
    </w:p>
    <w:p w:rsidR="00C44B9E" w:rsidRPr="00C44B9E" w:rsidRDefault="00C44B9E" w:rsidP="00DB695B">
      <w:pPr>
        <w:pStyle w:val="af4"/>
      </w:pPr>
      <w:bookmarkStart w:id="1" w:name="dst100598"/>
      <w:bookmarkEnd w:id="1"/>
      <w:r w:rsidRPr="00C44B9E">
        <w:t>1) равные условия оплаты труда, а также сопоставимые показатели оценки эффективности результатов профессиональной служебной деятельности при замещении соответствующих должностей гражданской службы, если иное не установлено настоящим Федеральным законом;</w:t>
      </w:r>
    </w:p>
    <w:p w:rsidR="00C44B9E" w:rsidRPr="00C44B9E" w:rsidRDefault="00C44B9E" w:rsidP="00DB695B">
      <w:pPr>
        <w:pStyle w:val="af4"/>
      </w:pPr>
      <w:bookmarkStart w:id="2" w:name="dst100599"/>
      <w:bookmarkEnd w:id="2"/>
      <w:r w:rsidRPr="00C44B9E">
        <w:t>2) право гражданского служащего на своевременное и в полном объеме получение денежного содержания;</w:t>
      </w:r>
    </w:p>
    <w:p w:rsidR="00C44B9E" w:rsidRPr="00C44B9E" w:rsidRDefault="00C44B9E" w:rsidP="00DB695B">
      <w:pPr>
        <w:pStyle w:val="af4"/>
      </w:pPr>
      <w:bookmarkStart w:id="3" w:name="dst100600"/>
      <w:bookmarkEnd w:id="3"/>
      <w:r w:rsidRPr="00C44B9E">
        <w:t>3) условия прохождения гражданской службы, обеспечивающие исполнение должностных обязанностей в соответствии с должностным регламентом;</w:t>
      </w:r>
    </w:p>
    <w:p w:rsidR="00C44B9E" w:rsidRPr="00C44B9E" w:rsidRDefault="00C44B9E" w:rsidP="00DB695B">
      <w:pPr>
        <w:pStyle w:val="af4"/>
      </w:pPr>
      <w:bookmarkStart w:id="4" w:name="dst100601"/>
      <w:bookmarkEnd w:id="4"/>
      <w:r w:rsidRPr="00C44B9E">
        <w:t>4) отдых, обеспечиваемый установлением нормальной продолжительности служебного времени, предоставлением выходных дней и нерабочих праздничных дней, а также ежегодных оплачиваемых основного и дополнительных отпусков;</w:t>
      </w:r>
    </w:p>
    <w:p w:rsidR="00C44B9E" w:rsidRPr="00C44B9E" w:rsidRDefault="00C44B9E" w:rsidP="00DB695B">
      <w:pPr>
        <w:pStyle w:val="af4"/>
      </w:pPr>
      <w:bookmarkStart w:id="5" w:name="dst100602"/>
      <w:bookmarkEnd w:id="5"/>
      <w:r w:rsidRPr="00C44B9E">
        <w:t xml:space="preserve">5) медицинское страхование гражданского служащего и членов его семьи, в том числе после выхода гражданского служащего на пенсию за выслугу лет, в </w:t>
      </w:r>
      <w:r w:rsidRPr="00C44B9E">
        <w:lastRenderedPageBreak/>
        <w:t>соответствии с настоящим Федеральным законом и федеральным законом о медицинском страховании государственных служащих Российской Федерации;</w:t>
      </w:r>
    </w:p>
    <w:p w:rsidR="00C44B9E" w:rsidRPr="00C44B9E" w:rsidRDefault="00C44B9E" w:rsidP="00DB695B">
      <w:pPr>
        <w:pStyle w:val="af4"/>
      </w:pPr>
      <w:bookmarkStart w:id="6" w:name="dst199"/>
      <w:bookmarkEnd w:id="6"/>
      <w:r w:rsidRPr="00C44B9E">
        <w:t xml:space="preserve">6) обязательное государственное социальное страхование на случай заболевания или утраты трудоспособности в период прохождения гражданской службы либо сохранение денежного содержания при временной нетрудоспособности, а также на время прохождения обследования в медицинской организации, оказывающей специализированную медицинскую помощь, в соответствии с федеральным </w:t>
      </w:r>
      <w:hyperlink r:id="rId8" w:anchor="dst0" w:history="1">
        <w:r w:rsidRPr="00C44B9E">
          <w:t>законом</w:t>
        </w:r>
      </w:hyperlink>
      <w:r w:rsidRPr="00C44B9E">
        <w:t>;</w:t>
      </w:r>
    </w:p>
    <w:p w:rsidR="00C44B9E" w:rsidRPr="00C44B9E" w:rsidRDefault="00C44B9E" w:rsidP="00DB695B">
      <w:pPr>
        <w:pStyle w:val="af4"/>
      </w:pPr>
      <w:r w:rsidRPr="00C44B9E">
        <w:t>7) выплаты по обязательному государственному страхованию в случаях, порядке и размерах, установленных соответственно федеральными законами и законами субъектов Российской Федерации;</w:t>
      </w:r>
    </w:p>
    <w:p w:rsidR="00C44B9E" w:rsidRPr="00C44B9E" w:rsidRDefault="00C44B9E" w:rsidP="00DB695B">
      <w:pPr>
        <w:pStyle w:val="af4"/>
      </w:pPr>
      <w:bookmarkStart w:id="7" w:name="dst100605"/>
      <w:bookmarkEnd w:id="7"/>
      <w:r w:rsidRPr="00C44B9E">
        <w:t xml:space="preserve">8) возмещение расходов, связанных со служебными командировками. Порядок и условия командирования гражданского служащего устанавливаются соответственно </w:t>
      </w:r>
      <w:hyperlink r:id="rId9" w:anchor="dst100017" w:history="1">
        <w:r w:rsidRPr="00C44B9E">
          <w:t>указом</w:t>
        </w:r>
      </w:hyperlink>
      <w:r w:rsidRPr="00C44B9E">
        <w:t xml:space="preserve"> Президента Российской Федерации и нормативными правовыми актами субъекта Российской Федерации;</w:t>
      </w:r>
    </w:p>
    <w:p w:rsidR="00C44B9E" w:rsidRPr="00C44B9E" w:rsidRDefault="00C44B9E" w:rsidP="00DB695B">
      <w:pPr>
        <w:pStyle w:val="af4"/>
      </w:pPr>
      <w:bookmarkStart w:id="8" w:name="dst100606"/>
      <w:bookmarkEnd w:id="8"/>
      <w:r w:rsidRPr="00C44B9E">
        <w:t xml:space="preserve">9) возмещение расходов, связанных с переездом гражданского служащего и членов его семьи в другую местность при переводе гражданского служащего в другой государственный орган. </w:t>
      </w:r>
      <w:proofErr w:type="gramStart"/>
      <w:r w:rsidRPr="00C44B9E">
        <w:t>Порядок и условия возмещения расходов гражданскому служащему устанавливаются соответственно постановлением Правительства Российской Федерации и нормативными правовыми актами субъекта Российской Федерации;</w:t>
      </w:r>
      <w:proofErr w:type="gramEnd"/>
    </w:p>
    <w:p w:rsidR="00C44B9E" w:rsidRPr="00C44B9E" w:rsidRDefault="00C44B9E" w:rsidP="00DB695B">
      <w:pPr>
        <w:pStyle w:val="af4"/>
      </w:pPr>
      <w:r w:rsidRPr="00C44B9E">
        <w:t xml:space="preserve">10) защита гражданского служащего и членов его семьи от насилия, угроз и других неправомерных действий в связи с исполнением им должностных обязанностей в случаях, порядке и на условиях, установленных федеральным </w:t>
      </w:r>
      <w:hyperlink r:id="rId10" w:anchor="dst0" w:history="1">
        <w:r w:rsidRPr="00C44B9E">
          <w:t>законом</w:t>
        </w:r>
      </w:hyperlink>
      <w:r w:rsidRPr="00C44B9E">
        <w:t>;</w:t>
      </w:r>
    </w:p>
    <w:p w:rsidR="00C44B9E" w:rsidRPr="00C44B9E" w:rsidRDefault="00C44B9E" w:rsidP="00DB695B">
      <w:pPr>
        <w:pStyle w:val="af4"/>
      </w:pPr>
      <w:bookmarkStart w:id="9" w:name="dst100608"/>
      <w:bookmarkEnd w:id="9"/>
      <w:r w:rsidRPr="00C44B9E">
        <w:t xml:space="preserve">11) государственное пенсионное обеспечение в порядке и на условиях, установленных федеральным законом о государственном пенсионном </w:t>
      </w:r>
      <w:r w:rsidRPr="00C44B9E">
        <w:lastRenderedPageBreak/>
        <w:t>обеспечении граждан Российской Федерации, проходивших государственную службу, и их семей.</w:t>
      </w:r>
    </w:p>
    <w:p w:rsidR="00C44B9E" w:rsidRPr="00C44B9E" w:rsidRDefault="00C44B9E" w:rsidP="00DB695B">
      <w:pPr>
        <w:pStyle w:val="af4"/>
      </w:pPr>
      <w:bookmarkStart w:id="10" w:name="dst100609"/>
      <w:bookmarkStart w:id="11" w:name="dst100610"/>
      <w:bookmarkEnd w:id="10"/>
      <w:bookmarkEnd w:id="11"/>
      <w:r w:rsidRPr="00C44B9E">
        <w:t>3. Гражданским служащим предоставляются также иные государственные гарантии, установленные федеральными законами.</w:t>
      </w:r>
    </w:p>
    <w:p w:rsidR="00C44B9E" w:rsidRPr="00C44B9E" w:rsidRDefault="00C44B9E" w:rsidP="00DB695B">
      <w:pPr>
        <w:pStyle w:val="af4"/>
      </w:pPr>
    </w:p>
    <w:p w:rsidR="00C44B9E" w:rsidRPr="00C44B9E" w:rsidRDefault="00C44B9E" w:rsidP="00DB695B">
      <w:pPr>
        <w:pStyle w:val="af4"/>
        <w:rPr>
          <w:b/>
        </w:rPr>
      </w:pPr>
      <w:r w:rsidRPr="00C44B9E">
        <w:rPr>
          <w:b/>
        </w:rPr>
        <w:t>Экономическое обеспечение госслужащего.</w:t>
      </w:r>
    </w:p>
    <w:p w:rsidR="00C44B9E" w:rsidRPr="00C44B9E" w:rsidRDefault="00C44B9E" w:rsidP="00DB695B">
      <w:pPr>
        <w:pStyle w:val="af4"/>
      </w:pPr>
      <w:r w:rsidRPr="00C44B9E">
        <w:t>Федеральный закон от 27.07.200</w:t>
      </w:r>
      <w:r w:rsidR="001F207C">
        <w:t>4 N 79-ФЗ (ред. от 28.12.2017) «</w:t>
      </w:r>
      <w:r w:rsidRPr="00C44B9E">
        <w:t>О государственной гражданск</w:t>
      </w:r>
      <w:r w:rsidR="001F207C">
        <w:t>ой службе Российской Федерации»</w:t>
      </w:r>
    </w:p>
    <w:p w:rsidR="00C44B9E" w:rsidRPr="00C44B9E" w:rsidRDefault="00C44B9E" w:rsidP="00DB695B">
      <w:pPr>
        <w:pStyle w:val="af4"/>
      </w:pPr>
      <w:bookmarkStart w:id="12" w:name="297"/>
      <w:r w:rsidRPr="00C44B9E">
        <w:t>Согласно ст. 50 оплата труда гражданского служащего производится в виде денежного содержания, являющегося основным средством его материального обеспечения и стимулирования профессиональной служебной деятельности по замещаемой должности гражданской службы.</w:t>
      </w:r>
    </w:p>
    <w:p w:rsidR="00C44B9E" w:rsidRPr="00C44B9E" w:rsidRDefault="00C44B9E" w:rsidP="00DB695B">
      <w:pPr>
        <w:pStyle w:val="af4"/>
      </w:pPr>
      <w:r w:rsidRPr="00C44B9E">
        <w:t>Денежное содержание гражданского служащего состоит из месячного оклада гражданского служащего в соответствии с замещаемой должностью гражданской службы и месячного оклада гражданского служащего в соответствии с присвоенным ему классным чином гражданской службы, которые составляют оклад месячного денежного содержания гражданского служащего, а также из ежемесячных и иных дополнительных выплат.</w:t>
      </w:r>
    </w:p>
    <w:p w:rsidR="00C44B9E" w:rsidRPr="00C44B9E" w:rsidRDefault="00C44B9E" w:rsidP="00DB695B">
      <w:pPr>
        <w:pStyle w:val="af4"/>
      </w:pPr>
      <w:r w:rsidRPr="00C44B9E">
        <w:t xml:space="preserve">Размеры должностных окладов и окладов за классный чин федеральных государственных гражданских служащих устанавливаются указом Президента РФ по представлению Правительства РФ. </w:t>
      </w:r>
      <w:proofErr w:type="gramStart"/>
      <w:r w:rsidRPr="00C44B9E">
        <w:t>По отдельным должностям гражданской службы указом Президента РФ может устанавливаться денежное содержание в виде единого денежного вознаграждения, в котором учтены должностной оклад, оклад за классный чин и ежемесячные надбавки к должностному окладу за выслугу лет на гражданской службе, за особые условия гражданской службы, за работу со сведениями, составляющими государственную тайну, но не учтены премии и ежемесячное денежное поощрение.</w:t>
      </w:r>
      <w:proofErr w:type="gramEnd"/>
    </w:p>
    <w:p w:rsidR="00C44B9E" w:rsidRPr="00C44B9E" w:rsidRDefault="00C44B9E" w:rsidP="00DB695B">
      <w:pPr>
        <w:pStyle w:val="af4"/>
      </w:pPr>
      <w:r w:rsidRPr="00C44B9E">
        <w:lastRenderedPageBreak/>
        <w:t>Размеры должностных окладов и окладов за классный чин гражданских служащих субъекта РФ устанавливаются в соответствии с нормативным правовым актом субъекта РФ.</w:t>
      </w:r>
    </w:p>
    <w:p w:rsidR="00C44B9E" w:rsidRPr="00C44B9E" w:rsidRDefault="00C44B9E" w:rsidP="00DB695B">
      <w:pPr>
        <w:pStyle w:val="af4"/>
      </w:pPr>
      <w:r w:rsidRPr="00C44B9E">
        <w:t>К дополнительным выплатам относятся:</w:t>
      </w:r>
    </w:p>
    <w:p w:rsidR="00C44B9E" w:rsidRPr="00C44B9E" w:rsidRDefault="00C44B9E" w:rsidP="00DB695B">
      <w:pPr>
        <w:pStyle w:val="af4"/>
      </w:pPr>
      <w:r w:rsidRPr="00C44B9E">
        <w:t>1) ежемесячная надбавка к должностному окладу за выслугу лет на гражданской службе в размерах от 10 до 30% за стаж от 5 до 15 лет;</w:t>
      </w:r>
    </w:p>
    <w:p w:rsidR="00C44B9E" w:rsidRPr="00C44B9E" w:rsidRDefault="00C44B9E" w:rsidP="00DB695B">
      <w:pPr>
        <w:pStyle w:val="af4"/>
      </w:pPr>
      <w:r w:rsidRPr="00C44B9E">
        <w:t>2) ежемесячная надбавка к должностному окладу за особые условия гражданской службы в размере до 200% этого оклада;</w:t>
      </w:r>
    </w:p>
    <w:p w:rsidR="00C44B9E" w:rsidRPr="00C44B9E" w:rsidRDefault="00C44B9E" w:rsidP="00DB695B">
      <w:pPr>
        <w:pStyle w:val="af4"/>
      </w:pPr>
      <w:r w:rsidRPr="00C44B9E">
        <w:t>3) ежемесячная процентная надбавка к должностному окладу за работу со сведениями, составляющими государственную тайну, в размерах и порядке, определяемых законодательством Российской Федерации;</w:t>
      </w:r>
    </w:p>
    <w:p w:rsidR="00C44B9E" w:rsidRPr="00C44B9E" w:rsidRDefault="00C44B9E" w:rsidP="00DB695B">
      <w:pPr>
        <w:pStyle w:val="af4"/>
      </w:pPr>
      <w:r w:rsidRPr="00C44B9E">
        <w:t>4) премии за выполнение особо важных и сложных заданий, порядок выплаты которых определяется представителем нанимателя с учетом обеспечения задач и функций государственного органа, исполнения должностного регламента (максимальный размер не ограничивается);</w:t>
      </w:r>
    </w:p>
    <w:p w:rsidR="00C44B9E" w:rsidRPr="00C44B9E" w:rsidRDefault="00C44B9E" w:rsidP="00DB695B">
      <w:pPr>
        <w:pStyle w:val="af4"/>
      </w:pPr>
      <w:r w:rsidRPr="00C44B9E">
        <w:t>5) ежемесячное денежное поощрение;</w:t>
      </w:r>
    </w:p>
    <w:p w:rsidR="00C44B9E" w:rsidRPr="00C44B9E" w:rsidRDefault="00C44B9E" w:rsidP="00DB695B">
      <w:pPr>
        <w:pStyle w:val="af4"/>
      </w:pPr>
      <w:r w:rsidRPr="00C44B9E">
        <w:t>6) единовременная выплата при представлении ежегодного оплачиваемого отпуска и материальная помощь, выплачиваемые за счет средств фонда оплаты труда гражданских служащих.</w:t>
      </w:r>
    </w:p>
    <w:p w:rsidR="00C44B9E" w:rsidRPr="00C44B9E" w:rsidRDefault="00C44B9E" w:rsidP="00DB695B">
      <w:pPr>
        <w:pStyle w:val="af4"/>
      </w:pPr>
      <w:r w:rsidRPr="00C44B9E">
        <w:t>Размеры ежемесячного денежного поощрения, выплачиваемого федеральным гражданским служащим, устанавливаются по федеральным государственным органам дифференцировано указами Президента РФ.</w:t>
      </w:r>
    </w:p>
    <w:p w:rsidR="00C44B9E" w:rsidRPr="00C44B9E" w:rsidRDefault="00C44B9E" w:rsidP="00DB695B">
      <w:pPr>
        <w:pStyle w:val="af4"/>
      </w:pPr>
      <w:r w:rsidRPr="00C44B9E">
        <w:t>Порядок выплаты ежемесячной надбавки за особые условия гражданской службы определяется представителем нанимателя. Порядок выплаты материальной помощи за счет средств фонда оплаты труда гражданских служащих определяется соответствующим положением, утверждаемым представителем нанимателя.</w:t>
      </w:r>
    </w:p>
    <w:p w:rsidR="00C44B9E" w:rsidRPr="00C44B9E" w:rsidRDefault="00C44B9E" w:rsidP="00DB695B">
      <w:pPr>
        <w:pStyle w:val="af4"/>
      </w:pPr>
      <w:r w:rsidRPr="00C44B9E">
        <w:lastRenderedPageBreak/>
        <w:t>В случаях, установленных законодательством Российской Федерации, к денежному содержанию гражданского служащего устанавливается районный коэффициент.</w:t>
      </w:r>
    </w:p>
    <w:p w:rsidR="00C44B9E" w:rsidRPr="00C44B9E" w:rsidRDefault="00C44B9E" w:rsidP="00DB695B">
      <w:pPr>
        <w:pStyle w:val="af4"/>
      </w:pPr>
      <w:r w:rsidRPr="00C44B9E">
        <w:t>Размеры окладов денежного содержания по должностям федеральной и субъектов Федерации гражданской службы ежегодно увеличиваются (индексируются) в соответствии с федеральным и субъектов Федерации бюджетом на соответствующий год с учетом уровня инфляции (потребительских цен). Решение об увеличении (индексации) размеров окладов денежного содержания по должностям федеральной гражданской службы принимается Президентом Российской Федерации по представлению Правительства Российской Федерации, а по должностям гражданской службы субъекта Российской Федерации производится в соответствии с законодательством субъекта Российской Федерации.</w:t>
      </w:r>
    </w:p>
    <w:p w:rsidR="00C44B9E" w:rsidRPr="00C44B9E" w:rsidRDefault="00C44B9E" w:rsidP="00DB695B">
      <w:pPr>
        <w:pStyle w:val="af4"/>
      </w:pPr>
      <w:r w:rsidRPr="00C44B9E">
        <w:t>Федеральным гражданским служащим, замещающим должности гражданской службы в государственном органе, находящимся за пределами территории Российской Федерации, денежное содержание выплачивается в иностранной валюте и в рублях в порядке и размерах, установленных Президентом РФ и Правительством РФ.</w:t>
      </w:r>
    </w:p>
    <w:p w:rsidR="00C44B9E" w:rsidRPr="00C44B9E" w:rsidRDefault="00C44B9E" w:rsidP="00DB695B">
      <w:pPr>
        <w:pStyle w:val="af4"/>
      </w:pPr>
      <w:r w:rsidRPr="00C44B9E">
        <w:t>По отдельным должностям гражданской службы может устанавливаться особый порядок оплаты труда гражданских служащих, при котором оплата труда производится в зависимости от показателей эффективности и результативности профессиональной служебной деятельности, определяемых в срочном служебном контракте. К гражданским служащим, оплата труда которых производится в указанном особом порядке, не применяются условия оплаты туда, установленные иными частями настоящей статьи.</w:t>
      </w:r>
    </w:p>
    <w:p w:rsidR="00C44B9E" w:rsidRPr="00C44B9E" w:rsidRDefault="00C44B9E" w:rsidP="00DB695B">
      <w:pPr>
        <w:pStyle w:val="af4"/>
      </w:pPr>
      <w:r w:rsidRPr="00C44B9E">
        <w:t xml:space="preserve">В статье 51 дается описание фонда оплаты труда гражданских служащих и работников государственного органа. При формировании фонда оплаты труда федеральных гражданских служащих сверх суммы средств, направляемых для </w:t>
      </w:r>
      <w:r w:rsidRPr="00C44B9E">
        <w:lastRenderedPageBreak/>
        <w:t>выплаты должностных окладов, предусматриваются следующие средства для выплаты (в расчете на год):</w:t>
      </w:r>
    </w:p>
    <w:p w:rsidR="00C44B9E" w:rsidRPr="00C44B9E" w:rsidRDefault="00C44B9E" w:rsidP="00DB695B">
      <w:pPr>
        <w:pStyle w:val="af4"/>
      </w:pPr>
      <w:r w:rsidRPr="00C44B9E">
        <w:t>1)</w:t>
      </w:r>
      <w:r>
        <w:t xml:space="preserve"> оклад за классный чин -</w:t>
      </w:r>
      <w:r w:rsidRPr="00C44B9E">
        <w:t xml:space="preserve"> в размере четырех должностных окладов;</w:t>
      </w:r>
    </w:p>
    <w:p w:rsidR="00C44B9E" w:rsidRPr="00C44B9E" w:rsidRDefault="00C44B9E" w:rsidP="00DB695B">
      <w:pPr>
        <w:pStyle w:val="af4"/>
      </w:pPr>
      <w:r w:rsidRPr="00C44B9E">
        <w:t>2) ежемесячной надбавки к должностному окладу за высл</w:t>
      </w:r>
      <w:r>
        <w:t>угу лет на гражданской службе -</w:t>
      </w:r>
      <w:r w:rsidRPr="00C44B9E">
        <w:t xml:space="preserve"> в размере трех должностных окладов;</w:t>
      </w:r>
    </w:p>
    <w:p w:rsidR="00C44B9E" w:rsidRPr="00C44B9E" w:rsidRDefault="00C44B9E" w:rsidP="00DB695B">
      <w:pPr>
        <w:pStyle w:val="af4"/>
      </w:pPr>
      <w:r w:rsidRPr="00C44B9E">
        <w:t>3) ежемесячной надбавки к должностному окладу за особые условия гражд</w:t>
      </w:r>
      <w:r>
        <w:t>анской службы -</w:t>
      </w:r>
      <w:r w:rsidRPr="00C44B9E">
        <w:t xml:space="preserve"> в размере 14 должностных окладов;</w:t>
      </w:r>
    </w:p>
    <w:p w:rsidR="00C44B9E" w:rsidRPr="00C44B9E" w:rsidRDefault="00C44B9E" w:rsidP="00DB695B">
      <w:pPr>
        <w:pStyle w:val="af4"/>
      </w:pPr>
      <w:r w:rsidRPr="00C44B9E">
        <w:t>4) ежемесячной процентной надбавки к должностному окладу за работу со сведениями, состав</w:t>
      </w:r>
      <w:r>
        <w:t xml:space="preserve">ляющими государственную тайну,- </w:t>
      </w:r>
      <w:r w:rsidRPr="00C44B9E">
        <w:t>в размере полутора должностных окладов;</w:t>
      </w:r>
    </w:p>
    <w:p w:rsidR="00C44B9E" w:rsidRPr="00C44B9E" w:rsidRDefault="00C44B9E" w:rsidP="00DB695B">
      <w:pPr>
        <w:pStyle w:val="af4"/>
      </w:pPr>
      <w:r w:rsidRPr="00C44B9E">
        <w:t>5) премий за выполнение особо важных и сложны</w:t>
      </w:r>
      <w:r>
        <w:t xml:space="preserve">х заданий - </w:t>
      </w:r>
      <w:r w:rsidRPr="00C44B9E">
        <w:t>в размере двух окладов денежного содержания;</w:t>
      </w:r>
    </w:p>
    <w:p w:rsidR="00C44B9E" w:rsidRPr="00C44B9E" w:rsidRDefault="00C44B9E" w:rsidP="00DB695B">
      <w:pPr>
        <w:pStyle w:val="af4"/>
      </w:pPr>
      <w:r w:rsidRPr="00C44B9E">
        <w:t>6) еже</w:t>
      </w:r>
      <w:r>
        <w:t>месячного денежного поощрения -</w:t>
      </w:r>
      <w:r w:rsidRPr="00C44B9E">
        <w:t xml:space="preserve"> в размере, который устанавливается для федеральных государственных органов дифференцированно указами Президента РФ;</w:t>
      </w:r>
    </w:p>
    <w:p w:rsidR="004F0A85" w:rsidRDefault="00C44B9E" w:rsidP="00DB695B">
      <w:pPr>
        <w:pStyle w:val="af4"/>
      </w:pPr>
      <w:r w:rsidRPr="00C44B9E">
        <w:t xml:space="preserve">7) единовременной выплаты при предоставлении ежегодного оплачиваемого </w:t>
      </w:r>
      <w:r>
        <w:t>отпуска и материальной помощи -</w:t>
      </w:r>
      <w:r w:rsidRPr="00C44B9E">
        <w:t xml:space="preserve"> в размере трех окладов денежного содержания.</w:t>
      </w:r>
    </w:p>
    <w:p w:rsidR="00A17F8E" w:rsidRDefault="00A17F8E" w:rsidP="00DB695B">
      <w:pPr>
        <w:pStyle w:val="af4"/>
      </w:pPr>
    </w:p>
    <w:p w:rsidR="00C44B9E" w:rsidRPr="00A17F8E" w:rsidRDefault="00C44B9E" w:rsidP="00DB695B">
      <w:pPr>
        <w:pStyle w:val="af4"/>
        <w:rPr>
          <w:b/>
        </w:rPr>
      </w:pPr>
      <w:r w:rsidRPr="00A17F8E">
        <w:rPr>
          <w:b/>
        </w:rPr>
        <w:t>2.Профессиональная компетентность должностного лица государственной службы.</w:t>
      </w:r>
    </w:p>
    <w:p w:rsidR="00C44B9E" w:rsidRPr="00C44B9E" w:rsidRDefault="00C44B9E" w:rsidP="00DB695B">
      <w:pPr>
        <w:pStyle w:val="af4"/>
      </w:pPr>
      <w:r w:rsidRPr="00A17F8E">
        <w:t>Эффективность деятельности органов государственной власти во многом определяется качеством их кадрового состава, его способностью и готовностью к решению сложных задач в динамично развивающихся и усложняющихся условиях реформирования системы публичной власти. Особенности таких профессиональных групп как государственные служащие</w:t>
      </w:r>
      <w:r w:rsidRPr="00C44B9E">
        <w:t xml:space="preserve"> заключаются не только в их правовом статусе, но и в тех требованиях, которые предъявляются к ним для эффективного исполнения функциональных обязанностей.</w:t>
      </w:r>
    </w:p>
    <w:p w:rsidR="00C44B9E" w:rsidRPr="001A73A4" w:rsidRDefault="00C44B9E" w:rsidP="00DB695B">
      <w:pPr>
        <w:pStyle w:val="af4"/>
        <w:rPr>
          <w:lang w:eastAsia="ru-RU"/>
        </w:rPr>
      </w:pPr>
      <w:r w:rsidRPr="001A73A4">
        <w:rPr>
          <w:lang w:eastAsia="ru-RU"/>
        </w:rPr>
        <w:lastRenderedPageBreak/>
        <w:t>Поэтому формирование высокопрофессионального и компетентного кадрового корпуса государственной службы с соответствующим уровнем профессиональной компетентности представляется принципиально важным условием успешной реализации реформ и решения задач, стоящих перед органами власти на современном этапе.</w:t>
      </w:r>
    </w:p>
    <w:p w:rsidR="00C44B9E" w:rsidRDefault="00C44B9E" w:rsidP="00DB695B">
      <w:pPr>
        <w:pStyle w:val="af4"/>
        <w:rPr>
          <w:lang w:eastAsia="ru-RU"/>
        </w:rPr>
      </w:pPr>
      <w:r w:rsidRPr="001A73A4">
        <w:rPr>
          <w:lang w:eastAsia="ru-RU"/>
        </w:rPr>
        <w:t>Персонал государственных органов реализует в соответствующих правовых формах и при помощи определенных методов управления государственную власть в различных сферах общественной жизни.</w:t>
      </w:r>
    </w:p>
    <w:p w:rsidR="00C44B9E" w:rsidRPr="001A73A4" w:rsidRDefault="00C44B9E" w:rsidP="00DB695B">
      <w:pPr>
        <w:pStyle w:val="af4"/>
      </w:pPr>
      <w:r w:rsidRPr="001A73A4">
        <w:rPr>
          <w:rStyle w:val="af1"/>
        </w:rPr>
        <w:t>Государственные служащие:</w:t>
      </w:r>
    </w:p>
    <w:p w:rsidR="00C44B9E" w:rsidRPr="001A73A4" w:rsidRDefault="00C44B9E" w:rsidP="00DB695B">
      <w:pPr>
        <w:pStyle w:val="af4"/>
      </w:pPr>
      <w:r w:rsidRPr="001A73A4">
        <w:t>1) реализуют полномочия распорядительного, регулирующего характера, т. е. функции так называемого положительного государственного управления во всех сферах государственного строительства;</w:t>
      </w:r>
    </w:p>
    <w:p w:rsidR="00C44B9E" w:rsidRPr="001A73A4" w:rsidRDefault="00C44B9E" w:rsidP="00DB695B">
      <w:pPr>
        <w:pStyle w:val="af4"/>
      </w:pPr>
      <w:r w:rsidRPr="001A73A4">
        <w:t>2) осуществляют юридически-властные предписания для различных субъектов права в системе управленческой иерархии (издают приказы и распоряжения, дают указания и т. д.);</w:t>
      </w:r>
    </w:p>
    <w:p w:rsidR="00C44B9E" w:rsidRPr="001A73A4" w:rsidRDefault="00C44B9E" w:rsidP="00DB695B">
      <w:pPr>
        <w:pStyle w:val="af4"/>
      </w:pPr>
      <w:r w:rsidRPr="001A73A4">
        <w:t xml:space="preserve">3) реализуют </w:t>
      </w:r>
      <w:proofErr w:type="spellStart"/>
      <w:r w:rsidRPr="001A73A4">
        <w:t>юрисдикционные</w:t>
      </w:r>
      <w:proofErr w:type="spellEnd"/>
      <w:r w:rsidRPr="001A73A4">
        <w:t xml:space="preserve"> действия, т. е. применяют меры государственного принуждения к юридическим и физическим лицам (к различным субъектам права);</w:t>
      </w:r>
    </w:p>
    <w:p w:rsidR="00C44B9E" w:rsidRPr="001A73A4" w:rsidRDefault="00C44B9E" w:rsidP="00DB695B">
      <w:pPr>
        <w:pStyle w:val="af4"/>
      </w:pPr>
      <w:r w:rsidRPr="001A73A4">
        <w:t>4) совершают организационные действия и материально-технические операции (проводят совещания, конференции, заседания и пр.)</w:t>
      </w:r>
    </w:p>
    <w:p w:rsidR="00C44B9E" w:rsidRPr="001A73A4" w:rsidRDefault="00C44B9E" w:rsidP="00DB695B">
      <w:pPr>
        <w:pStyle w:val="af4"/>
      </w:pPr>
      <w:r w:rsidRPr="001A73A4">
        <w:t>5) осуществляют действия, направленные на обеспечение и защиту прав и свобод граждан.</w:t>
      </w:r>
    </w:p>
    <w:p w:rsidR="00C44B9E" w:rsidRPr="001A73A4" w:rsidRDefault="00C44B9E" w:rsidP="00DB695B">
      <w:pPr>
        <w:pStyle w:val="af4"/>
      </w:pPr>
      <w:r w:rsidRPr="001A73A4">
        <w:t>Труд служащих — интеллектуальный, психологически насыщенный, ответственный — связан главным образом с воздействием на сознание людей, их поведение и воспитание — с осмыслением и продуцированием сложнейшей социальной информации.</w:t>
      </w:r>
    </w:p>
    <w:p w:rsidR="00C44B9E" w:rsidRPr="001A73A4" w:rsidRDefault="00C44B9E" w:rsidP="00DB695B">
      <w:pPr>
        <w:pStyle w:val="af4"/>
      </w:pPr>
      <w:r w:rsidRPr="00C44B9E">
        <w:t>Компетенция</w:t>
      </w:r>
      <w:r w:rsidRPr="001A73A4">
        <w:t xml:space="preserve"> государственных служащих имеет </w:t>
      </w:r>
      <w:r w:rsidRPr="00C44B9E">
        <w:rPr>
          <w:b/>
        </w:rPr>
        <w:t>три уровня</w:t>
      </w:r>
      <w:r w:rsidRPr="001A73A4">
        <w:t xml:space="preserve">: </w:t>
      </w:r>
      <w:r w:rsidRPr="00C44B9E">
        <w:rPr>
          <w:b/>
        </w:rPr>
        <w:t>гражданский, профессиональный, политический.</w:t>
      </w:r>
    </w:p>
    <w:p w:rsidR="00C44B9E" w:rsidRPr="001A73A4" w:rsidRDefault="00C44B9E" w:rsidP="00DB695B">
      <w:pPr>
        <w:pStyle w:val="af4"/>
      </w:pPr>
      <w:r w:rsidRPr="001A73A4">
        <w:lastRenderedPageBreak/>
        <w:t xml:space="preserve">1. Гражданский уровень компетенции является базовым. Какой бы деятельностью ни занимался гражданин, она регламентирована Конституцией, законами, представлениями о морали, нравственности, справедливости, бытующими в обществе. Особые требования гражданской компетентности предъявляются к государственным и муниципальным служащим, ибо они, как уполномоченные государства и общества, призваны не только </w:t>
      </w:r>
      <w:proofErr w:type="gramStart"/>
      <w:r w:rsidRPr="001A73A4">
        <w:t>руководствоваться</w:t>
      </w:r>
      <w:proofErr w:type="gramEnd"/>
      <w:r w:rsidRPr="001A73A4">
        <w:t xml:space="preserve"> правовыми и моральными нормами, но укреплять, защищать конституционный строй, формировать положительный образ государства и соответствующее отношение к нему граждан.</w:t>
      </w:r>
    </w:p>
    <w:p w:rsidR="00C44B9E" w:rsidRPr="001A73A4" w:rsidRDefault="00C44B9E" w:rsidP="00DB695B">
      <w:pPr>
        <w:pStyle w:val="af4"/>
      </w:pPr>
      <w:r w:rsidRPr="001A73A4">
        <w:t>2. Профессиональный уровень компетенции характеризуется спецификой сферы деятельности, квалификацией.</w:t>
      </w:r>
    </w:p>
    <w:p w:rsidR="00C44B9E" w:rsidRPr="001A73A4" w:rsidRDefault="00C44B9E" w:rsidP="00DB695B">
      <w:pPr>
        <w:pStyle w:val="af4"/>
      </w:pPr>
      <w:r w:rsidRPr="001A73A4">
        <w:t>3. Политический уровень компетенции неразрывно связан с первыми двумя, но качественно отличается от них, характеризует политическую культуру профессионала-управленца как целостную систему его знаний, убеждений и действий, позволяющую рассматривать политическое сознание и политическую деятельность в единстве. Деятельность государственного и муниципального служащего имеет политический характер, который обнаруживается в ее связи с властными отношениями, в умении регулировать интересы, потребности различных слоев общества, принимать взаимоприемлемые решения.</w:t>
      </w:r>
    </w:p>
    <w:p w:rsidR="00C44B9E" w:rsidRDefault="00C44B9E" w:rsidP="00DB695B">
      <w:pPr>
        <w:pStyle w:val="af4"/>
      </w:pPr>
      <w:r w:rsidRPr="001A73A4">
        <w:t>Умение работать с людьми, убеждать и отстаивать свои позиции, брать на себя ответственность, проявлять требовательность в сочетании с человечностью - все эти навыки политической деятельности являются составной частью профессионально важных каче</w:t>
      </w:r>
      <w:proofErr w:type="gramStart"/>
      <w:r w:rsidRPr="001A73A4">
        <w:t>ств сл</w:t>
      </w:r>
      <w:proofErr w:type="gramEnd"/>
      <w:r w:rsidRPr="001A73A4">
        <w:t>ужащих. Подобный методологический подход к пониманию компетентности государственного (муниципального) служащего обусловливает требования и модель профессионально-компетентного специалиста.</w:t>
      </w:r>
    </w:p>
    <w:p w:rsidR="00C44B9E" w:rsidRPr="001A73A4" w:rsidRDefault="00C44B9E" w:rsidP="00DB695B">
      <w:pPr>
        <w:pStyle w:val="af4"/>
      </w:pPr>
    </w:p>
    <w:p w:rsidR="00C44B9E" w:rsidRPr="001A73A4" w:rsidRDefault="00C44B9E" w:rsidP="00DB695B">
      <w:pPr>
        <w:pStyle w:val="af4"/>
      </w:pPr>
      <w:r w:rsidRPr="001A73A4">
        <w:rPr>
          <w:rStyle w:val="af1"/>
        </w:rPr>
        <w:lastRenderedPageBreak/>
        <w:t>Такая модель может быть представлена в виде трех блоков</w:t>
      </w:r>
      <w:r w:rsidRPr="001A73A4">
        <w:t>:</w:t>
      </w:r>
    </w:p>
    <w:p w:rsidR="00C44B9E" w:rsidRPr="001A73A4" w:rsidRDefault="00C44B9E" w:rsidP="00DB695B">
      <w:pPr>
        <w:pStyle w:val="af4"/>
      </w:pPr>
      <w:r w:rsidRPr="001A73A4">
        <w:t>1. Что должен знать специалист.</w:t>
      </w:r>
    </w:p>
    <w:p w:rsidR="00C44B9E" w:rsidRPr="001A73A4" w:rsidRDefault="00C44B9E" w:rsidP="00DB695B">
      <w:pPr>
        <w:pStyle w:val="af4"/>
      </w:pPr>
      <w:r w:rsidRPr="001A73A4">
        <w:t>2. Что должен уметь специалист.</w:t>
      </w:r>
    </w:p>
    <w:p w:rsidR="00C44B9E" w:rsidRPr="001A73A4" w:rsidRDefault="00C44B9E" w:rsidP="00DB695B">
      <w:pPr>
        <w:pStyle w:val="af4"/>
      </w:pPr>
      <w:r w:rsidRPr="001A73A4">
        <w:t>3. Какими способностями, личностными свойствами должен обладать специалист.</w:t>
      </w:r>
    </w:p>
    <w:p w:rsidR="00C44B9E" w:rsidRPr="001A73A4" w:rsidRDefault="00C44B9E" w:rsidP="00DB695B">
      <w:pPr>
        <w:pStyle w:val="af4"/>
      </w:pPr>
      <w:r w:rsidRPr="001A73A4">
        <w:rPr>
          <w:rStyle w:val="af1"/>
        </w:rPr>
        <w:t>Специалист должен знать:</w:t>
      </w:r>
    </w:p>
    <w:p w:rsidR="00C44B9E" w:rsidRPr="001A73A4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 xml:space="preserve"> Конституцию РФ, конституцию субъекта РФ и устав муниципального образования, с территорией которого специалист связывает свою профессиональную деятельность;</w:t>
      </w:r>
    </w:p>
    <w:p w:rsidR="00C44B9E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 xml:space="preserve"> законодательство конкретной сферы общественной жизни, к функционированию в которой подготовлен специалист;</w:t>
      </w:r>
    </w:p>
    <w:p w:rsidR="00C44B9E" w:rsidRPr="001A73A4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 xml:space="preserve"> основные источники, учения и научные школы в области гуманитарных, экономических, социальных, политических знаний;</w:t>
      </w:r>
    </w:p>
    <w:p w:rsidR="00C44B9E" w:rsidRPr="001A73A4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 xml:space="preserve"> теорию, основные концепции управления обществом, развитием территорий;</w:t>
      </w:r>
    </w:p>
    <w:p w:rsidR="00C44B9E" w:rsidRPr="001A73A4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 xml:space="preserve"> закономерности формирования личности, ее свободы и ответственности перед обществом, государством за сохранение и развитие жизни, природы, культуры;</w:t>
      </w:r>
    </w:p>
    <w:p w:rsidR="00C44B9E" w:rsidRPr="001A73A4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>историческое прошлое Отечества, ретроспективу и мировой опыт управления общественными процессами и отношениями;</w:t>
      </w:r>
    </w:p>
    <w:p w:rsidR="00C44B9E" w:rsidRPr="001A73A4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 xml:space="preserve"> признанные в обществе морально-этические, правовые, политические нормы взаимодействия и отношений, механизм их применения и защиты;</w:t>
      </w:r>
    </w:p>
    <w:p w:rsidR="00C44B9E" w:rsidRPr="001A73A4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 xml:space="preserve"> сущность и систему государственной власти и управления, муниципального самоуправления;</w:t>
      </w:r>
    </w:p>
    <w:p w:rsidR="00C44B9E" w:rsidRDefault="00C44B9E" w:rsidP="00C94146">
      <w:pPr>
        <w:pStyle w:val="af4"/>
        <w:numPr>
          <w:ilvl w:val="0"/>
          <w:numId w:val="4"/>
        </w:numPr>
        <w:ind w:left="0" w:firstLine="709"/>
      </w:pPr>
      <w:r w:rsidRPr="001A73A4">
        <w:t xml:space="preserve"> основы российской правовой системы и законодательства, механизм государственно-правового регулирования процессов и отношений в обществе, охраны право</w:t>
      </w:r>
      <w:r>
        <w:t xml:space="preserve"> </w:t>
      </w:r>
      <w:r w:rsidRPr="001A73A4">
        <w:t>законности и общественного порядка.</w:t>
      </w:r>
    </w:p>
    <w:p w:rsidR="00C44B9E" w:rsidRPr="00C44B9E" w:rsidRDefault="00C44B9E" w:rsidP="00DB695B">
      <w:pPr>
        <w:pStyle w:val="af4"/>
      </w:pPr>
      <w:r w:rsidRPr="00C44B9E">
        <w:rPr>
          <w:rStyle w:val="af1"/>
          <w:bCs w:val="0"/>
        </w:rPr>
        <w:lastRenderedPageBreak/>
        <w:t>Специалист должен уметь:</w:t>
      </w:r>
    </w:p>
    <w:p w:rsidR="00C44B9E" w:rsidRPr="001A73A4" w:rsidRDefault="00C44B9E" w:rsidP="00C94146">
      <w:pPr>
        <w:pStyle w:val="af4"/>
        <w:numPr>
          <w:ilvl w:val="0"/>
          <w:numId w:val="3"/>
        </w:numPr>
        <w:ind w:left="0" w:firstLine="709"/>
      </w:pPr>
      <w:r w:rsidRPr="001A73A4">
        <w:t xml:space="preserve"> учитывать конституционно-законодательные положения и нормы при решении вопросов теории и практики политического и административного управления;</w:t>
      </w:r>
    </w:p>
    <w:p w:rsidR="00C44B9E" w:rsidRPr="001A73A4" w:rsidRDefault="00C44B9E" w:rsidP="00C94146">
      <w:pPr>
        <w:pStyle w:val="af4"/>
        <w:numPr>
          <w:ilvl w:val="0"/>
          <w:numId w:val="3"/>
        </w:numPr>
        <w:ind w:left="0" w:firstLine="709"/>
      </w:pPr>
      <w:r w:rsidRPr="001A73A4">
        <w:t xml:space="preserve"> основываться на морально-этических и правовых нормах при разработке проектов и программ комплексного развития территорий и конкретных сфер жизнедеятельности общества;</w:t>
      </w:r>
    </w:p>
    <w:p w:rsidR="00C44B9E" w:rsidRPr="001A73A4" w:rsidRDefault="00C44B9E" w:rsidP="00C94146">
      <w:pPr>
        <w:pStyle w:val="af4"/>
        <w:numPr>
          <w:ilvl w:val="0"/>
          <w:numId w:val="3"/>
        </w:numPr>
        <w:ind w:left="0" w:firstLine="709"/>
      </w:pPr>
      <w:r w:rsidRPr="001A73A4">
        <w:t xml:space="preserve"> на научной основе организовать свой труд, использовать современные методы сбора, хранения и обработки информации, применяемые в профессиональной деятельности;</w:t>
      </w:r>
    </w:p>
    <w:p w:rsidR="00C44B9E" w:rsidRPr="001A73A4" w:rsidRDefault="00C44B9E" w:rsidP="00C94146">
      <w:pPr>
        <w:pStyle w:val="af4"/>
        <w:numPr>
          <w:ilvl w:val="0"/>
          <w:numId w:val="3"/>
        </w:numPr>
        <w:ind w:left="0" w:firstLine="709"/>
      </w:pPr>
      <w:r w:rsidRPr="001A73A4">
        <w:t xml:space="preserve"> осваивать научные инновационные методы познания природы, общества, владеть ими на уровне, необходимом для решения управленческих задач и выполнения профессиональных функций;</w:t>
      </w:r>
    </w:p>
    <w:p w:rsidR="00C44B9E" w:rsidRPr="001A73A4" w:rsidRDefault="00C44B9E" w:rsidP="00C94146">
      <w:pPr>
        <w:pStyle w:val="af4"/>
        <w:numPr>
          <w:ilvl w:val="0"/>
          <w:numId w:val="3"/>
        </w:numPr>
        <w:ind w:left="0" w:firstLine="709"/>
      </w:pPr>
      <w:r w:rsidRPr="001A73A4">
        <w:t xml:space="preserve"> осмысливать сущность и социальную значимость своей профессии, основные проблемы научных дисциплин в их системности, определяющей конкретную область административно-управленческой деятельности.</w:t>
      </w:r>
    </w:p>
    <w:p w:rsidR="00C44B9E" w:rsidRPr="001A73A4" w:rsidRDefault="00C44B9E" w:rsidP="00DB695B">
      <w:pPr>
        <w:pStyle w:val="af4"/>
      </w:pPr>
      <w:r w:rsidRPr="001A73A4">
        <w:rPr>
          <w:rStyle w:val="af1"/>
        </w:rPr>
        <w:t>Специалист должен владеть навыками: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t xml:space="preserve"> делового общения и этикета;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t xml:space="preserve"> составления документа, применения делового литературного письменного и устного языка;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t xml:space="preserve"> диалога, </w:t>
      </w:r>
      <w:proofErr w:type="gramStart"/>
      <w:r w:rsidRPr="001A73A4">
        <w:t xml:space="preserve">логического </w:t>
      </w:r>
      <w:r>
        <w:t xml:space="preserve"> </w:t>
      </w:r>
      <w:r w:rsidRPr="001A73A4">
        <w:t>доказательства</w:t>
      </w:r>
      <w:proofErr w:type="gramEnd"/>
      <w:r w:rsidRPr="001A73A4">
        <w:t xml:space="preserve"> и убеждения, посредничества, управления конфликтом;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t xml:space="preserve"> приобретения новых знаний, освоения новых технологий и средств управления;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t xml:space="preserve"> взаимодействия с различными группами и институтами власти, общества;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t xml:space="preserve"> формулирования целей, задач, связанных с реализацией профессиональных функций;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lastRenderedPageBreak/>
        <w:t xml:space="preserve"> анализа управленческой ситуации и в целом аналитической работы;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t xml:space="preserve"> разработки социальных планов, программ, инфраструктуры обслуживания;</w:t>
      </w:r>
    </w:p>
    <w:p w:rsidR="00C44B9E" w:rsidRPr="001A73A4" w:rsidRDefault="00C44B9E" w:rsidP="00C94146">
      <w:pPr>
        <w:pStyle w:val="af4"/>
        <w:numPr>
          <w:ilvl w:val="0"/>
          <w:numId w:val="2"/>
        </w:numPr>
        <w:ind w:left="0" w:firstLine="709"/>
      </w:pPr>
      <w:r w:rsidRPr="001A73A4">
        <w:t xml:space="preserve"> работы с компьютером, другими современными техническими средствами.</w:t>
      </w:r>
    </w:p>
    <w:p w:rsidR="00C44B9E" w:rsidRPr="001A73A4" w:rsidRDefault="00C44B9E" w:rsidP="00DB695B">
      <w:pPr>
        <w:pStyle w:val="af4"/>
      </w:pPr>
      <w:r w:rsidRPr="001A73A4">
        <w:rPr>
          <w:rStyle w:val="af1"/>
        </w:rPr>
        <w:t>Специалист должен обладать определенными личностными качествами, к числу которых относятся:</w:t>
      </w:r>
    </w:p>
    <w:p w:rsidR="00C44B9E" w:rsidRPr="001A73A4" w:rsidRDefault="00C44B9E" w:rsidP="00C94146">
      <w:pPr>
        <w:pStyle w:val="af4"/>
        <w:numPr>
          <w:ilvl w:val="0"/>
          <w:numId w:val="1"/>
        </w:numPr>
        <w:ind w:left="0" w:firstLine="709"/>
      </w:pPr>
      <w:r w:rsidRPr="001A73A4">
        <w:t>общая культура, корректность, порядочность;</w:t>
      </w:r>
    </w:p>
    <w:p w:rsidR="00C44B9E" w:rsidRPr="001A73A4" w:rsidRDefault="00C44B9E" w:rsidP="00C94146">
      <w:pPr>
        <w:pStyle w:val="af4"/>
        <w:numPr>
          <w:ilvl w:val="0"/>
          <w:numId w:val="1"/>
        </w:numPr>
        <w:ind w:left="0" w:firstLine="709"/>
      </w:pPr>
      <w:r w:rsidRPr="001A73A4">
        <w:t xml:space="preserve"> умение анализировать, объективность;</w:t>
      </w:r>
    </w:p>
    <w:p w:rsidR="00C44B9E" w:rsidRPr="001A73A4" w:rsidRDefault="00C44B9E" w:rsidP="00C94146">
      <w:pPr>
        <w:pStyle w:val="af4"/>
        <w:numPr>
          <w:ilvl w:val="0"/>
          <w:numId w:val="1"/>
        </w:numPr>
        <w:ind w:left="0" w:firstLine="709"/>
      </w:pPr>
      <w:r w:rsidRPr="001A73A4">
        <w:t xml:space="preserve"> коммуникабельность, внимание к окружающим;</w:t>
      </w:r>
    </w:p>
    <w:p w:rsidR="00C44B9E" w:rsidRPr="001A73A4" w:rsidRDefault="00C44B9E" w:rsidP="00C94146">
      <w:pPr>
        <w:pStyle w:val="af4"/>
        <w:numPr>
          <w:ilvl w:val="0"/>
          <w:numId w:val="1"/>
        </w:numPr>
        <w:ind w:left="0" w:firstLine="709"/>
      </w:pPr>
      <w:r>
        <w:t xml:space="preserve"> </w:t>
      </w:r>
      <w:r w:rsidRPr="001A73A4">
        <w:t>политическая и социальная эрудиция и культура;</w:t>
      </w:r>
    </w:p>
    <w:p w:rsidR="00C44B9E" w:rsidRPr="001A73A4" w:rsidRDefault="00C44B9E" w:rsidP="00C94146">
      <w:pPr>
        <w:pStyle w:val="af4"/>
        <w:numPr>
          <w:ilvl w:val="0"/>
          <w:numId w:val="1"/>
        </w:numPr>
        <w:ind w:left="0" w:firstLine="709"/>
      </w:pPr>
      <w:r>
        <w:t xml:space="preserve"> </w:t>
      </w:r>
      <w:r w:rsidRPr="001A73A4">
        <w:t>ответственность гражданская и служебная;</w:t>
      </w:r>
    </w:p>
    <w:p w:rsidR="00C44B9E" w:rsidRPr="001A73A4" w:rsidRDefault="00C44B9E" w:rsidP="00C94146">
      <w:pPr>
        <w:pStyle w:val="af4"/>
        <w:numPr>
          <w:ilvl w:val="0"/>
          <w:numId w:val="1"/>
        </w:numPr>
        <w:ind w:left="0" w:firstLine="709"/>
      </w:pPr>
      <w:r w:rsidRPr="001A73A4">
        <w:t xml:space="preserve"> профессиональная мобильность;</w:t>
      </w:r>
    </w:p>
    <w:p w:rsidR="00C44B9E" w:rsidRPr="001A73A4" w:rsidRDefault="00C44B9E" w:rsidP="00C94146">
      <w:pPr>
        <w:pStyle w:val="af4"/>
        <w:numPr>
          <w:ilvl w:val="0"/>
          <w:numId w:val="1"/>
        </w:numPr>
        <w:ind w:left="0" w:firstLine="709"/>
      </w:pPr>
      <w:r w:rsidRPr="001A73A4">
        <w:t xml:space="preserve"> способность к творчеству, открытость "новому";</w:t>
      </w:r>
    </w:p>
    <w:p w:rsidR="00C44B9E" w:rsidRPr="001A73A4" w:rsidRDefault="00C44B9E" w:rsidP="00C94146">
      <w:pPr>
        <w:pStyle w:val="af4"/>
        <w:numPr>
          <w:ilvl w:val="0"/>
          <w:numId w:val="1"/>
        </w:numPr>
        <w:ind w:left="0" w:firstLine="709"/>
      </w:pPr>
      <w:r w:rsidRPr="001A73A4">
        <w:t xml:space="preserve"> взвешенность при принятии решений, проведении реформ.</w:t>
      </w:r>
    </w:p>
    <w:p w:rsidR="00C44B9E" w:rsidRPr="001A73A4" w:rsidRDefault="00C44B9E" w:rsidP="00DB695B">
      <w:pPr>
        <w:pStyle w:val="af4"/>
      </w:pPr>
      <w:r w:rsidRPr="001A73A4">
        <w:t xml:space="preserve">При рассмотрении государственного служащего как работника, исполняющего конкретную должность в органе власти, оба смысла понятия «компетенция» сливаются, что создает невероятные методологические сложности при построении системы оценки эффективности </w:t>
      </w:r>
      <w:proofErr w:type="gramStart"/>
      <w:r w:rsidRPr="001A73A4">
        <w:t>деятельности</w:t>
      </w:r>
      <w:proofErr w:type="gramEnd"/>
      <w:r w:rsidRPr="001A73A4">
        <w:t xml:space="preserve"> как отдельных государственных служащих, так и соответствующих учреждений (ведомств, органов власти).</w:t>
      </w:r>
    </w:p>
    <w:p w:rsidR="00C44B9E" w:rsidRDefault="00C44B9E" w:rsidP="00DB695B">
      <w:pPr>
        <w:pStyle w:val="af4"/>
      </w:pPr>
      <w:r w:rsidRPr="001A73A4">
        <w:t xml:space="preserve">Фактически, говоря о компетенциях государственных служащих, одновременно мы должны говорить о полномочиях, определяемых характеристиками конкретного органа государственного управления, об обязанностях, определяемых должностной инструкцией и регламентом конкретной </w:t>
      </w:r>
      <w:r w:rsidRPr="00A17F8E">
        <w:t>должностной позиции, об особенностях поведения и реализации действий, связанных с индивидуальными характеристиками сотрудника.</w:t>
      </w:r>
    </w:p>
    <w:p w:rsidR="00A17F8E" w:rsidRPr="00A17F8E" w:rsidRDefault="00A17F8E" w:rsidP="00DB695B">
      <w:pPr>
        <w:pStyle w:val="af4"/>
      </w:pPr>
    </w:p>
    <w:p w:rsidR="00C44B9E" w:rsidRPr="00A17F8E" w:rsidRDefault="00C44B9E" w:rsidP="00DB695B">
      <w:pPr>
        <w:pStyle w:val="af4"/>
        <w:rPr>
          <w:b/>
        </w:rPr>
      </w:pPr>
      <w:r w:rsidRPr="00A17F8E">
        <w:rPr>
          <w:b/>
        </w:rPr>
        <w:lastRenderedPageBreak/>
        <w:t>3.Кадровая политика и кадровая работа на государственной службе</w:t>
      </w:r>
      <w:r w:rsidR="004F0A85" w:rsidRPr="00A17F8E">
        <w:rPr>
          <w:b/>
        </w:rPr>
        <w:t>.</w:t>
      </w:r>
    </w:p>
    <w:p w:rsidR="00C44B9E" w:rsidRPr="00C44B9E" w:rsidRDefault="00C44B9E" w:rsidP="00DB695B">
      <w:pPr>
        <w:pStyle w:val="af4"/>
      </w:pPr>
      <w:bookmarkStart w:id="13" w:name="dst100452"/>
      <w:bookmarkEnd w:id="12"/>
      <w:bookmarkEnd w:id="13"/>
      <w:r w:rsidRPr="00C44B9E">
        <w:t xml:space="preserve"> Кадровая работа включает в себя:</w:t>
      </w:r>
    </w:p>
    <w:p w:rsidR="00C44B9E" w:rsidRPr="00C44B9E" w:rsidRDefault="00C44B9E" w:rsidP="00DB695B">
      <w:pPr>
        <w:pStyle w:val="af4"/>
      </w:pPr>
      <w:bookmarkStart w:id="14" w:name="dst100454"/>
      <w:bookmarkEnd w:id="14"/>
      <w:r w:rsidRPr="00C44B9E">
        <w:t>1) формирование кадрового состава для замещения должностей гражданской службы;</w:t>
      </w:r>
    </w:p>
    <w:p w:rsidR="00C44B9E" w:rsidRPr="00C44B9E" w:rsidRDefault="00C44B9E" w:rsidP="00DB695B">
      <w:pPr>
        <w:pStyle w:val="af4"/>
      </w:pPr>
      <w:bookmarkStart w:id="15" w:name="dst100455"/>
      <w:bookmarkEnd w:id="15"/>
      <w:r w:rsidRPr="00C44B9E">
        <w:t>2) подготовку предложений о реализации положений настоящего Федерального закона, других федеральных законов и иных нормативных правовых актов о гражданской службе и внесение указанных предложений представителю нанимателя;</w:t>
      </w:r>
    </w:p>
    <w:p w:rsidR="00C44B9E" w:rsidRPr="00C44B9E" w:rsidRDefault="00C44B9E" w:rsidP="00DB695B">
      <w:pPr>
        <w:pStyle w:val="af4"/>
      </w:pPr>
      <w:bookmarkStart w:id="16" w:name="dst100456"/>
      <w:bookmarkEnd w:id="16"/>
      <w:r w:rsidRPr="00C44B9E">
        <w:t>3) организацию подготовки проектов актов государственного органа, связанных с поступлением на гражданскую службу, ее прохождением, заключением служебного контракта, назначением на должность гражданской службы, освобождением от замещаемой должности гражданской службы, увольнением гражданского служащего с гражданской службы и выходом его на пенсию за выслугу лет, и оформление соответствующих решений государственного органа;</w:t>
      </w:r>
    </w:p>
    <w:p w:rsidR="00C44B9E" w:rsidRPr="00C44B9E" w:rsidRDefault="00C44B9E" w:rsidP="00DB695B">
      <w:pPr>
        <w:pStyle w:val="af4"/>
      </w:pPr>
      <w:bookmarkStart w:id="17" w:name="dst100457"/>
      <w:bookmarkEnd w:id="17"/>
      <w:r w:rsidRPr="00C44B9E">
        <w:t>4) ведение трудовых книжек гражданских служащих;</w:t>
      </w:r>
    </w:p>
    <w:p w:rsidR="00C44B9E" w:rsidRPr="00C44B9E" w:rsidRDefault="00C44B9E" w:rsidP="00DB695B">
      <w:pPr>
        <w:pStyle w:val="af4"/>
      </w:pPr>
      <w:bookmarkStart w:id="18" w:name="dst100458"/>
      <w:bookmarkEnd w:id="18"/>
      <w:r w:rsidRPr="00C44B9E">
        <w:t>5) ведение личных дел гражданских служащих;</w:t>
      </w:r>
    </w:p>
    <w:p w:rsidR="00C44B9E" w:rsidRPr="00C44B9E" w:rsidRDefault="00C44B9E" w:rsidP="00DB695B">
      <w:pPr>
        <w:pStyle w:val="af4"/>
      </w:pPr>
      <w:bookmarkStart w:id="19" w:name="dst100459"/>
      <w:bookmarkEnd w:id="19"/>
      <w:r w:rsidRPr="00C44B9E">
        <w:t>6) ведение реестра гражданских служащих в государственном органе;</w:t>
      </w:r>
    </w:p>
    <w:p w:rsidR="00C44B9E" w:rsidRPr="00C44B9E" w:rsidRDefault="00C44B9E" w:rsidP="00DB695B">
      <w:pPr>
        <w:pStyle w:val="af4"/>
      </w:pPr>
      <w:bookmarkStart w:id="20" w:name="dst100460"/>
      <w:bookmarkEnd w:id="20"/>
      <w:r w:rsidRPr="00C44B9E">
        <w:t>7) оформление и выдачу служебных удостоверений гражданских служащих;</w:t>
      </w:r>
    </w:p>
    <w:p w:rsidR="00C44B9E" w:rsidRPr="00C44B9E" w:rsidRDefault="00C44B9E" w:rsidP="00DB695B">
      <w:pPr>
        <w:pStyle w:val="af4"/>
      </w:pPr>
      <w:bookmarkStart w:id="21" w:name="dst100461"/>
      <w:bookmarkEnd w:id="21"/>
      <w:r w:rsidRPr="00C44B9E">
        <w:t>8) обеспечение деятельности комиссии по урегулированию конфликтов интересов;</w:t>
      </w:r>
    </w:p>
    <w:p w:rsidR="00C44B9E" w:rsidRPr="00C44B9E" w:rsidRDefault="00C44B9E" w:rsidP="00DB695B">
      <w:pPr>
        <w:pStyle w:val="af4"/>
      </w:pPr>
      <w:bookmarkStart w:id="22" w:name="dst100462"/>
      <w:bookmarkEnd w:id="22"/>
      <w:r w:rsidRPr="00C44B9E">
        <w:t>9) организацию и обеспечение проведения конкурсов на замещение вакантных должностей гражданской службы и включение гражданских служащих в кадровый резерв;</w:t>
      </w:r>
    </w:p>
    <w:p w:rsidR="00C44B9E" w:rsidRPr="00C44B9E" w:rsidRDefault="00C44B9E" w:rsidP="00DB695B">
      <w:pPr>
        <w:pStyle w:val="af4"/>
      </w:pPr>
      <w:bookmarkStart w:id="23" w:name="dst100463"/>
      <w:bookmarkEnd w:id="23"/>
      <w:r w:rsidRPr="00C44B9E">
        <w:t>10) организацию и обеспечение проведения аттестации гражданских служащих;</w:t>
      </w:r>
    </w:p>
    <w:p w:rsidR="00C44B9E" w:rsidRPr="00C44B9E" w:rsidRDefault="00C44B9E" w:rsidP="00DB695B">
      <w:pPr>
        <w:pStyle w:val="af4"/>
      </w:pPr>
      <w:bookmarkStart w:id="24" w:name="dst100464"/>
      <w:bookmarkEnd w:id="24"/>
      <w:r w:rsidRPr="00C44B9E">
        <w:lastRenderedPageBreak/>
        <w:t>11) организацию и обеспечение проведения квалификационных экзаменов гражданских служащих;</w:t>
      </w:r>
    </w:p>
    <w:p w:rsidR="00C44B9E" w:rsidRPr="00C44B9E" w:rsidRDefault="00C44B9E" w:rsidP="00DB695B">
      <w:pPr>
        <w:pStyle w:val="af4"/>
      </w:pPr>
      <w:bookmarkStart w:id="25" w:name="dst164"/>
      <w:bookmarkEnd w:id="25"/>
      <w:r w:rsidRPr="00C44B9E">
        <w:t>12) организацию заключения договоров о целевом приеме и договоров о целевом обучении;</w:t>
      </w:r>
    </w:p>
    <w:p w:rsidR="00C44B9E" w:rsidRPr="00C44B9E" w:rsidRDefault="00C44B9E" w:rsidP="00DB695B">
      <w:pPr>
        <w:pStyle w:val="af4"/>
      </w:pPr>
      <w:bookmarkStart w:id="26" w:name="dst266"/>
      <w:bookmarkEnd w:id="26"/>
      <w:r w:rsidRPr="00C44B9E">
        <w:t>13) организацию профессионального развития гражданских служащих;</w:t>
      </w:r>
    </w:p>
    <w:p w:rsidR="00C44B9E" w:rsidRPr="00C44B9E" w:rsidRDefault="00C44B9E" w:rsidP="00DB695B">
      <w:pPr>
        <w:pStyle w:val="af4"/>
      </w:pPr>
      <w:bookmarkStart w:id="27" w:name="dst100467"/>
      <w:bookmarkEnd w:id="27"/>
      <w:r w:rsidRPr="00C44B9E">
        <w:t>14) формирование кадрового резерва, организацию работы с кадровым резервом и его эффективное использование;</w:t>
      </w:r>
    </w:p>
    <w:p w:rsidR="00C44B9E" w:rsidRPr="00C44B9E" w:rsidRDefault="00C44B9E" w:rsidP="00DB695B">
      <w:pPr>
        <w:pStyle w:val="af4"/>
      </w:pPr>
      <w:bookmarkStart w:id="28" w:name="dst100468"/>
      <w:bookmarkEnd w:id="28"/>
      <w:r w:rsidRPr="00C44B9E">
        <w:t>15) обеспечение должностного роста гражданских служащих;</w:t>
      </w:r>
    </w:p>
    <w:p w:rsidR="00C44B9E" w:rsidRPr="00C44B9E" w:rsidRDefault="00C44B9E" w:rsidP="00DB695B">
      <w:pPr>
        <w:pStyle w:val="af4"/>
      </w:pPr>
      <w:bookmarkStart w:id="29" w:name="dst100469"/>
      <w:bookmarkEnd w:id="29"/>
      <w:r w:rsidRPr="00C44B9E">
        <w:t>16) организацию проверки достоверности представляемых гражданином персональных данных и иных сведений при поступлении на гражданскую службу, а также оформление допуска установленной формы к сведениям, составляющим государственную тайну;</w:t>
      </w:r>
    </w:p>
    <w:p w:rsidR="00C44B9E" w:rsidRPr="00C44B9E" w:rsidRDefault="00C44B9E" w:rsidP="00DB695B">
      <w:pPr>
        <w:pStyle w:val="af4"/>
      </w:pPr>
      <w:bookmarkStart w:id="30" w:name="dst100470"/>
      <w:bookmarkEnd w:id="30"/>
      <w:r w:rsidRPr="00C44B9E">
        <w:t>17) организацию проведения служебных проверок;</w:t>
      </w:r>
    </w:p>
    <w:p w:rsidR="00C44B9E" w:rsidRPr="00C44B9E" w:rsidRDefault="00C44B9E" w:rsidP="00DB695B">
      <w:pPr>
        <w:pStyle w:val="af4"/>
      </w:pPr>
      <w:bookmarkStart w:id="31" w:name="dst100471"/>
      <w:bookmarkEnd w:id="31"/>
      <w:r w:rsidRPr="00C44B9E">
        <w:t>18) организацию проверки сведений о доходах, об имуществе и обязательствах имущественного характера, а также соблюдения гражданскими служащими ограничений, установленных настоящим Федеральным законом и другими федеральными законами;</w:t>
      </w:r>
    </w:p>
    <w:p w:rsidR="00C44B9E" w:rsidRPr="00C44B9E" w:rsidRDefault="00C44B9E" w:rsidP="00DB695B">
      <w:pPr>
        <w:pStyle w:val="af4"/>
      </w:pPr>
      <w:bookmarkStart w:id="32" w:name="dst100472"/>
      <w:bookmarkEnd w:id="32"/>
      <w:r w:rsidRPr="00C44B9E">
        <w:t>19) консультирование гражданских служащих по правовым и иным вопросам гражданской службы.</w:t>
      </w:r>
    </w:p>
    <w:p w:rsidR="00C44B9E" w:rsidRPr="00C44B9E" w:rsidRDefault="00C44B9E" w:rsidP="00DB695B">
      <w:pPr>
        <w:pStyle w:val="af4"/>
      </w:pPr>
      <w:bookmarkStart w:id="33" w:name="dst100473"/>
      <w:bookmarkEnd w:id="33"/>
      <w:r w:rsidRPr="00C44B9E">
        <w:t>2. Положение о подразделении государственного органа по вопросам государственной службы и кадров утверждается руководителем государственного органа.</w:t>
      </w:r>
    </w:p>
    <w:p w:rsidR="00C44B9E" w:rsidRPr="00C44B9E" w:rsidRDefault="00C44B9E" w:rsidP="00DB695B">
      <w:pPr>
        <w:pStyle w:val="af4"/>
      </w:pPr>
      <w:bookmarkStart w:id="34" w:name="dst100915"/>
      <w:bookmarkEnd w:id="34"/>
      <w:r w:rsidRPr="00C44B9E">
        <w:t xml:space="preserve">3. В кадровой работе используются государственные информационные системы, предусмотренные </w:t>
      </w:r>
      <w:hyperlink r:id="rId11" w:anchor="dst100916" w:history="1">
        <w:r w:rsidRPr="00C44B9E">
          <w:t>статьей 44.1</w:t>
        </w:r>
      </w:hyperlink>
      <w:r w:rsidRPr="00C44B9E">
        <w:t xml:space="preserve"> настоящего Федерального закона.</w:t>
      </w:r>
    </w:p>
    <w:p w:rsidR="00C44B9E" w:rsidRPr="00C44B9E" w:rsidRDefault="00C44B9E" w:rsidP="00DB695B">
      <w:pPr>
        <w:pStyle w:val="af4"/>
      </w:pPr>
    </w:p>
    <w:p w:rsidR="002F1DBB" w:rsidRPr="004F0A85" w:rsidRDefault="00C44B9E" w:rsidP="00DB695B">
      <w:pPr>
        <w:pStyle w:val="af4"/>
        <w:rPr>
          <w:b/>
        </w:rPr>
      </w:pPr>
      <w:r w:rsidRPr="00842F63">
        <w:rPr>
          <w:b/>
        </w:rPr>
        <w:t>Кадровая политика на государственной службе</w:t>
      </w:r>
      <w:r w:rsidR="004F0A85">
        <w:rPr>
          <w:b/>
        </w:rPr>
        <w:t>.</w:t>
      </w:r>
      <w:r w:rsidRPr="00C44B9E">
        <w:br/>
        <w:t xml:space="preserve">Решение экономических, социальных и иных задач, как на государственном уровне, так и на уровне местного самоуправления невозможно без проведения </w:t>
      </w:r>
      <w:r w:rsidRPr="00C44B9E">
        <w:lastRenderedPageBreak/>
        <w:t xml:space="preserve">кадровой политики, формирования кадровой стратегии государственных органов, работы по управлению персоналом. Недостаточная эффективность кадровой политики в сфере государственной службы – одна из основных проблем </w:t>
      </w:r>
      <w:proofErr w:type="spellStart"/>
      <w:r w:rsidRPr="00C44B9E">
        <w:t>госслужбы</w:t>
      </w:r>
      <w:proofErr w:type="spellEnd"/>
      <w:r w:rsidRPr="00C44B9E">
        <w:t xml:space="preserve">. </w:t>
      </w:r>
      <w:r w:rsidRPr="00C44B9E">
        <w:br/>
        <w:t xml:space="preserve">Кадровая политика – важное направление деятельности государства, учреждения, организации по проведению мероприятий, направленных на формирование кадрового состава и совершенствование трудового потенциала общества. </w:t>
      </w:r>
      <w:r w:rsidRPr="00C44B9E">
        <w:br/>
        <w:t xml:space="preserve">Кадровая политика </w:t>
      </w:r>
      <w:proofErr w:type="spellStart"/>
      <w:r w:rsidRPr="00C44B9E">
        <w:t>госслужбы</w:t>
      </w:r>
      <w:proofErr w:type="spellEnd"/>
      <w:r w:rsidRPr="00C44B9E">
        <w:t xml:space="preserve"> представляет собой деятельность госорганов, их руководителей, а также структурных подразделений по вопросам </w:t>
      </w:r>
      <w:proofErr w:type="spellStart"/>
      <w:r w:rsidRPr="00C44B9E">
        <w:t>госслужбы</w:t>
      </w:r>
      <w:proofErr w:type="spellEnd"/>
      <w:r w:rsidRPr="00C44B9E">
        <w:t xml:space="preserve"> и кадров, направленную на подбор, подготовку, повышение квалификации, профессиональный рост госслужащих, обеспечивающую качественное выполнение ими полномочий органов государственной власти. Неправильный подбор кадров ведет к значительным издержкам, пустой растрате образования и опыта работы, высокой текучести. </w:t>
      </w:r>
      <w:r w:rsidRPr="00C44B9E">
        <w:br/>
        <w:t xml:space="preserve">Для реализации кадровой политики, а также для управления карьерой гражданских служащих осуществляется кадровое планирование. Основной задачей кадрового планирования является обеспечение госорганов необходимым числом квалифицированных служащих с минимальными затратами при отборе и решении вопросов профессионального развития. Учитывает при отборе профессиональные, деловые, морально-психологические качества. </w:t>
      </w:r>
    </w:p>
    <w:p w:rsidR="00842F63" w:rsidRDefault="002F1DBB" w:rsidP="00DB695B">
      <w:pPr>
        <w:pStyle w:val="af4"/>
      </w:pPr>
      <w:r>
        <w:rPr>
          <w:b/>
        </w:rPr>
        <w:t xml:space="preserve">     </w:t>
      </w:r>
      <w:r w:rsidR="00C44B9E" w:rsidRPr="00842F63">
        <w:rPr>
          <w:b/>
        </w:rPr>
        <w:t>Принципы кадровой политики:</w:t>
      </w:r>
    </w:p>
    <w:p w:rsidR="00C44B9E" w:rsidRDefault="00C44B9E" w:rsidP="00DB695B">
      <w:pPr>
        <w:pStyle w:val="af4"/>
      </w:pPr>
      <w:r w:rsidRPr="00C44B9E">
        <w:t xml:space="preserve"> 1) общедоступность государственной службы</w:t>
      </w:r>
      <w:r>
        <w:t>;</w:t>
      </w:r>
    </w:p>
    <w:p w:rsidR="00C44B9E" w:rsidRDefault="00C44B9E" w:rsidP="00DB695B">
      <w:pPr>
        <w:pStyle w:val="af4"/>
      </w:pPr>
      <w:r w:rsidRPr="00C44B9E">
        <w:t xml:space="preserve"> 2) научной организации подбора и расстановки кадров, </w:t>
      </w:r>
      <w:proofErr w:type="gramStart"/>
      <w:r w:rsidRPr="00C44B9E">
        <w:t>позволяющий</w:t>
      </w:r>
      <w:proofErr w:type="gramEnd"/>
      <w:r w:rsidRPr="00C44B9E">
        <w:t xml:space="preserve"> учитывать общие и специальные способности, личностн</w:t>
      </w:r>
      <w:r>
        <w:t>ые и деловые качества работника;</w:t>
      </w:r>
    </w:p>
    <w:p w:rsidR="00C44B9E" w:rsidRDefault="00C44B9E" w:rsidP="00DB695B">
      <w:pPr>
        <w:pStyle w:val="af4"/>
      </w:pPr>
      <w:r w:rsidRPr="00C44B9E">
        <w:lastRenderedPageBreak/>
        <w:t xml:space="preserve"> 3) подчиненности целям и задачам, встающим перед го</w:t>
      </w:r>
      <w:r>
        <w:t>сорганом в определенные периоды;</w:t>
      </w:r>
    </w:p>
    <w:p w:rsidR="00C44B9E" w:rsidRDefault="00C44B9E" w:rsidP="00DB695B">
      <w:pPr>
        <w:pStyle w:val="af4"/>
      </w:pPr>
      <w:r w:rsidRPr="00C44B9E">
        <w:t xml:space="preserve"> 4) соблюдение зак</w:t>
      </w:r>
      <w:r>
        <w:t>онности в сфере кадровой работы;</w:t>
      </w:r>
    </w:p>
    <w:p w:rsidR="00C44B9E" w:rsidRDefault="00C44B9E" w:rsidP="00DB695B">
      <w:pPr>
        <w:pStyle w:val="af4"/>
      </w:pPr>
      <w:r w:rsidRPr="00C44B9E">
        <w:t xml:space="preserve"> 5) демократизации, развития самоуправления, расширения гласности в кадровой работе, обновления, обеспечение постоянного притока новых работников, оптимальное сочетание опытных кадров с большим стажем и мол</w:t>
      </w:r>
      <w:r>
        <w:t>одых, инициативных специалистов;</w:t>
      </w:r>
    </w:p>
    <w:p w:rsidR="00842F63" w:rsidRDefault="00C44B9E" w:rsidP="00DB695B">
      <w:pPr>
        <w:pStyle w:val="af4"/>
      </w:pPr>
      <w:r w:rsidRPr="00C44B9E">
        <w:t xml:space="preserve"> 6) использования труда работников в соответствии с их квалификацией и специальной подготовкой (образованием), рационального распределения и перераспределения кадров между департаментами, отделами и другими структурными подразделениями.</w:t>
      </w:r>
    </w:p>
    <w:p w:rsidR="00842F63" w:rsidRDefault="00842F63" w:rsidP="00DB695B">
      <w:pPr>
        <w:pStyle w:val="af4"/>
      </w:pPr>
      <w:r>
        <w:t xml:space="preserve"> </w:t>
      </w:r>
      <w:r w:rsidR="00C44B9E" w:rsidRPr="00842F63">
        <w:rPr>
          <w:b/>
        </w:rPr>
        <w:t>Основные направления кадровой политики</w:t>
      </w:r>
      <w:r>
        <w:rPr>
          <w:b/>
        </w:rPr>
        <w:t>:</w:t>
      </w:r>
      <w:r>
        <w:t xml:space="preserve"> </w:t>
      </w:r>
    </w:p>
    <w:p w:rsidR="00842F63" w:rsidRDefault="00842F63" w:rsidP="00DB695B">
      <w:pPr>
        <w:pStyle w:val="af4"/>
      </w:pPr>
      <w:r>
        <w:t xml:space="preserve">1) </w:t>
      </w:r>
      <w:r w:rsidR="00C44B9E" w:rsidRPr="00842F63">
        <w:t>подбор персонала (проведение конкурса на за</w:t>
      </w:r>
      <w:r>
        <w:t>мещение должности; аттестация);</w:t>
      </w:r>
    </w:p>
    <w:p w:rsidR="00842F63" w:rsidRDefault="00842F63" w:rsidP="00DB695B">
      <w:pPr>
        <w:pStyle w:val="af4"/>
      </w:pPr>
      <w:r>
        <w:t xml:space="preserve"> 2) мотивация госслужащих;</w:t>
      </w:r>
    </w:p>
    <w:p w:rsidR="00842F63" w:rsidRDefault="00842F63" w:rsidP="00DB695B">
      <w:pPr>
        <w:pStyle w:val="af4"/>
      </w:pPr>
      <w:r>
        <w:t>3)</w:t>
      </w:r>
      <w:r w:rsidR="00C44B9E" w:rsidRPr="00842F63">
        <w:t>развитие персонала: обучение, подготовка ре</w:t>
      </w:r>
      <w:r>
        <w:t>зерва кадров, оценка персонала;</w:t>
      </w:r>
    </w:p>
    <w:p w:rsidR="00842F63" w:rsidRDefault="00842F63" w:rsidP="00DB695B">
      <w:pPr>
        <w:pStyle w:val="af4"/>
      </w:pPr>
      <w:r>
        <w:t>4)</w:t>
      </w:r>
      <w:r w:rsidR="00C44B9E" w:rsidRPr="00842F63">
        <w:t>ра</w:t>
      </w:r>
      <w:r>
        <w:t>звитие организационной культуры;</w:t>
      </w:r>
      <w:r w:rsidR="00C44B9E" w:rsidRPr="00842F63">
        <w:t xml:space="preserve"> </w:t>
      </w:r>
    </w:p>
    <w:p w:rsidR="00842F63" w:rsidRDefault="00842F63" w:rsidP="00DB695B">
      <w:pPr>
        <w:pStyle w:val="af4"/>
      </w:pPr>
      <w:r>
        <w:t>5)</w:t>
      </w:r>
      <w:r w:rsidR="00C44B9E" w:rsidRPr="00842F63">
        <w:t xml:space="preserve">соблюдение прав и обеспечение </w:t>
      </w:r>
      <w:r>
        <w:t xml:space="preserve">социальных гарантий госслужащих; </w:t>
      </w:r>
    </w:p>
    <w:p w:rsidR="00842F63" w:rsidRDefault="00842F63" w:rsidP="00DB695B">
      <w:pPr>
        <w:pStyle w:val="af4"/>
      </w:pPr>
      <w:r>
        <w:t xml:space="preserve">6) </w:t>
      </w:r>
      <w:r w:rsidR="00C44B9E" w:rsidRPr="00842F63">
        <w:t>сохранение преемственности в работе путем систематического привл</w:t>
      </w:r>
      <w:r>
        <w:t>ечения к работе молодых кадров;</w:t>
      </w:r>
    </w:p>
    <w:p w:rsidR="00842F63" w:rsidRDefault="00842F63" w:rsidP="00DB695B">
      <w:pPr>
        <w:pStyle w:val="af4"/>
      </w:pPr>
      <w:r>
        <w:t>7)</w:t>
      </w:r>
      <w:r w:rsidR="00C44B9E" w:rsidRPr="00842F63">
        <w:t>развитию наставничеств</w:t>
      </w:r>
      <w:r>
        <w:t>а и усилению работы с молодежью;</w:t>
      </w:r>
      <w:r w:rsidR="00C44B9E" w:rsidRPr="00842F63">
        <w:t xml:space="preserve"> </w:t>
      </w:r>
    </w:p>
    <w:p w:rsidR="00842F63" w:rsidRDefault="00842F63" w:rsidP="00DB695B">
      <w:pPr>
        <w:pStyle w:val="af4"/>
      </w:pPr>
      <w:r>
        <w:t>8)</w:t>
      </w:r>
      <w:r w:rsidR="00C44B9E" w:rsidRPr="00842F63">
        <w:t xml:space="preserve">систематическая работа по улучшению условий труда. </w:t>
      </w:r>
      <w:r w:rsidR="00C44B9E" w:rsidRPr="00842F63">
        <w:br/>
      </w:r>
      <w:r w:rsidR="00C44B9E" w:rsidRPr="00842F63">
        <w:br/>
      </w:r>
      <w:r w:rsidR="00C44B9E" w:rsidRPr="00842F63">
        <w:rPr>
          <w:b/>
        </w:rPr>
        <w:t>Приоритеты кадровой политики</w:t>
      </w:r>
      <w:r w:rsidR="00C44B9E" w:rsidRPr="00C44B9E">
        <w:t>: формирование профессионально подготовленных и нравственно воспитанных госслужащих, способных гарантировать высокую социальную эффективность и безупречность работы органов гос</w:t>
      </w:r>
      <w:r>
        <w:t xml:space="preserve">ударственной </w:t>
      </w:r>
      <w:r w:rsidR="00C44B9E" w:rsidRPr="00C44B9E">
        <w:t xml:space="preserve"> власти; молодые кадры с профильным образованием. </w:t>
      </w:r>
      <w:r w:rsidR="00C44B9E" w:rsidRPr="00C44B9E">
        <w:br/>
      </w:r>
      <w:r w:rsidR="00C44B9E" w:rsidRPr="00C44B9E">
        <w:lastRenderedPageBreak/>
        <w:t>В целях реализации кадровой политики проводится кадровая работа. В органе гос</w:t>
      </w:r>
      <w:r>
        <w:t xml:space="preserve">ударственной </w:t>
      </w:r>
      <w:r w:rsidR="00C44B9E" w:rsidRPr="00C44B9E">
        <w:t>власти создается структурное подразделение по вопросам гос</w:t>
      </w:r>
      <w:r>
        <w:t>ударственной</w:t>
      </w:r>
      <w:r w:rsidR="00C44B9E" w:rsidRPr="00C44B9E">
        <w:t xml:space="preserve"> службы и кадров. </w:t>
      </w:r>
      <w:r w:rsidR="00C44B9E" w:rsidRPr="00842F63">
        <w:rPr>
          <w:b/>
        </w:rPr>
        <w:t>Данный кадровый орган организует и проводит кадровую работу, включающую</w:t>
      </w:r>
      <w:r w:rsidR="00C44B9E" w:rsidRPr="00C44B9E">
        <w:t xml:space="preserve">: </w:t>
      </w:r>
    </w:p>
    <w:p w:rsidR="00842F63" w:rsidRDefault="00C44B9E" w:rsidP="00DB695B">
      <w:pPr>
        <w:pStyle w:val="af4"/>
      </w:pPr>
      <w:r w:rsidRPr="00C44B9E">
        <w:t xml:space="preserve">1) формирование кадрового состава для замещения должностей гражданской службы; </w:t>
      </w:r>
    </w:p>
    <w:p w:rsidR="00842F63" w:rsidRDefault="00C44B9E" w:rsidP="00DB695B">
      <w:pPr>
        <w:pStyle w:val="af4"/>
      </w:pPr>
      <w:r w:rsidRPr="00C44B9E">
        <w:t>2) подготовка предложений по улучшению работы с кадрами</w:t>
      </w:r>
      <w:r w:rsidR="00842F63">
        <w:t>;</w:t>
      </w:r>
    </w:p>
    <w:p w:rsidR="00842F63" w:rsidRDefault="00C44B9E" w:rsidP="00DB695B">
      <w:pPr>
        <w:pStyle w:val="af4"/>
      </w:pPr>
      <w:r w:rsidRPr="00C44B9E">
        <w:t xml:space="preserve"> 3)ведение трудовых книжек и личных дел гражданских служащих; </w:t>
      </w:r>
    </w:p>
    <w:p w:rsidR="00842F63" w:rsidRDefault="00C44B9E" w:rsidP="00DB695B">
      <w:pPr>
        <w:pStyle w:val="af4"/>
      </w:pPr>
      <w:r w:rsidRPr="00C44B9E">
        <w:t xml:space="preserve">4)ведение реестра гражданских служащих в государственном органе; </w:t>
      </w:r>
    </w:p>
    <w:p w:rsidR="00842F63" w:rsidRDefault="00C44B9E" w:rsidP="00DB695B">
      <w:pPr>
        <w:pStyle w:val="af4"/>
      </w:pPr>
      <w:r w:rsidRPr="00C44B9E">
        <w:t xml:space="preserve">5)оформление и выдачу служебных удостоверений; </w:t>
      </w:r>
    </w:p>
    <w:p w:rsidR="00842F63" w:rsidRDefault="00C44B9E" w:rsidP="00DB695B">
      <w:pPr>
        <w:pStyle w:val="af4"/>
      </w:pPr>
      <w:r w:rsidRPr="00C44B9E">
        <w:t xml:space="preserve">6)обеспечение деятельности комиссии по урегулированию конфликтов интересов; </w:t>
      </w:r>
    </w:p>
    <w:p w:rsidR="00842F63" w:rsidRDefault="00C44B9E" w:rsidP="00DB695B">
      <w:pPr>
        <w:pStyle w:val="af4"/>
      </w:pPr>
      <w:r w:rsidRPr="00C44B9E">
        <w:t xml:space="preserve">7)организация и обеспечение проведения конкурсов на замещение вакантных должностей гражданской службы и включение гражданских служащих в кадровый резерв; </w:t>
      </w:r>
    </w:p>
    <w:p w:rsidR="00842F63" w:rsidRDefault="00C44B9E" w:rsidP="00DB695B">
      <w:pPr>
        <w:pStyle w:val="af4"/>
      </w:pPr>
      <w:r w:rsidRPr="00C44B9E">
        <w:t>8)оценка результатов профессиональной служебной деятельности госслужащих, организация и проведение аттестац</w:t>
      </w:r>
      <w:r w:rsidR="00842F63">
        <w:t>ии и квалификационных экзаменов;</w:t>
      </w:r>
      <w:r w:rsidRPr="00C44B9E">
        <w:t xml:space="preserve"> </w:t>
      </w:r>
    </w:p>
    <w:p w:rsidR="00842F63" w:rsidRDefault="00C44B9E" w:rsidP="00DB695B">
      <w:pPr>
        <w:pStyle w:val="af4"/>
      </w:pPr>
      <w:r w:rsidRPr="00C44B9E">
        <w:t>9)организация заключения договоров с гражданами на время их обучения</w:t>
      </w:r>
      <w:r w:rsidR="00842F63">
        <w:t>;</w:t>
      </w:r>
    </w:p>
    <w:p w:rsidR="00C44B9E" w:rsidRPr="00C44B9E" w:rsidRDefault="00C44B9E" w:rsidP="00DB695B">
      <w:pPr>
        <w:pStyle w:val="af4"/>
      </w:pPr>
      <w:r w:rsidRPr="00C44B9E">
        <w:t xml:space="preserve"> 10) развитие профессиональных качеств госслужащих, организация профессиональной переподготовки, повышения квалификации и стажировки гражданских служащих. </w:t>
      </w:r>
      <w:r w:rsidRPr="00C44B9E">
        <w:br/>
        <w:t>В целях упорядочивания кадровой работы в государственном органе разрабатывается и утверждается его руководителем Положение о подразделении по вопросам государственной службы и кадров. Данный документ основывается на положениях Закона «О государственной гражданской службе РФ» и направлен на практическую реализацию его установок и требований.</w:t>
      </w:r>
    </w:p>
    <w:p w:rsidR="00A17F8E" w:rsidRPr="00A17F8E" w:rsidRDefault="00A17F8E" w:rsidP="00DB695B">
      <w:pPr>
        <w:pStyle w:val="af4"/>
        <w:rPr>
          <w:b/>
        </w:rPr>
      </w:pPr>
    </w:p>
    <w:p w:rsidR="00C44B9E" w:rsidRPr="00A17F8E" w:rsidRDefault="00C44B9E" w:rsidP="00DB695B">
      <w:pPr>
        <w:pStyle w:val="af4"/>
        <w:rPr>
          <w:b/>
        </w:rPr>
      </w:pPr>
      <w:r w:rsidRPr="00A17F8E">
        <w:rPr>
          <w:b/>
        </w:rPr>
        <w:t>4. Подготовка и повышение классификации госслужащих.</w:t>
      </w:r>
    </w:p>
    <w:p w:rsidR="00C44B9E" w:rsidRPr="00842F63" w:rsidRDefault="00C44B9E" w:rsidP="00DB695B">
      <w:pPr>
        <w:pStyle w:val="af4"/>
      </w:pPr>
      <w:bookmarkStart w:id="35" w:name="178"/>
      <w:r w:rsidRPr="00842F63">
        <w:t>Система профессионального обучения государственных служащих неразрывно связана с совершенствованием института государственной службы и является составной ее кадрового обеспечения. Поэтому развитие государственной службы и обучения кадров является органично взаимосвязанными процессами. Ведь потребности государства, процессы профессионализации государственного управления вызвали признание профессионального обучения как обязательной неотъемлемой составляющей профессиональной деятельности государственных служащих и лиц с кадрового резерва и работы с персоналом.</w:t>
      </w:r>
    </w:p>
    <w:p w:rsidR="00C44B9E" w:rsidRPr="00842F63" w:rsidRDefault="00C44B9E" w:rsidP="00DB695B">
      <w:pPr>
        <w:pStyle w:val="af4"/>
      </w:pPr>
      <w:r w:rsidRPr="00842F63">
        <w:t>Проблема совершенствования профессиональной подготовки государственных служащих объясняется содержанием рыночных преобразований, когда значительно возрастает роль субъективного фактора, уровня профессионализма и компетентности управленческого аппарата.</w:t>
      </w:r>
    </w:p>
    <w:p w:rsidR="00C44B9E" w:rsidRPr="00842F63" w:rsidRDefault="00C44B9E" w:rsidP="00DB695B">
      <w:pPr>
        <w:pStyle w:val="af4"/>
      </w:pPr>
      <w:r w:rsidRPr="00842F63">
        <w:t xml:space="preserve">Важным средством профессионального развития является профессиональное обучение - процесс подготовки, переподготовки и повышения квалификации государственных служащих, то есть общее системное статистическое роста знаний, навыков, умений работников, </w:t>
      </w:r>
      <w:r w:rsidR="00842F63" w:rsidRPr="00842F63">
        <w:t>усвоения</w:t>
      </w:r>
      <w:r w:rsidRPr="00842F63">
        <w:t xml:space="preserve"> ими новых организационных ролей, повышения мотивации, планирование их дальнейшей карьеры, коммуникационных способностей. При этом все больший вес приобретает оценивание качества подготовки кадров для государственного аппарата с точки зрения ее соответствия или несоответствия общечеловеческим ценностям</w:t>
      </w:r>
    </w:p>
    <w:p w:rsidR="00C44B9E" w:rsidRPr="00842F63" w:rsidRDefault="00C44B9E" w:rsidP="00DB695B">
      <w:pPr>
        <w:pStyle w:val="af4"/>
      </w:pPr>
      <w:r w:rsidRPr="00842F63">
        <w:t>В процессе профессионального обучения государственных служащих особое значение придается их подготовке к управленческой деятельности, умению принятия решений, стратегическому менеджменту и т. д.</w:t>
      </w:r>
    </w:p>
    <w:p w:rsidR="00C44B9E" w:rsidRPr="00842F63" w:rsidRDefault="00C44B9E" w:rsidP="00DB695B">
      <w:pPr>
        <w:pStyle w:val="af4"/>
        <w:rPr>
          <w:b/>
        </w:rPr>
      </w:pPr>
      <w:r w:rsidRPr="00842F63">
        <w:lastRenderedPageBreak/>
        <w:t xml:space="preserve">Становление системы непрерывного профессионального учения государственных служащих стало насущной необходимостью и важным фактором укрепления института государственной службы. Для ее эффективного функционирования формируется государственная система подготовки, переподготовки и повышения квалификации кадров. </w:t>
      </w:r>
      <w:r w:rsidRPr="00842F63">
        <w:rPr>
          <w:b/>
        </w:rPr>
        <w:t>Ее составляющими являются:</w:t>
      </w:r>
    </w:p>
    <w:p w:rsidR="00C44B9E" w:rsidRPr="00842F63" w:rsidRDefault="00C44B9E" w:rsidP="00DB695B">
      <w:pPr>
        <w:pStyle w:val="af4"/>
      </w:pPr>
      <w:r w:rsidRPr="00842F63">
        <w:t>1) образовательно-профессиональные и профессиональные программы подготовки, переподготовки и повышения квалификации государственных служащих;</w:t>
      </w:r>
    </w:p>
    <w:p w:rsidR="00C44B9E" w:rsidRPr="00842F63" w:rsidRDefault="00C44B9E" w:rsidP="00DB695B">
      <w:pPr>
        <w:pStyle w:val="af4"/>
      </w:pPr>
      <w:r w:rsidRPr="00842F63">
        <w:t xml:space="preserve">2) аккредитованные учебные заведения, институты, центры, </w:t>
      </w:r>
      <w:proofErr w:type="gramStart"/>
      <w:r w:rsidRPr="00842F63">
        <w:t>реализующих</w:t>
      </w:r>
      <w:proofErr w:type="gramEnd"/>
      <w:r w:rsidRPr="00842F63">
        <w:t xml:space="preserve"> данные программы;</w:t>
      </w:r>
    </w:p>
    <w:p w:rsidR="00C44B9E" w:rsidRPr="00842F63" w:rsidRDefault="00C44B9E" w:rsidP="00DB695B">
      <w:pPr>
        <w:pStyle w:val="af4"/>
      </w:pPr>
      <w:r w:rsidRPr="00842F63">
        <w:t>3) органы, осуществляющие управление системой профессионального развития.</w:t>
      </w:r>
    </w:p>
    <w:p w:rsidR="00C44B9E" w:rsidRPr="00842F63" w:rsidRDefault="00C44B9E" w:rsidP="00DB695B">
      <w:pPr>
        <w:pStyle w:val="af4"/>
      </w:pPr>
      <w:r w:rsidRPr="00842F63">
        <w:t xml:space="preserve">Профессиональное обучение состоит из следующих этапов: определение потребностей формирование бюджета обучения; определение задач обучения; определения содержания программы; выбор методов обучения; процесс обучения; выработка профессиональных </w:t>
      </w:r>
      <w:r w:rsidR="00842F63" w:rsidRPr="00842F63">
        <w:t>новичок</w:t>
      </w:r>
      <w:r w:rsidRPr="00842F63">
        <w:t xml:space="preserve"> и знаний; оценка эффективности обучения.</w:t>
      </w:r>
    </w:p>
    <w:bookmarkEnd w:id="35"/>
    <w:p w:rsidR="00C44B9E" w:rsidRPr="00842F63" w:rsidRDefault="00C44B9E" w:rsidP="00DB695B">
      <w:pPr>
        <w:pStyle w:val="af4"/>
      </w:pPr>
      <w:proofErr w:type="gramStart"/>
      <w:r w:rsidRPr="00842F63">
        <w:t>Эффективность профессионального обучения оценивается по следующих методов: тесты, проводимые до и после обучения; наблюдение за поведением лиц на рабочем месте после прохождения программы профессионального обучения; наблюдения за реакцией слушателей во время программы профессионального обучения; оценка эффективности программы слушателями с помощью анкетирования или во время открытого обсуждения.</w:t>
      </w:r>
      <w:proofErr w:type="gramEnd"/>
      <w:r w:rsidRPr="00842F63">
        <w:t xml:space="preserve"> Результаты оценивания профессионального обучения сообщаются слушателям, лицам, которые проводили учения, руководителям подразделений, служащие которых проходили обучение. За практическую реализацию профессионального обучения отвечают руководители подразделений или определены должностные </w:t>
      </w:r>
      <w:r w:rsidRPr="00842F63">
        <w:lastRenderedPageBreak/>
        <w:t xml:space="preserve">лица, занимающиеся в органах государственной власти и управления вопросами кадрового обеспечения, осуществляют </w:t>
      </w:r>
      <w:proofErr w:type="gramStart"/>
      <w:r w:rsidRPr="00842F63">
        <w:t>контроль за</w:t>
      </w:r>
      <w:proofErr w:type="gramEnd"/>
      <w:r w:rsidRPr="00842F63">
        <w:t xml:space="preserve"> выполнением планов повышения квалификации персонала.</w:t>
      </w:r>
    </w:p>
    <w:p w:rsidR="004F0A85" w:rsidRDefault="004F0A85" w:rsidP="00DB695B">
      <w:pPr>
        <w:pStyle w:val="af4"/>
        <w:rPr>
          <w:b/>
        </w:rPr>
      </w:pPr>
    </w:p>
    <w:p w:rsidR="00C44B9E" w:rsidRPr="004F0A85" w:rsidRDefault="00C44B9E" w:rsidP="00DB695B">
      <w:pPr>
        <w:pStyle w:val="af4"/>
        <w:rPr>
          <w:b/>
        </w:rPr>
      </w:pPr>
      <w:r w:rsidRPr="004F0A85">
        <w:rPr>
          <w:b/>
        </w:rPr>
        <w:t>5. Этические требования к государственному служащему: основные принципы, нормы, качества.</w:t>
      </w:r>
    </w:p>
    <w:p w:rsidR="00C44B9E" w:rsidRDefault="00C44B9E" w:rsidP="00DB695B">
      <w:pPr>
        <w:pStyle w:val="af4"/>
      </w:pPr>
    </w:p>
    <w:p w:rsidR="00C44B9E" w:rsidRDefault="00C44B9E" w:rsidP="00DB695B">
      <w:pPr>
        <w:pStyle w:val="af4"/>
      </w:pPr>
      <w:r w:rsidRPr="004D2015">
        <w:t>Этика государственной службы как один из видов профессиональной этики представляет собой кодекс поведения, предписывающий определенный тип человеческих взаимоотношений, который представляется оптимальным с точки зрения исполнения государственными служащими их профессиональной деятельности.</w:t>
      </w:r>
    </w:p>
    <w:p w:rsidR="00C44B9E" w:rsidRPr="004D2015" w:rsidRDefault="00C44B9E" w:rsidP="00DB695B">
      <w:pPr>
        <w:pStyle w:val="af4"/>
      </w:pPr>
      <w:r w:rsidRPr="002F1DBB">
        <w:rPr>
          <w:rStyle w:val="af1"/>
          <w:color w:val="000000" w:themeColor="text1"/>
        </w:rPr>
        <w:t>Принцип законности</w:t>
      </w:r>
      <w:r w:rsidRPr="004D2015">
        <w:rPr>
          <w:rStyle w:val="af1"/>
        </w:rPr>
        <w:t xml:space="preserve">, </w:t>
      </w:r>
      <w:r w:rsidRPr="004D2015">
        <w:t>верховенства Конституции РФ и федеральных законов над иными нормативными актами и должностными инструкциями выступает сегодня важнейшим этическим принципом деятельности российского государственного служащего. Утверждение этого принципа есть своеобразная социальная и духовная база управления персоналом. Закрепление принципа законности в Федеральном законе «Об основах государственной службы в Российской Федерации» подчеркивает его значимость и приоритетность в государственной службе современной России.</w:t>
      </w:r>
    </w:p>
    <w:p w:rsidR="00C44B9E" w:rsidRPr="004D2015" w:rsidRDefault="00C44B9E" w:rsidP="00DB695B">
      <w:pPr>
        <w:pStyle w:val="af4"/>
      </w:pPr>
      <w:r w:rsidRPr="004D2015">
        <w:t xml:space="preserve">Одним из фундаментальных </w:t>
      </w:r>
      <w:r w:rsidRPr="002F1DBB">
        <w:rPr>
          <w:color w:val="000000" w:themeColor="text1"/>
        </w:rPr>
        <w:t xml:space="preserve">принципов </w:t>
      </w:r>
      <w:r w:rsidRPr="004D2015">
        <w:t>этики государственной службы является формулированный еще древними римлянами принцип</w:t>
      </w:r>
      <w:r w:rsidRPr="00D94F7F">
        <w:rPr>
          <w:b/>
        </w:rPr>
        <w:t>: «</w:t>
      </w:r>
      <w:r w:rsidRPr="00D94F7F">
        <w:rPr>
          <w:b/>
          <w:color w:val="000000" w:themeColor="text1"/>
        </w:rPr>
        <w:t>Справедливость</w:t>
      </w:r>
      <w:r w:rsidRPr="004D2015">
        <w:t xml:space="preserve"> есть основа государственного строя». Его реализация обнаруживает себя в законном и рациональном использовании властных полномочий, в защите прав и прав и законных интересов граждан, удовлетворении их социальных ожиданий.</w:t>
      </w:r>
    </w:p>
    <w:p w:rsidR="00C44B9E" w:rsidRPr="004D2015" w:rsidRDefault="00C44B9E" w:rsidP="00DB695B">
      <w:pPr>
        <w:pStyle w:val="af4"/>
      </w:pPr>
    </w:p>
    <w:p w:rsidR="00C44B9E" w:rsidRPr="004D2015" w:rsidRDefault="00C44B9E" w:rsidP="00DB695B">
      <w:pPr>
        <w:pStyle w:val="af4"/>
      </w:pPr>
      <w:r w:rsidRPr="004D2015">
        <w:lastRenderedPageBreak/>
        <w:t xml:space="preserve">Государственный служащий, осуществляя служебные функции, обязан руководствоваться моральным принципом бескорыстности, независимости и неподкупности, согласовывая свои собственные интересы с </w:t>
      </w:r>
      <w:proofErr w:type="gramStart"/>
      <w:r w:rsidRPr="004D2015">
        <w:t>общественными</w:t>
      </w:r>
      <w:proofErr w:type="gramEnd"/>
      <w:r w:rsidRPr="004D2015">
        <w:t>. Это является непременным условием его служебной деятельности.</w:t>
      </w:r>
    </w:p>
    <w:p w:rsidR="00C44B9E" w:rsidRPr="004D2015" w:rsidRDefault="00C44B9E" w:rsidP="00DB695B">
      <w:pPr>
        <w:pStyle w:val="af4"/>
      </w:pPr>
      <w:r w:rsidRPr="004D2015">
        <w:t>Основу нравственной оценки их деятельности составляют принципы законности, справедливости, гуманизма, неподкупности и ответственности. Они включены в этические кодексы государственных служащих многих стран, выражая существо требований к нравственному содержанию деятельности всего института государственной службы,  определяя жизнеспособность и характер реального функционирования этого института. Нарушение этих принципов ведет за собой проявления бюрократизма, произвола, несправедливости и безнравственности. Пресечение фактов безнравственности должностных лиц отвечает социальным ожиданиям граждан и требует принятия жестких и эффективных мер по их преодолению и предупреждению.</w:t>
      </w:r>
    </w:p>
    <w:p w:rsidR="00C44B9E" w:rsidRDefault="00C44B9E" w:rsidP="00DB695B">
      <w:pPr>
        <w:pStyle w:val="af4"/>
      </w:pPr>
    </w:p>
    <w:p w:rsidR="00C44B9E" w:rsidRPr="004D2015" w:rsidRDefault="00C44B9E" w:rsidP="00DB695B">
      <w:pPr>
        <w:pStyle w:val="af4"/>
      </w:pPr>
      <w:r w:rsidRPr="004D2015">
        <w:rPr>
          <w:iCs/>
        </w:rPr>
        <w:t>Принцип гуманизма</w:t>
      </w:r>
      <w:r w:rsidRPr="004D2015">
        <w:t xml:space="preserve"> закрепляет нравственную основу делового этикета. Он конкретизируется в требованиях, обращённых к культуре взаимоотношений и включающих вежливость во всём многообразии её оттенков: </w:t>
      </w:r>
      <w:r w:rsidRPr="004D2015">
        <w:rPr>
          <w:iCs/>
        </w:rPr>
        <w:t>корректность, учтивость, любезность, деликатность, тактичность, скромность, точность.</w:t>
      </w:r>
      <w:r w:rsidRPr="004D2015">
        <w:t xml:space="preserve"> </w:t>
      </w:r>
      <w:proofErr w:type="gramStart"/>
      <w:r w:rsidRPr="004D2015">
        <w:t xml:space="preserve">Кредо принципа гуманизма: добрые отношения являются залогом плодотворного сотрудничества, выступая одним из наиболее действенных </w:t>
      </w:r>
      <w:proofErr w:type="spellStart"/>
      <w:r w:rsidRPr="004D2015">
        <w:t>мотиваторов</w:t>
      </w:r>
      <w:proofErr w:type="spellEnd"/>
      <w:r w:rsidRPr="004D2015">
        <w:t xml:space="preserve"> трудовой деятельности, неотъемлемой частью организационной культуры.</w:t>
      </w:r>
      <w:proofErr w:type="gramEnd"/>
    </w:p>
    <w:p w:rsidR="00C44B9E" w:rsidRPr="004D2015" w:rsidRDefault="00C44B9E" w:rsidP="00DB695B">
      <w:pPr>
        <w:pStyle w:val="af4"/>
      </w:pPr>
      <w:r w:rsidRPr="004D2015">
        <w:t xml:space="preserve">В каждой конкретной ситуации мы выбираем соответствующую данной ситуации форму вежливости, а именно </w:t>
      </w:r>
      <w:r w:rsidRPr="004D2015">
        <w:rPr>
          <w:iCs/>
        </w:rPr>
        <w:t>корректную вежливость,</w:t>
      </w:r>
      <w:r w:rsidRPr="004D2015">
        <w:t xml:space="preserve"> которая позволяет, не нарушая этикета, дать понять человеку наше отношение к его поступку. Корректность позволяет сторонам сохранить чувство собственного достоинства и не унизить другого.</w:t>
      </w:r>
    </w:p>
    <w:p w:rsidR="00C44B9E" w:rsidRPr="004D2015" w:rsidRDefault="00C44B9E" w:rsidP="00DB695B">
      <w:pPr>
        <w:pStyle w:val="af4"/>
      </w:pPr>
      <w:r w:rsidRPr="004D2015">
        <w:lastRenderedPageBreak/>
        <w:t>Другая форма вежливости – учтивость, почтительная вежливость. В служебных отношениях почтительная форма вежливости служит надёжным способом защитить и достоинство подчинённого, и авторитет руководителя, соблюдая служебную иерархию, оказать уважение начальнику без тени услужливости и унижения и «почтить» вниманием подчинённого без высокомерия.</w:t>
      </w:r>
    </w:p>
    <w:p w:rsidR="00C44B9E" w:rsidRPr="004D2015" w:rsidRDefault="00C44B9E" w:rsidP="00DB695B">
      <w:pPr>
        <w:pStyle w:val="af4"/>
      </w:pPr>
      <w:r w:rsidRPr="004D2015">
        <w:t xml:space="preserve">Яркое проявление гармонии внутренней и внешней культуры человека – </w:t>
      </w:r>
      <w:r w:rsidRPr="004D2015">
        <w:rPr>
          <w:iCs/>
        </w:rPr>
        <w:t>деликатность,</w:t>
      </w:r>
      <w:r w:rsidRPr="004D2015">
        <w:t xml:space="preserve"> свойство действительно воспитанных, интеллигентных людей, высшее выражение доброжелательности, предупредительности и приветливости.</w:t>
      </w:r>
    </w:p>
    <w:p w:rsidR="00C44B9E" w:rsidRPr="004D2015" w:rsidRDefault="00C44B9E" w:rsidP="00DB695B">
      <w:pPr>
        <w:pStyle w:val="af4"/>
      </w:pPr>
      <w:r w:rsidRPr="004D2015">
        <w:t>Вежливость в служебных отношениях не самоцель, а средство создания и сохранения в коллективе здорового морально – психологического климата, а у каждого сотрудника – чувства психологического контроля и защищенности. Она помогает предупреждать возникающие недоразумения и делать общение более приятным.</w:t>
      </w:r>
    </w:p>
    <w:p w:rsidR="00C44B9E" w:rsidRPr="004D2015" w:rsidRDefault="00C44B9E" w:rsidP="00DB695B">
      <w:pPr>
        <w:pStyle w:val="af4"/>
      </w:pPr>
      <w:r w:rsidRPr="004D2015">
        <w:t>Вежливости всегда сопутствует тактичность – то чувство меры, которое позволяет человеку точно улавливать границу между тем, что можно и чего нельзя. Она помогает предупредить ситуацию, вызывающую неловкость, а если она всё-таки возникает – не заметить её.</w:t>
      </w:r>
    </w:p>
    <w:p w:rsidR="00C44B9E" w:rsidRPr="004D2015" w:rsidRDefault="00C44B9E" w:rsidP="00DB695B">
      <w:pPr>
        <w:pStyle w:val="af4"/>
      </w:pPr>
      <w:r w:rsidRPr="004D2015">
        <w:t xml:space="preserve">Одно из требований служебного этикета – </w:t>
      </w:r>
      <w:r w:rsidRPr="004D2015">
        <w:rPr>
          <w:iCs/>
        </w:rPr>
        <w:t>скромность</w:t>
      </w:r>
      <w:r w:rsidRPr="004D2015">
        <w:t>.</w:t>
      </w:r>
      <w:bookmarkStart w:id="36" w:name="643"/>
      <w:r w:rsidRPr="004D2015">
        <w:t xml:space="preserve"> Скромность проявляется в том, что человек не признает за собой никаких исключительных достоинств или особых прав. Он добровольно подчиняет себя требованиям общественной дисциплины, относится ко всем людям с уважением, проявляет необходимую терпимость к мелким их недостаткам и одновременно критически относится к своим собственным заслугам и недостаткам.</w:t>
      </w:r>
      <w:bookmarkEnd w:id="36"/>
    </w:p>
    <w:p w:rsidR="00C44B9E" w:rsidRPr="004D2015" w:rsidRDefault="00C44B9E" w:rsidP="00DB695B">
      <w:pPr>
        <w:pStyle w:val="af4"/>
      </w:pPr>
      <w:r w:rsidRPr="004D2015">
        <w:t xml:space="preserve">Таким образом, принцип гуманизма как важнейший принцип современного этикета, конкретизированный в требованиях вежливости, скромности, точности, имеет глубокую нравственную основу. Вытекающие из </w:t>
      </w:r>
      <w:r w:rsidRPr="004D2015">
        <w:lastRenderedPageBreak/>
        <w:t>него конкретные правила поведения выступают внешним проявлением уважения к человеку. В противном случае никакие изысканные манеры, никакая утончённая речь, не способны скрыть отсутствия подлинной культуры, ущербности воспитания. А неуважение к другим людям – признак отсутствия самоуважения.</w:t>
      </w:r>
    </w:p>
    <w:p w:rsidR="00C44B9E" w:rsidRPr="004D2015" w:rsidRDefault="00C44B9E" w:rsidP="00DB695B">
      <w:pPr>
        <w:pStyle w:val="af4"/>
      </w:pPr>
      <w:r w:rsidRPr="004D2015">
        <w:t xml:space="preserve">Один из важных и могущественных принципов современного служебного этикета, ломающий стереотипы общепринятых представлений о правилах хорошего тона – </w:t>
      </w:r>
      <w:r w:rsidRPr="002F1DBB">
        <w:rPr>
          <w:b/>
          <w:iCs/>
          <w:color w:val="000000" w:themeColor="text1"/>
        </w:rPr>
        <w:t>принцип субординации</w:t>
      </w:r>
      <w:r w:rsidRPr="004D2015">
        <w:rPr>
          <w:iCs/>
        </w:rPr>
        <w:t>,</w:t>
      </w:r>
      <w:r w:rsidRPr="004D2015">
        <w:t xml:space="preserve"> диктующий внешний рисунок поведения служащих во многих ситуациях делового общения. Сама природа управления персоналом на государственной службе диктует необходимость и целесообразность строгой субординации трудовых отношений: «сверху вниз» и «снизу вверх» (между руководителями и подчинёнными) и «по горизонтали» (между сотрудниками одного должностного статуса).</w:t>
      </w:r>
    </w:p>
    <w:p w:rsidR="00C44B9E" w:rsidRPr="004D2015" w:rsidRDefault="00C44B9E" w:rsidP="00DB695B">
      <w:pPr>
        <w:pStyle w:val="af4"/>
      </w:pPr>
      <w:r w:rsidRPr="004D2015">
        <w:t xml:space="preserve">В последнее время в практику трудовых отношений на государственной службе всё активнее начинает входить новый стиль управления персоналом (его называют </w:t>
      </w:r>
      <w:proofErr w:type="spellStart"/>
      <w:r w:rsidRPr="004D2015">
        <w:rPr>
          <w:iCs/>
        </w:rPr>
        <w:t>партиципативным</w:t>
      </w:r>
      <w:proofErr w:type="spellEnd"/>
      <w:r w:rsidRPr="004D2015">
        <w:rPr>
          <w:iCs/>
        </w:rPr>
        <w:t xml:space="preserve"> стилем</w:t>
      </w:r>
      <w:r w:rsidRPr="004D2015">
        <w:t>), отличительные черты которого – открытость, информированность, доверительность отношений, делегирование полномочий подчинённым и т.д. Этот стиль, обращённый к сознанию и внутренним мотивам поведения человека, рассчитан на паритетные отношения руководителя и подчинённого, на их взаимную поддержку и социальные взаимоотношения.</w:t>
      </w:r>
    </w:p>
    <w:p w:rsidR="00C44B9E" w:rsidRPr="004D2015" w:rsidRDefault="00C44B9E" w:rsidP="00DB695B">
      <w:pPr>
        <w:pStyle w:val="af4"/>
      </w:pPr>
      <w:r w:rsidRPr="004D2015">
        <w:t xml:space="preserve">Вместе с новым стилем управления в этике деловых отношений государственных служащих утверждается </w:t>
      </w:r>
      <w:r w:rsidRPr="004D2015">
        <w:rPr>
          <w:iCs/>
        </w:rPr>
        <w:t>принцип паритетности</w:t>
      </w:r>
      <w:r w:rsidRPr="004D2015">
        <w:t>, мирно уживающийся с принципом субординации. Известно, что эффективность обсуждения деловых проблем возрастает тогда, когда в интересах дела все чувствуют себя равными в высказывании своей позиции, взглядов, аргументов, независимо от занимаемой должности, статуса, стажа работы, возраста и т.д.</w:t>
      </w:r>
    </w:p>
    <w:p w:rsidR="00C44B9E" w:rsidRPr="004D2015" w:rsidRDefault="00C44B9E" w:rsidP="00DB695B">
      <w:pPr>
        <w:pStyle w:val="af4"/>
      </w:pPr>
      <w:r w:rsidRPr="004D2015">
        <w:lastRenderedPageBreak/>
        <w:t>Интеллигентность государственных служащих должна определяться не только уровнем образованности, но и соблюдением этических принципов законности, справедливости, гуманности, ответственности и беспристрастности. Также она должна сочетаться с умением облечь исповедуемые ими нравственные принципы в соответствующие формы внешнего поведения, основу которого составляют уважение к человеку и его достоинству, вежливость, тактичность, скромность, точность, эстетическая привлекательность поступков в сочетании с целесообразностью и здравым смыслом.</w:t>
      </w:r>
    </w:p>
    <w:p w:rsidR="00C44B9E" w:rsidRPr="004D2015" w:rsidRDefault="00C44B9E" w:rsidP="00DB695B">
      <w:pPr>
        <w:pStyle w:val="af4"/>
      </w:pPr>
      <w:bookmarkStart w:id="37" w:name="986"/>
      <w:r w:rsidRPr="004D2015">
        <w:t>Правовая этика государственных служащих должна характеризоваться рядом необходимых параметров, определяющих взгляды, особенности человеческой личности, которые формируют его отношение к смыслу и ценностям права, что, в свою очередь, отражает уровень цивилизованности общества, содержание социального сознания, степень развития духовности и строгость нравственных устоев, бытующих в обществе.</w:t>
      </w:r>
    </w:p>
    <w:p w:rsidR="00C44B9E" w:rsidRPr="004D2015" w:rsidRDefault="00C44B9E" w:rsidP="00DB695B">
      <w:pPr>
        <w:pStyle w:val="af4"/>
      </w:pPr>
      <w:r w:rsidRPr="004D2015">
        <w:t xml:space="preserve">Государственный служащий должен обладать следующими качествами: компетентностью, организаторскими способностями, </w:t>
      </w:r>
      <w:r>
        <w:t>чё</w:t>
      </w:r>
      <w:r w:rsidRPr="004D2015">
        <w:t>ткостью и дисциплинированностью в работе. Приоритетными же качествами являются: умение анализировать; политическая и социальная эрудиция; творческий подход; коммуникабельность; объективность; корректность, порядочность, сопротивляемость стрессам и разочарованиям.</w:t>
      </w:r>
    </w:p>
    <w:p w:rsidR="00C44B9E" w:rsidRPr="004D2015" w:rsidRDefault="00C44B9E" w:rsidP="00DB695B">
      <w:pPr>
        <w:pStyle w:val="af4"/>
      </w:pPr>
      <w:r w:rsidRPr="004D2015">
        <w:t>Порядочность - соответствие принятым правилам поведения; честность, неспособность к низким, аморальным, антиобщественным поступкам.</w:t>
      </w:r>
    </w:p>
    <w:p w:rsidR="00C44B9E" w:rsidRPr="004D2015" w:rsidRDefault="00C44B9E" w:rsidP="00DB695B">
      <w:pPr>
        <w:pStyle w:val="af4"/>
      </w:pPr>
      <w:r w:rsidRPr="004D2015">
        <w:t>Независимость от финансового интереса - независимо</w:t>
      </w:r>
      <w:r>
        <w:t>сть</w:t>
      </w:r>
      <w:r w:rsidRPr="004D2015">
        <w:t xml:space="preserve"> от финансового интереса должностное лицо и служащие не должны зависеть от финансовых интересов любых физических и юридических лиц, которые могут повлиять на выполнение ими профессиональных обязанностей.</w:t>
      </w:r>
    </w:p>
    <w:p w:rsidR="00C44B9E" w:rsidRPr="004D2015" w:rsidRDefault="00C44B9E" w:rsidP="00DB695B">
      <w:pPr>
        <w:pStyle w:val="af4"/>
      </w:pPr>
      <w:r w:rsidRPr="004D2015">
        <w:lastRenderedPageBreak/>
        <w:t>Объективность - забота об интересах общества и граждан, заключение контрактов или выдвижение граждан (коллег) на различные должности или на получение наград, служащие должны делать свой выбор, учитывая только профессиональные качества и заслуги.</w:t>
      </w:r>
    </w:p>
    <w:p w:rsidR="00C44B9E" w:rsidRPr="004D2015" w:rsidRDefault="00C44B9E" w:rsidP="00DB695B">
      <w:pPr>
        <w:pStyle w:val="af4"/>
      </w:pPr>
      <w:r w:rsidRPr="004D2015">
        <w:t>Ответственность - служащие ответственны за свои решения и действия перед обществом и должны соблюдать и подчиняться правилам профессиональной этики, а также общепринятым правилам морали, как в общественной, так и в частной жизни.</w:t>
      </w:r>
    </w:p>
    <w:p w:rsidR="00C44B9E" w:rsidRPr="004D2015" w:rsidRDefault="00C44B9E" w:rsidP="00DB695B">
      <w:pPr>
        <w:pStyle w:val="af4"/>
      </w:pPr>
      <w:r w:rsidRPr="004D2015">
        <w:t>Открытость - принимаемые служащими решения и предпринимаемые ими действия, должны быть открыты для общества. В случаях, когда этого требуют общественные интересы, служащие должны давать объяснения и полную информацию о своих решениях.</w:t>
      </w:r>
    </w:p>
    <w:p w:rsidR="00C44B9E" w:rsidRPr="004D2015" w:rsidRDefault="00C44B9E" w:rsidP="00DB695B">
      <w:pPr>
        <w:pStyle w:val="af4"/>
      </w:pPr>
      <w:r w:rsidRPr="004D2015">
        <w:t>Профессионализм - хорошее владение своей профессией. Признание профессионализма может быть объективным (как признание другими коллегами и обществом способности лица достигать нужного результата, умения выбирать наиболее оправданные пути и способы его достижения) и субъективным (как уверенность в своих профессиональных способностях).</w:t>
      </w:r>
    </w:p>
    <w:p w:rsidR="00C44B9E" w:rsidRPr="004D2015" w:rsidRDefault="00C44B9E" w:rsidP="00DB695B">
      <w:pPr>
        <w:pStyle w:val="af4"/>
      </w:pPr>
      <w:r w:rsidRPr="004D2015">
        <w:t>Репутация честного и надежного человека, приобретаемая общественная оценка, общее мнение о качествах, достоинствах и недостатках; проникнутая искренностью, прямотой, добросовестностью; заслуживающий доверие, безупречный человек. При этом надежный; внушающий доверие, верный партнер.</w:t>
      </w:r>
    </w:p>
    <w:p w:rsidR="00C44B9E" w:rsidRPr="004D2015" w:rsidRDefault="00C44B9E" w:rsidP="00DB695B">
      <w:pPr>
        <w:pStyle w:val="af4"/>
      </w:pPr>
      <w:r w:rsidRPr="004D2015">
        <w:t>Сложившееся высокое мнение о профессиональных и некоторых личных качествах человека - положительная оценка его способности к совместной деятельности.</w:t>
      </w:r>
    </w:p>
    <w:p w:rsidR="00C44B9E" w:rsidRPr="004D2015" w:rsidRDefault="00C44B9E" w:rsidP="00DB695B">
      <w:pPr>
        <w:pStyle w:val="af4"/>
      </w:pPr>
      <w:r w:rsidRPr="004D2015">
        <w:t xml:space="preserve">Совесть - категория этики, характеризующая способность личности осуществлять моральный контроль, самостоятельно формулировать для себя </w:t>
      </w:r>
      <w:r w:rsidRPr="004D2015">
        <w:lastRenderedPageBreak/>
        <w:t>моральные обязанности, требовать от себя их выполнения и производить самооценку совершенных поступков.</w:t>
      </w:r>
    </w:p>
    <w:p w:rsidR="00C44B9E" w:rsidRPr="004D2015" w:rsidRDefault="00C44B9E" w:rsidP="00DB695B">
      <w:pPr>
        <w:pStyle w:val="af4"/>
      </w:pPr>
      <w:r w:rsidRPr="004D2015">
        <w:t xml:space="preserve">Справедливость - осуществление действий на законных и честных основаниях. </w:t>
      </w:r>
      <w:r>
        <w:t xml:space="preserve">Государственный </w:t>
      </w:r>
      <w:r w:rsidRPr="004D2015">
        <w:t>служащий не должен оказывать предпочтение любому лицу, группе лиц или организациям и обязан учитывать права, обязанности и законные интересы всех участвующих сторон.</w:t>
      </w:r>
    </w:p>
    <w:p w:rsidR="00C44B9E" w:rsidRPr="004D2015" w:rsidRDefault="00C44B9E" w:rsidP="00DB695B">
      <w:pPr>
        <w:pStyle w:val="af4"/>
      </w:pPr>
      <w:r w:rsidRPr="004D2015">
        <w:t>Толерантность предполагает терпимость по отношению к инакомыслию, отзывчивость к интересам партнеров, различных меньшинств, отказ от конфронтации, радикализма, экстремизма, отдавая предпочтение поиску компромиссов, переговорам, диалогу, сотрудничеству, достижению баланса интересов соперников.</w:t>
      </w:r>
    </w:p>
    <w:p w:rsidR="00C44B9E" w:rsidRPr="004D2015" w:rsidRDefault="00C44B9E" w:rsidP="00DB695B">
      <w:pPr>
        <w:pStyle w:val="af4"/>
      </w:pPr>
      <w:r w:rsidRPr="004D2015">
        <w:t>Профессионально-нравственная культура включает в себя нравственные нормы, принципы и категории, являющиеся субъективными основаниями для оценки поведения, а также практическую мораль как часть общественных отношений, действующих норм человеческой деятельности. Особенности профессий порождают особые запреты и требования, которых может не быть в других видах деятельности</w:t>
      </w:r>
      <w:proofErr w:type="gramStart"/>
      <w:r w:rsidRPr="004D2015">
        <w:t xml:space="preserve"> </w:t>
      </w:r>
      <w:r>
        <w:t>.</w:t>
      </w:r>
      <w:proofErr w:type="gramEnd"/>
    </w:p>
    <w:p w:rsidR="00C44B9E" w:rsidRPr="004D2015" w:rsidRDefault="00C44B9E" w:rsidP="00DB695B">
      <w:pPr>
        <w:pStyle w:val="af4"/>
      </w:pPr>
      <w:r w:rsidRPr="004D2015">
        <w:t>Чувство долга - одно из основных категорий этики, тесно связанное с другими понятиями, характеризующими моральную деятельность личности, такими как ответственность, самосознание, совесть.</w:t>
      </w:r>
    </w:p>
    <w:p w:rsidR="00C44B9E" w:rsidRDefault="00C44B9E" w:rsidP="00DB695B">
      <w:pPr>
        <w:pStyle w:val="af4"/>
      </w:pPr>
      <w:r w:rsidRPr="004D2015">
        <w:t>Беспристрастность - потребность действовать в соответствии с законом и осуществлять свое право на оценку, учитывая только общественную пользу и объективные обстоятельства, не сталкивать частные интересы со служебными обязанностями.</w:t>
      </w:r>
    </w:p>
    <w:p w:rsidR="00C44B9E" w:rsidRPr="004D2015" w:rsidRDefault="00C44B9E" w:rsidP="00DB695B">
      <w:pPr>
        <w:pStyle w:val="af4"/>
        <w:rPr>
          <w:sz w:val="32"/>
          <w:szCs w:val="32"/>
        </w:rPr>
      </w:pPr>
    </w:p>
    <w:p w:rsidR="00C44B9E" w:rsidRPr="00A17F8E" w:rsidRDefault="00C44B9E" w:rsidP="00DB695B">
      <w:pPr>
        <w:pStyle w:val="af4"/>
        <w:rPr>
          <w:b/>
        </w:rPr>
      </w:pPr>
      <w:r w:rsidRPr="00A17F8E">
        <w:rPr>
          <w:b/>
        </w:rPr>
        <w:t>6. Профессиональная этика и служебный этикет государственного служащего</w:t>
      </w:r>
      <w:r w:rsidR="00A17F8E">
        <w:rPr>
          <w:b/>
        </w:rPr>
        <w:t>.</w:t>
      </w:r>
    </w:p>
    <w:p w:rsidR="00C44B9E" w:rsidRPr="004D2015" w:rsidRDefault="00C44B9E" w:rsidP="00DB695B">
      <w:pPr>
        <w:pStyle w:val="af4"/>
        <w:rPr>
          <w:sz w:val="32"/>
          <w:szCs w:val="32"/>
        </w:rPr>
      </w:pPr>
    </w:p>
    <w:p w:rsidR="00C44B9E" w:rsidRPr="004D2015" w:rsidRDefault="00C44B9E" w:rsidP="00DB695B">
      <w:pPr>
        <w:pStyle w:val="af4"/>
      </w:pPr>
      <w:bookmarkStart w:id="38" w:name="552"/>
      <w:r w:rsidRPr="004D2015">
        <w:lastRenderedPageBreak/>
        <w:t xml:space="preserve">Профессиональная этика – это нравственные нормы, которые регулируют взаимоотношение людей в трудовой деятельности и отношение человека к своим профессиональным обязанностям, долгу. </w:t>
      </w:r>
    </w:p>
    <w:p w:rsidR="00C44B9E" w:rsidRDefault="00C44B9E" w:rsidP="00DB695B">
      <w:pPr>
        <w:pStyle w:val="af4"/>
      </w:pPr>
      <w:r w:rsidRPr="004D2015">
        <w:t>Формирование профессиональной культуры современной государственной службы немыслимо без специфических норм профессиональной этики и инфраструктуры, обеспечивающей их соблюдение</w:t>
      </w:r>
      <w:r>
        <w:t>.</w:t>
      </w:r>
    </w:p>
    <w:p w:rsidR="00C44B9E" w:rsidRPr="004D2015" w:rsidRDefault="00C44B9E" w:rsidP="00DB695B">
      <w:pPr>
        <w:pStyle w:val="af4"/>
      </w:pPr>
      <w:r w:rsidRPr="004D2015">
        <w:t>Исходным понятием профессиональной этики является понятие «профессионального долга», в котором фиксируются достаточно подробно служебные обязанности. Именно осознание своего служебного долга побуждает представителей целого ряда профессий относиться к своему делу с наибольшей ответственностью, учитывая многие конкретные нюансы взаимоотношения личности и общества, личности и коллектива. Профессиональный долг стимулирует самоотдачу, именно в нём находит конкретное выражение долг Человека.</w:t>
      </w:r>
    </w:p>
    <w:p w:rsidR="00C44B9E" w:rsidRPr="004D2015" w:rsidRDefault="00C44B9E" w:rsidP="00DB695B">
      <w:pPr>
        <w:pStyle w:val="af4"/>
      </w:pPr>
      <w:bookmarkStart w:id="39" w:name="765"/>
      <w:r w:rsidRPr="004D2015">
        <w:t>Следует выделить и такие понятия как «профессиональная честь» и «профессиональное достоинство». В понятии профессиональная честь выражается оценка значимости той или иной профессии в жизни общества. Осознание этой значимости очень важно для государственного служащего и составляет основу профессионального достоинства, самооценку своей деятельности. Важно отметить, что понятия «честь» и «служба» как общественные явления тесно связаны между собой. Не случайно в былые времена под честью понималось высокое звание, должность. Честь - это совокупность высших морально - этических принципов в личности. В ней заключается нравственное достоинство человека, его доблесть, честность, благородство души, чистая совесть, стремление следовать возвышенному идеалу правды, справедливости, добра, служения своему отечеству.</w:t>
      </w:r>
    </w:p>
    <w:p w:rsidR="0093689A" w:rsidRDefault="00C44B9E" w:rsidP="00DB695B">
      <w:pPr>
        <w:pStyle w:val="af4"/>
      </w:pPr>
      <w:r w:rsidRPr="004D2015">
        <w:t xml:space="preserve">Честь не только нравственная, но и историческая категория. Она производная от условий эпохи, в которой живут люди, является частью их </w:t>
      </w:r>
      <w:r w:rsidRPr="004D2015">
        <w:lastRenderedPageBreak/>
        <w:t>сознания, ориентирована на ту или иную систему ценностей, норм поведения и т. д.</w:t>
      </w:r>
      <w:bookmarkEnd w:id="39"/>
    </w:p>
    <w:p w:rsidR="00C44B9E" w:rsidRPr="004D2015" w:rsidRDefault="00C44B9E" w:rsidP="00DB695B">
      <w:pPr>
        <w:pStyle w:val="af4"/>
      </w:pPr>
      <w:r w:rsidRPr="004D2015">
        <w:t>Служебный этикет - результат длительного отбора правил, форм наиболее целесообразного поведения, которое способствовало бы успеху в деловых отношениях. Он предполагает в первую очередь глубокое уважение человеческой индивидуальности.</w:t>
      </w:r>
    </w:p>
    <w:p w:rsidR="00C44B9E" w:rsidRPr="004D2015" w:rsidRDefault="00C44B9E" w:rsidP="00DB695B">
      <w:pPr>
        <w:pStyle w:val="af4"/>
      </w:pPr>
      <w:r w:rsidRPr="004D2015">
        <w:t>Социальная роль, которую играет тот или иной человек, не должна быть самодовлеющей, не должна оказывать и гипнотического влияния на делового партнера. Культурный госслужащий, предприниматель будет в равной степени уважительно относиться и к министру, и к рядовому техническому работнику министерства, президенту компании, фирмы и уборщице офиса, т.е. ко всем будет проявлять искреннее уважение.</w:t>
      </w:r>
    </w:p>
    <w:p w:rsidR="00C44B9E" w:rsidRPr="004D2015" w:rsidRDefault="00C44B9E" w:rsidP="00DB695B">
      <w:pPr>
        <w:pStyle w:val="af4"/>
      </w:pPr>
      <w:r w:rsidRPr="004D2015">
        <w:t>Современный этикет стал менее церемонным, избавился от излишней усложненности и вычурности, стал более простым и демократичным, стремящимся к естественности и разумности. Он рассчитан в большей степени на сближение людей, различающихся своими социальными статусами, на их взаимопонимание и взаимоуважение. Этикет сегодня - это, прежде всего, средство общения, средство регуляции отношений людей, вступающих в общение.</w:t>
      </w:r>
    </w:p>
    <w:p w:rsidR="00FE440A" w:rsidRDefault="00C44B9E" w:rsidP="00DB695B">
      <w:pPr>
        <w:pStyle w:val="af4"/>
      </w:pPr>
      <w:r w:rsidRPr="004D2015">
        <w:t xml:space="preserve">В любых обстоятельствах следует действовать в соответствии с общепринятыми правилами хорошего тона. Основу </w:t>
      </w:r>
      <w:proofErr w:type="gramStart"/>
      <w:r w:rsidRPr="004D2015">
        <w:t>последних</w:t>
      </w:r>
      <w:proofErr w:type="gramEnd"/>
      <w:r w:rsidRPr="004D2015">
        <w:t xml:space="preserve"> составляет, так называемый, европейский этикет. Так сложилось исторически. </w:t>
      </w:r>
    </w:p>
    <w:p w:rsidR="00C44B9E" w:rsidRPr="004D2015" w:rsidRDefault="00C44B9E" w:rsidP="00DB695B">
      <w:pPr>
        <w:pStyle w:val="af4"/>
      </w:pPr>
      <w:r w:rsidRPr="004D2015">
        <w:t xml:space="preserve">Но, кроме правил этикета для всех, существует также служебный этикет. В жизни всегда были и останутся отношения, которые обеспечивают наивысшую эффективность в выполнении профессиональных функций. В том или ином коллективе, группе работников, сотрудников, деловых людей складываются определенные традиции, которые с течением времени приобретают силу моральных принципов и составляют этикет данной группы, </w:t>
      </w:r>
      <w:r w:rsidRPr="004D2015">
        <w:lastRenderedPageBreak/>
        <w:t>общности. В последние годы это явление стали именовать корпоративными правилами.</w:t>
      </w:r>
    </w:p>
    <w:p w:rsidR="00C44B9E" w:rsidRPr="004D2015" w:rsidRDefault="00C44B9E" w:rsidP="00DB695B">
      <w:pPr>
        <w:pStyle w:val="af4"/>
      </w:pPr>
      <w:r w:rsidRPr="004D2015">
        <w:t>Следование требованиям этикета необходимо в любой жизненной ситуации, но есть профессии, в которых оно особенно важно, подчас определяет успех дела или предопределяет его позитивные результаты. К таким профессиям относится самый широкий слой руководителей, управленцев и, конечно, государственных служащих.</w:t>
      </w:r>
    </w:p>
    <w:p w:rsidR="00C44B9E" w:rsidRPr="004D2015" w:rsidRDefault="00C44B9E" w:rsidP="00DB695B">
      <w:pPr>
        <w:pStyle w:val="af4"/>
      </w:pPr>
      <w:r w:rsidRPr="004D2015">
        <w:t>Служебный этикет - важнейшая сторона профессионального поведения делового человека, государственного служащего. Знание этикета, культура поведения - вот ключевые условия для успешной работы в любой организации. Таково мнение специалистов учреждений, организаций и фирм.</w:t>
      </w:r>
    </w:p>
    <w:p w:rsidR="00C44B9E" w:rsidRPr="004D2015" w:rsidRDefault="00C44B9E" w:rsidP="00DB695B">
      <w:pPr>
        <w:pStyle w:val="af4"/>
      </w:pPr>
      <w:r w:rsidRPr="004D2015">
        <w:t>Итак, знание служебного этикета, умение культурно вести себя - основа успеха на государственной службе, производстве и в предпринимательской деятельности.</w:t>
      </w:r>
    </w:p>
    <w:p w:rsidR="00C44B9E" w:rsidRPr="004D2015" w:rsidRDefault="00C44B9E" w:rsidP="00DB695B">
      <w:pPr>
        <w:pStyle w:val="af4"/>
      </w:pPr>
      <w:r w:rsidRPr="004D2015">
        <w:t xml:space="preserve">Служебный этикет основывается на тех же нравственных нормах, что и светский. Известный исследователь И. </w:t>
      </w:r>
      <w:proofErr w:type="spellStart"/>
      <w:r w:rsidRPr="004D2015">
        <w:t>Браим</w:t>
      </w:r>
      <w:proofErr w:type="spellEnd"/>
      <w:r w:rsidRPr="004D2015">
        <w:t>, отмечая взаимосвязь делового и светского этикетов, выделяет следующие общие для них нравственные нормы:</w:t>
      </w:r>
    </w:p>
    <w:p w:rsidR="00C44B9E" w:rsidRPr="004D2015" w:rsidRDefault="00C44B9E" w:rsidP="00DB695B">
      <w:pPr>
        <w:pStyle w:val="af4"/>
      </w:pPr>
      <w:r w:rsidRPr="004D2015">
        <w:t>вежливость, которая является выражением уважительного отношения к человеку. Проявлять вежливость - значит, желать добра человеку. Суть вежливости - доброжелательность, корректность или умение держать себя всегда в рамках приличий, даже в конфликтной ситуации;</w:t>
      </w:r>
    </w:p>
    <w:p w:rsidR="00C44B9E" w:rsidRPr="004D2015" w:rsidRDefault="00C44B9E" w:rsidP="00DB695B">
      <w:pPr>
        <w:pStyle w:val="af4"/>
      </w:pPr>
      <w:r w:rsidRPr="004D2015">
        <w:t>тактичность - чувство меры, превысив которое можно обидеть человека или не дать ему «сохранить лицо» в затруднительной ситуации;</w:t>
      </w:r>
    </w:p>
    <w:p w:rsidR="00C44B9E" w:rsidRPr="004D2015" w:rsidRDefault="00C44B9E" w:rsidP="00DB695B">
      <w:pPr>
        <w:pStyle w:val="af4"/>
      </w:pPr>
      <w:r w:rsidRPr="004D2015">
        <w:t>скромность - сдержанность в оценке своих достоинств, знаний и положения в обществе;</w:t>
      </w:r>
    </w:p>
    <w:p w:rsidR="00C44B9E" w:rsidRPr="004D2015" w:rsidRDefault="00C44B9E" w:rsidP="00DB695B">
      <w:pPr>
        <w:pStyle w:val="af4"/>
      </w:pPr>
      <w:r w:rsidRPr="004D2015">
        <w:t>благородство - способность совершать бескорыстные поступки, не допускать унижения ради материальной или иной выгоды;</w:t>
      </w:r>
    </w:p>
    <w:p w:rsidR="00C44B9E" w:rsidRPr="004D2015" w:rsidRDefault="00C44B9E" w:rsidP="00DB695B">
      <w:pPr>
        <w:pStyle w:val="af4"/>
      </w:pPr>
      <w:r w:rsidRPr="004D2015">
        <w:lastRenderedPageBreak/>
        <w:t>точность - соответствие слова делу, пунктуальность и ответственность при выполнении взятых обязательств в деловом и светском общении</w:t>
      </w:r>
    </w:p>
    <w:p w:rsidR="00C44B9E" w:rsidRPr="004D2015" w:rsidRDefault="00C44B9E" w:rsidP="00DB695B">
      <w:pPr>
        <w:pStyle w:val="af4"/>
      </w:pPr>
      <w:r w:rsidRPr="004D2015">
        <w:t>Должностные обязанности государственного служащего осуществляются по правилам строго установленного порядка.</w:t>
      </w:r>
    </w:p>
    <w:p w:rsidR="00C44B9E" w:rsidRPr="004D2015" w:rsidRDefault="00C44B9E" w:rsidP="00DB695B">
      <w:pPr>
        <w:pStyle w:val="af4"/>
      </w:pPr>
      <w:r w:rsidRPr="004D2015">
        <w:t>Нравственным долгом государственного служащего должны быть: добросовестное исполнение своих служебных обязанностей, стремление быть старательным, организованным, ответственным и преданным своему делу, поддерживать свою квалификацию на высоком уровне, знать и правильно применять в сфере своих полномочий действующее законодательство, нормативно-правовые акты, нормы морали и нравственности.</w:t>
      </w:r>
    </w:p>
    <w:p w:rsidR="00C44B9E" w:rsidRPr="004D2015" w:rsidRDefault="00C44B9E" w:rsidP="00DB695B">
      <w:pPr>
        <w:pStyle w:val="af4"/>
      </w:pPr>
      <w:r w:rsidRPr="004D2015">
        <w:t>Служебная этика запрещает действия, нарушающие корпоративную деятельность государственных служащих. Никто ни в праве публично, вне рамок профессиональной и научно-исследовательской деятельности, проявлять правовой нигилизм, подвергать критике действующее законодательство, политику государства, вступившие в законную силу постановления и приговоры судебных органов, и служебную деятельность вышестоящих руководителей и коллег по службе.</w:t>
      </w:r>
      <w:r w:rsidR="0093689A">
        <w:t xml:space="preserve"> </w:t>
      </w:r>
      <w:r w:rsidRPr="004D2015">
        <w:t>Рекомендуется с пониманием и уважением относиться к представителям СМИ, правозащитных организации и других структур гражданского общества, оказывать им необходимое содействие в получении информации и реализации других форм социально-полезной деятельности.</w:t>
      </w:r>
    </w:p>
    <w:p w:rsidR="00C44B9E" w:rsidRPr="004D2015" w:rsidRDefault="00C44B9E" w:rsidP="00DB695B">
      <w:pPr>
        <w:pStyle w:val="af4"/>
      </w:pPr>
      <w:proofErr w:type="gramStart"/>
      <w:r w:rsidRPr="004D2015">
        <w:t xml:space="preserve">Служебный этикет государственных служащих требует в общении с гражданами, иностранцами и лицами без гражданства, включая нелегальных мигрантов, как при исполнении своих служебных обязанностей, так и во внеслужебных отношениях соблюдать общепринятые принципы международного права, правила поведения; демонстрировать вежливое, корректное обращение, выдержанность, беспристрастность, принципиальное стремление глубоко разобраться в существе вопроса, умение спокойно </w:t>
      </w:r>
      <w:r w:rsidRPr="004D2015">
        <w:lastRenderedPageBreak/>
        <w:t>выслушать и понять иную позицию или точку зрения;</w:t>
      </w:r>
      <w:proofErr w:type="gramEnd"/>
      <w:r w:rsidRPr="004D2015">
        <w:t xml:space="preserve"> продемонстрировать равное отношение ко всем, взвешенность, обоснованность и аргументированность высказываний и принимаемых управленческих решений.</w:t>
      </w:r>
    </w:p>
    <w:p w:rsidR="00C44B9E" w:rsidRPr="004D2015" w:rsidRDefault="00C44B9E" w:rsidP="00DB695B">
      <w:pPr>
        <w:pStyle w:val="af4"/>
      </w:pPr>
      <w:r w:rsidRPr="004D2015">
        <w:t xml:space="preserve">Служебный этикет государственного служащего направлен на искоренение и нейтрализацию таких негативных явлений на государственной службе, как произвол, грубость, неуважительное отношение к людям, эгоизм, </w:t>
      </w:r>
      <w:proofErr w:type="spellStart"/>
      <w:r w:rsidRPr="004D2015">
        <w:t>амбициозность</w:t>
      </w:r>
      <w:proofErr w:type="spellEnd"/>
      <w:r w:rsidRPr="004D2015">
        <w:t>, равнодушие, личная нескромность, неразборчивость в выборе ближайшего окружения и злоупотребления властью.</w:t>
      </w:r>
    </w:p>
    <w:p w:rsidR="00C44B9E" w:rsidRPr="004D2015" w:rsidRDefault="00C44B9E" w:rsidP="00DB695B">
      <w:pPr>
        <w:pStyle w:val="af4"/>
      </w:pPr>
      <w:r w:rsidRPr="004D2015">
        <w:t>Нравственной обязанностью и элементом служебного этикета государственного служащего выступает обязанность честно и без утайки заявить в установленном порядке о наличии у него деловых, предпринимательских, коммерческих и финансовых интересов в той или иной сфере с регулярным обновлением такой информации.</w:t>
      </w:r>
    </w:p>
    <w:p w:rsidR="00C44B9E" w:rsidRPr="004D2015" w:rsidRDefault="00C44B9E" w:rsidP="00DB695B">
      <w:pPr>
        <w:pStyle w:val="af4"/>
      </w:pPr>
      <w:r w:rsidRPr="004D2015">
        <w:t>Государственный служащий обязан избегать всех видов коррупции и коррупционных связей.</w:t>
      </w:r>
    </w:p>
    <w:p w:rsidR="00C44B9E" w:rsidRPr="004D2015" w:rsidRDefault="00C44B9E" w:rsidP="00DB695B">
      <w:pPr>
        <w:pStyle w:val="af4"/>
      </w:pPr>
      <w:r w:rsidRPr="004D2015">
        <w:t>Государственные служащие обязаны соблюдать режим и порядок служебной деятельности, по этической необходимости корректировать общение с коллегами и подчиненными по службе.</w:t>
      </w:r>
    </w:p>
    <w:p w:rsidR="00C44B9E" w:rsidRPr="004D2015" w:rsidRDefault="00C44B9E" w:rsidP="00DB695B">
      <w:pPr>
        <w:pStyle w:val="af4"/>
      </w:pPr>
      <w:proofErr w:type="gramStart"/>
      <w:r w:rsidRPr="004D2015">
        <w:t>При уходе с государственной службы гражданин обязан получить в установленном порядке согласие на устройство на работу в структуры, находящиеся в деловых и финансовых отношениях с государственными учреждением, в котором он ранее служил и подчиниться запрету, если таковой последует.</w:t>
      </w:r>
      <w:proofErr w:type="gramEnd"/>
      <w:r w:rsidRPr="004D2015">
        <w:t xml:space="preserve"> Аналогичное разрешение государственный служащий обязан получать для перехода на работу, связанную с коммерческой деятельностью, имеющей отношение к его прежней служебной деятельности.</w:t>
      </w:r>
    </w:p>
    <w:p w:rsidR="00C44B9E" w:rsidRPr="004D2015" w:rsidRDefault="00C44B9E" w:rsidP="00DB695B">
      <w:pPr>
        <w:pStyle w:val="af4"/>
      </w:pPr>
      <w:r w:rsidRPr="004D2015">
        <w:t xml:space="preserve">Моральные требования и нормы настоящего Кодекса обязывают всех государственных служащих руководствоваться в своей служебной деятельности, наряду с Конституцией Российской Федерации, федеральными </w:t>
      </w:r>
      <w:r w:rsidRPr="004D2015">
        <w:lastRenderedPageBreak/>
        <w:t>законами и законами субъектов Федерации, другими нормативными и правовыми актами, общепринятыми нормами морали и нравственности.</w:t>
      </w:r>
    </w:p>
    <w:p w:rsidR="00C44B9E" w:rsidRPr="004D2015" w:rsidRDefault="00C44B9E" w:rsidP="00DB695B">
      <w:pPr>
        <w:pStyle w:val="af4"/>
      </w:pPr>
      <w:r w:rsidRPr="004D2015">
        <w:t>Кодекс призван обеспечить повышение престижа и авторитета органов государственной власти и на этой основе оказать позитивное влияние на повышение эффективности функционирования органов государственного управления.</w:t>
      </w:r>
    </w:p>
    <w:p w:rsidR="00C44B9E" w:rsidRPr="004D2015" w:rsidRDefault="00C44B9E" w:rsidP="00DB695B">
      <w:pPr>
        <w:pStyle w:val="af4"/>
      </w:pPr>
      <w:r w:rsidRPr="004D2015">
        <w:t>Должностные обязанности государственного служащего осуществляются по правилам строго установленного порядка.</w:t>
      </w:r>
    </w:p>
    <w:p w:rsidR="00C44B9E" w:rsidRPr="004D2015" w:rsidRDefault="00C44B9E" w:rsidP="00DB695B">
      <w:pPr>
        <w:pStyle w:val="af4"/>
      </w:pPr>
      <w:r w:rsidRPr="004D2015">
        <w:t>Нравственным долгом государственного служащего должны быть: добросовестное исполнение своих служебных обязанностей, стремление быть старательным, организованным, ответственным и преданным своему делу, поддерживать свою квалификацию на высоком уровне, знать и правильно применять в сфере своих полномочий действующее законодательство, нормативно-правовые акты, нормы морали и нравственности.</w:t>
      </w:r>
    </w:p>
    <w:p w:rsidR="00C44B9E" w:rsidRPr="004D2015" w:rsidRDefault="00C44B9E" w:rsidP="00DB695B">
      <w:pPr>
        <w:pStyle w:val="af4"/>
      </w:pPr>
      <w:r w:rsidRPr="004D2015">
        <w:t>Служебная этика запрещает действия, нарушающие корпоративную деятельность государственных служащих. Никто ни в праве публично, вне рамок профессиональной и научно-исследовательской деятельности, проявлять правовой нигилизм, подвергать критике действующее законодательство, политику государства, вступившие в законную силу постановления и приговоры судебных органов, и служебную деятельность вышестоящих руководителей и коллег по службе.</w:t>
      </w:r>
    </w:p>
    <w:p w:rsidR="00C44B9E" w:rsidRPr="004D2015" w:rsidRDefault="00C44B9E" w:rsidP="00DB695B">
      <w:pPr>
        <w:pStyle w:val="af4"/>
      </w:pPr>
      <w:r w:rsidRPr="004D2015">
        <w:t>Рекомендуется с пониманием и уважением относиться к представителям СМИ, правозащитных организации и других структур гражданского общества, оказывать им необходимое содействие в получении информации и реализации других форм социально-полезной деятельности.</w:t>
      </w:r>
    </w:p>
    <w:p w:rsidR="00C44B9E" w:rsidRPr="004D2015" w:rsidRDefault="00C44B9E" w:rsidP="00DB695B">
      <w:pPr>
        <w:pStyle w:val="af4"/>
      </w:pPr>
      <w:proofErr w:type="gramStart"/>
      <w:r w:rsidRPr="004D2015">
        <w:t xml:space="preserve">Служебный этикет государственных служащих требует в общении с гражданами, иностранцами и лицами без гражданства, включая нелегальных мигрантов, как при исполнении своих служебных обязанностей, так и во </w:t>
      </w:r>
      <w:r w:rsidRPr="004D2015">
        <w:lastRenderedPageBreak/>
        <w:t>внеслужебных отношениях соблюдать общепринятые принципы международного права, правила поведения; демонстрировать вежливое, корректное обращение, выдержанность, беспристрастность, принципиальное стремление глубоко разобраться в существе вопроса, умение спокойно выслушать и понять иную позицию или точку зрения;</w:t>
      </w:r>
      <w:proofErr w:type="gramEnd"/>
      <w:r w:rsidRPr="004D2015">
        <w:t xml:space="preserve"> продемонстрировать равное отношение ко всем, взвешенность, обоснованность и аргументированность высказываний и принимаемых управленческих решений.</w:t>
      </w:r>
    </w:p>
    <w:p w:rsidR="00C44B9E" w:rsidRPr="004D2015" w:rsidRDefault="00C44B9E" w:rsidP="00DB695B">
      <w:pPr>
        <w:pStyle w:val="af4"/>
      </w:pPr>
      <w:r w:rsidRPr="004D2015">
        <w:t>Служебный этикет государственного служащего направлен на искоренение и нейтрализацию таких негативных явлений на государственной службе, как произвол, грубость, неуважител</w:t>
      </w:r>
      <w:r w:rsidR="0093689A">
        <w:t>ьное отношение к людям, эгоизм</w:t>
      </w:r>
      <w:r w:rsidRPr="004D2015">
        <w:t>, равнодушие, личная нескромность, неразборчивость в выборе ближайшего окружения и злоупотребления властью.</w:t>
      </w:r>
    </w:p>
    <w:p w:rsidR="00C44B9E" w:rsidRPr="004D2015" w:rsidRDefault="00C44B9E" w:rsidP="00DB695B">
      <w:pPr>
        <w:pStyle w:val="af4"/>
      </w:pPr>
      <w:r w:rsidRPr="004D2015">
        <w:t>Нравственной обязанностью и элементом служебного этикета государственного служащего выступает обязанность честно и без утайки заявить в установленном порядке о наличии у него деловых, предпринимательских, коммерческих и финансовых интересов в той или иной сфере с регулярным обновлением такой информации.</w:t>
      </w:r>
    </w:p>
    <w:p w:rsidR="00C44B9E" w:rsidRPr="004D2015" w:rsidRDefault="00C44B9E" w:rsidP="00DB695B">
      <w:pPr>
        <w:pStyle w:val="af4"/>
      </w:pPr>
      <w:r w:rsidRPr="004D2015">
        <w:t>Государственный служащий обязан избегать всех видов коррупции и коррупционных связей.</w:t>
      </w:r>
    </w:p>
    <w:p w:rsidR="00C44B9E" w:rsidRPr="004D2015" w:rsidRDefault="00C44B9E" w:rsidP="00DB695B">
      <w:pPr>
        <w:pStyle w:val="af4"/>
      </w:pPr>
      <w:r w:rsidRPr="004D2015">
        <w:t>Государственные служащие обязаны соблюдать режим и порядок служебной деятельности, по этической необходимости корректировать общение с коллегами и подчиненными по службе.</w:t>
      </w:r>
    </w:p>
    <w:p w:rsidR="00C44B9E" w:rsidRPr="004D2015" w:rsidRDefault="00C44B9E" w:rsidP="00DB695B">
      <w:pPr>
        <w:pStyle w:val="af4"/>
      </w:pPr>
      <w:proofErr w:type="gramStart"/>
      <w:r w:rsidRPr="004D2015">
        <w:t>При уходе с государственной службы гражданин обязан получить в установленном порядке согласие на устройство на работу в структуры, находящиеся в деловых и финансовых отношениях с государственными учреждением, в котором он ранее служил и подчиниться запрету, если таковой последует.</w:t>
      </w:r>
      <w:proofErr w:type="gramEnd"/>
      <w:r w:rsidRPr="004D2015">
        <w:t xml:space="preserve"> Аналогичное разрешение государственный служащий обязан </w:t>
      </w:r>
      <w:r w:rsidRPr="004D2015">
        <w:lastRenderedPageBreak/>
        <w:t>получать для перехода на работу, связанную с коммерческой деятельностью, имеющей отношение к его прежней служебной деятельности.</w:t>
      </w:r>
    </w:p>
    <w:p w:rsidR="00C44B9E" w:rsidRPr="004D2015" w:rsidRDefault="0093689A" w:rsidP="00DB695B">
      <w:pPr>
        <w:pStyle w:val="af4"/>
      </w:pPr>
      <w:r>
        <w:t xml:space="preserve">Моральные требования и нормы </w:t>
      </w:r>
      <w:r w:rsidR="00C44B9E" w:rsidRPr="004D2015">
        <w:t>Кодекса обязывают всех государственных служащих руководствоваться в своей служебной деятельности, наряду с Конституцией Российской Федерации, федеральными законами и законами субъектов Федерации, другими нормативными и правовыми актами, общепринятыми нормами морали и нравственности.</w:t>
      </w:r>
    </w:p>
    <w:p w:rsidR="00C44B9E" w:rsidRPr="004D2015" w:rsidRDefault="00C44B9E" w:rsidP="00DB695B">
      <w:pPr>
        <w:pStyle w:val="af4"/>
      </w:pPr>
      <w:r w:rsidRPr="004D2015">
        <w:t>Кодекс призван обеспечить повышение престижа и авторитета органов государственной власти и на этой основе оказать позитивное влияние на повышение эффективности функционирования органов государственного управления.</w:t>
      </w:r>
    </w:p>
    <w:bookmarkEnd w:id="37"/>
    <w:bookmarkEnd w:id="38"/>
    <w:p w:rsidR="00A17F8E" w:rsidRPr="00A17F8E" w:rsidRDefault="00A17F8E" w:rsidP="00DB695B">
      <w:pPr>
        <w:pStyle w:val="af4"/>
        <w:rPr>
          <w:b/>
        </w:rPr>
      </w:pPr>
    </w:p>
    <w:p w:rsidR="00DE288D" w:rsidRPr="00A17F8E" w:rsidRDefault="0093689A" w:rsidP="00DB695B">
      <w:pPr>
        <w:pStyle w:val="af4"/>
        <w:rPr>
          <w:b/>
          <w:szCs w:val="32"/>
        </w:rPr>
      </w:pPr>
      <w:r w:rsidRPr="00A17F8E">
        <w:rPr>
          <w:b/>
          <w:szCs w:val="32"/>
        </w:rPr>
        <w:t>7. Морально-правовые основы служебного поведения государственных служащих Российской Федерации.</w:t>
      </w:r>
    </w:p>
    <w:p w:rsidR="0093689A" w:rsidRPr="001F207C" w:rsidRDefault="0093689A" w:rsidP="001F207C">
      <w:pPr>
        <w:pStyle w:val="af4"/>
      </w:pPr>
      <w:r w:rsidRPr="001F207C">
        <w:t>Служебное поведение — совокупность поступков и действий должностного липа или группы лиц, осуществляемых в пределах установленных законом полномочий, в процессе взаимодействия во внутренней среде и с внешней средой по поводу выполнения ими своих должностных обязанностей.</w:t>
      </w:r>
    </w:p>
    <w:p w:rsidR="00732730" w:rsidRPr="001F207C" w:rsidRDefault="005E1452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7C">
        <w:rPr>
          <w:rStyle w:val="blk"/>
          <w:rFonts w:ascii="Times New Roman" w:hAnsi="Times New Roman" w:cs="Times New Roman"/>
          <w:b/>
          <w:sz w:val="28"/>
          <w:szCs w:val="28"/>
        </w:rPr>
        <w:t xml:space="preserve">Государственный </w:t>
      </w:r>
      <w:r w:rsidR="00732730" w:rsidRPr="001F207C">
        <w:rPr>
          <w:rStyle w:val="blk"/>
          <w:rFonts w:ascii="Times New Roman" w:hAnsi="Times New Roman" w:cs="Times New Roman"/>
          <w:b/>
          <w:sz w:val="28"/>
          <w:szCs w:val="28"/>
        </w:rPr>
        <w:t>служащий обязан: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0" w:name="dst100181"/>
      <w:bookmarkEnd w:id="40"/>
      <w:r w:rsidRPr="001F207C">
        <w:rPr>
          <w:rStyle w:val="blk"/>
          <w:rFonts w:ascii="Times New Roman" w:hAnsi="Times New Roman" w:cs="Times New Roman"/>
          <w:sz w:val="28"/>
          <w:szCs w:val="28"/>
        </w:rPr>
        <w:t>1) исполнять должностные обязанности добросовестно, на высоком профессиональном уровне;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1" w:name="dst100182"/>
      <w:bookmarkEnd w:id="41"/>
      <w:r w:rsidRPr="001F207C">
        <w:rPr>
          <w:rStyle w:val="blk"/>
          <w:rFonts w:ascii="Times New Roman" w:hAnsi="Times New Roman" w:cs="Times New Roman"/>
          <w:sz w:val="28"/>
          <w:szCs w:val="28"/>
        </w:rPr>
        <w:t>2) исходить из того, что признание, соблюдение и защита прав и свобод человека и гражданина определяют смысл и содержание его профессиональной служебной деятельности;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2" w:name="dst100183"/>
      <w:bookmarkEnd w:id="42"/>
      <w:r w:rsidRPr="001F207C">
        <w:rPr>
          <w:rStyle w:val="blk"/>
          <w:rFonts w:ascii="Times New Roman" w:hAnsi="Times New Roman" w:cs="Times New Roman"/>
          <w:sz w:val="28"/>
          <w:szCs w:val="28"/>
        </w:rPr>
        <w:t>3) осуществлять профессиональную служебную деятельность в рамках установленной законодательством Российской Федерации компетенции государственного органа;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3" w:name="dst197"/>
      <w:bookmarkEnd w:id="43"/>
      <w:r w:rsidRPr="001F207C">
        <w:rPr>
          <w:rStyle w:val="blk"/>
          <w:rFonts w:ascii="Times New Roman" w:hAnsi="Times New Roman" w:cs="Times New Roman"/>
          <w:sz w:val="28"/>
          <w:szCs w:val="28"/>
        </w:rPr>
        <w:lastRenderedPageBreak/>
        <w:t>4) обеспечивать равное, беспристрастное отношение ко всем физическим и юридическим лицам, не оказывать предпочтение каким-либо общественным или религиозным объединениям, профессиональным или социальным группам, гражданам и организациям и не допускать предвзятости в отношении таких объединений, групп, граждан и организаций;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4" w:name="dst100185"/>
      <w:bookmarkEnd w:id="44"/>
      <w:r w:rsidRPr="001F207C">
        <w:rPr>
          <w:rStyle w:val="blk"/>
          <w:rFonts w:ascii="Times New Roman" w:hAnsi="Times New Roman" w:cs="Times New Roman"/>
          <w:sz w:val="28"/>
          <w:szCs w:val="28"/>
        </w:rPr>
        <w:t>5) не совершать действия, связанные с влиянием каких-либо личных, имущественных (финансовых) и иных интересов, препятствующих добросовестному исполнению должностных обязанностей;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5" w:name="dst100186"/>
      <w:bookmarkEnd w:id="45"/>
      <w:r w:rsidRPr="001F207C">
        <w:rPr>
          <w:rStyle w:val="blk"/>
          <w:rFonts w:ascii="Times New Roman" w:hAnsi="Times New Roman" w:cs="Times New Roman"/>
          <w:sz w:val="28"/>
          <w:szCs w:val="28"/>
        </w:rPr>
        <w:t>6) соблюдать ограничения, установленные настоящим Федеральным законом и другими федеральными законами для гражданских служащих;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6" w:name="dst100187"/>
      <w:bookmarkEnd w:id="46"/>
      <w:r w:rsidRPr="001F207C">
        <w:rPr>
          <w:rStyle w:val="blk"/>
          <w:rFonts w:ascii="Times New Roman" w:hAnsi="Times New Roman" w:cs="Times New Roman"/>
          <w:sz w:val="28"/>
          <w:szCs w:val="28"/>
        </w:rPr>
        <w:t>7) соблюдать нейтральность, исключающую возможность влияния на свою профессиональную служебную деятельность решений политических партий, других общественных объединений, религиозных объединений и иных организаций;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7" w:name="dst100188"/>
      <w:bookmarkEnd w:id="47"/>
      <w:r w:rsidRPr="001F207C">
        <w:rPr>
          <w:rStyle w:val="blk"/>
          <w:rFonts w:ascii="Times New Roman" w:hAnsi="Times New Roman" w:cs="Times New Roman"/>
          <w:sz w:val="28"/>
          <w:szCs w:val="28"/>
        </w:rPr>
        <w:t>8) не совершать поступки, порочащие его честь и достоинство;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8" w:name="dst100189"/>
      <w:bookmarkEnd w:id="48"/>
      <w:r w:rsidRPr="001F207C">
        <w:rPr>
          <w:rStyle w:val="blk"/>
          <w:rFonts w:ascii="Times New Roman" w:hAnsi="Times New Roman" w:cs="Times New Roman"/>
          <w:sz w:val="28"/>
          <w:szCs w:val="28"/>
        </w:rPr>
        <w:t>9) проявлять корректность в обращении с гражданами;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9" w:name="dst100190"/>
      <w:bookmarkEnd w:id="49"/>
      <w:r w:rsidRPr="001F207C">
        <w:rPr>
          <w:rStyle w:val="blk"/>
          <w:rFonts w:ascii="Times New Roman" w:hAnsi="Times New Roman" w:cs="Times New Roman"/>
          <w:sz w:val="28"/>
          <w:szCs w:val="28"/>
        </w:rPr>
        <w:t>10) проявлять уважение к нравственным обычаям и традициям народов Российской Федерации;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0" w:name="dst100191"/>
      <w:bookmarkEnd w:id="50"/>
      <w:r w:rsidRPr="001F207C">
        <w:rPr>
          <w:rStyle w:val="blk"/>
          <w:rFonts w:ascii="Times New Roman" w:hAnsi="Times New Roman" w:cs="Times New Roman"/>
          <w:sz w:val="28"/>
          <w:szCs w:val="28"/>
        </w:rPr>
        <w:t>11) учитывать культурные и иные особенности различных этнических и социальных групп;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1" w:name="dst100192"/>
      <w:bookmarkEnd w:id="51"/>
      <w:r w:rsidRPr="001F207C">
        <w:rPr>
          <w:rStyle w:val="blk"/>
          <w:rFonts w:ascii="Times New Roman" w:hAnsi="Times New Roman" w:cs="Times New Roman"/>
          <w:sz w:val="28"/>
          <w:szCs w:val="28"/>
        </w:rPr>
        <w:t>12) способствовать межнациональному и межконфессиональному согласию;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2" w:name="dst100193"/>
      <w:bookmarkEnd w:id="52"/>
      <w:r w:rsidRPr="001F207C">
        <w:rPr>
          <w:rStyle w:val="blk"/>
          <w:rFonts w:ascii="Times New Roman" w:hAnsi="Times New Roman" w:cs="Times New Roman"/>
          <w:sz w:val="28"/>
          <w:szCs w:val="28"/>
        </w:rPr>
        <w:t>13) не допускать конфликтных ситуаций, способных нанести ущерб его репутации или авторитету государственного органа;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3" w:name="dst100194"/>
      <w:bookmarkEnd w:id="53"/>
      <w:r w:rsidRPr="001F207C">
        <w:rPr>
          <w:rStyle w:val="blk"/>
          <w:rFonts w:ascii="Times New Roman" w:hAnsi="Times New Roman" w:cs="Times New Roman"/>
          <w:sz w:val="28"/>
          <w:szCs w:val="28"/>
        </w:rPr>
        <w:t>14) соблюдать установленные правила публичных выступлений и предоставления служебной информации.</w:t>
      </w:r>
    </w:p>
    <w:p w:rsidR="00732730" w:rsidRPr="001F207C" w:rsidRDefault="00732730" w:rsidP="001F2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4" w:name="dst100195"/>
      <w:bookmarkEnd w:id="54"/>
      <w:r w:rsidRPr="001F207C">
        <w:rPr>
          <w:rStyle w:val="blk"/>
          <w:rFonts w:ascii="Times New Roman" w:hAnsi="Times New Roman" w:cs="Times New Roman"/>
          <w:sz w:val="28"/>
          <w:szCs w:val="28"/>
        </w:rPr>
        <w:t>2. Гражданский служащий, замещающий должност</w:t>
      </w:r>
      <w:r w:rsidR="001F207C">
        <w:rPr>
          <w:rStyle w:val="blk"/>
          <w:rFonts w:ascii="Times New Roman" w:hAnsi="Times New Roman" w:cs="Times New Roman"/>
          <w:sz w:val="28"/>
          <w:szCs w:val="28"/>
        </w:rPr>
        <w:t>ь гражданской службы категории «руководители»</w:t>
      </w:r>
      <w:r w:rsidRPr="001F207C">
        <w:rPr>
          <w:rStyle w:val="blk"/>
          <w:rFonts w:ascii="Times New Roman" w:hAnsi="Times New Roman" w:cs="Times New Roman"/>
          <w:sz w:val="28"/>
          <w:szCs w:val="28"/>
        </w:rPr>
        <w:t xml:space="preserve">, обязан не допускать случаи принуждения </w:t>
      </w:r>
      <w:r w:rsidRPr="001F207C">
        <w:rPr>
          <w:rStyle w:val="blk"/>
          <w:rFonts w:ascii="Times New Roman" w:hAnsi="Times New Roman" w:cs="Times New Roman"/>
          <w:sz w:val="28"/>
          <w:szCs w:val="28"/>
        </w:rPr>
        <w:lastRenderedPageBreak/>
        <w:t>гражданских служащих к участию в деятельности политических партий, других общественных объединений и религиозных объединений.</w:t>
      </w:r>
    </w:p>
    <w:p w:rsidR="0093689A" w:rsidRDefault="0093689A" w:rsidP="00732730">
      <w:pPr>
        <w:pStyle w:val="af4"/>
        <w:rPr>
          <w:rFonts w:cs="Times New Roman"/>
        </w:rPr>
      </w:pPr>
    </w:p>
    <w:p w:rsidR="00A17F8E" w:rsidRPr="00DB695B" w:rsidRDefault="00A17F8E" w:rsidP="002D06B3">
      <w:pPr>
        <w:pStyle w:val="af4"/>
        <w:jc w:val="center"/>
      </w:pPr>
      <w:r w:rsidRPr="00DB695B">
        <w:t>СПИСОК ЛИТЕРАТУРЫ</w:t>
      </w:r>
    </w:p>
    <w:p w:rsidR="00A17F8E" w:rsidRPr="00DB695B" w:rsidRDefault="00514679" w:rsidP="002D06B3">
      <w:pPr>
        <w:pStyle w:val="af4"/>
        <w:numPr>
          <w:ilvl w:val="0"/>
          <w:numId w:val="9"/>
        </w:numPr>
        <w:ind w:left="0" w:firstLine="709"/>
        <w:rPr>
          <w:b/>
        </w:rPr>
      </w:pPr>
      <w:r>
        <w:rPr>
          <w:b/>
          <w:lang w:val="en-US"/>
        </w:rPr>
        <w:t xml:space="preserve">  </w:t>
      </w:r>
      <w:r w:rsidR="00A17F8E" w:rsidRPr="00DB695B">
        <w:rPr>
          <w:b/>
        </w:rPr>
        <w:t>Нормативные акты:</w:t>
      </w:r>
    </w:p>
    <w:p w:rsidR="00A17F8E" w:rsidRPr="00DB695B" w:rsidRDefault="00A17F8E" w:rsidP="002D06B3">
      <w:pPr>
        <w:pStyle w:val="af4"/>
        <w:numPr>
          <w:ilvl w:val="0"/>
          <w:numId w:val="6"/>
        </w:numPr>
        <w:ind w:left="0" w:firstLine="709"/>
      </w:pPr>
      <w:r w:rsidRPr="00DB695B">
        <w:t>ФЗ № 79-ФЗ от 27.07.2004 г. «О государственной гражданской службе Российской Федерации»</w:t>
      </w:r>
    </w:p>
    <w:p w:rsidR="00A17F8E" w:rsidRPr="00DB695B" w:rsidRDefault="00A17F8E" w:rsidP="002D06B3">
      <w:pPr>
        <w:pStyle w:val="af4"/>
        <w:numPr>
          <w:ilvl w:val="0"/>
          <w:numId w:val="6"/>
        </w:numPr>
        <w:ind w:left="0" w:firstLine="709"/>
      </w:pPr>
      <w:r w:rsidRPr="00DB695B">
        <w:t>Указ Президента РФ № 763 от 25.07.2006 г. «О денежном содержании федеральных государственных гражданских служащих»</w:t>
      </w:r>
    </w:p>
    <w:p w:rsidR="00281E70" w:rsidRPr="00DB695B" w:rsidRDefault="00281E70" w:rsidP="002D06B3">
      <w:pPr>
        <w:pStyle w:val="af4"/>
        <w:numPr>
          <w:ilvl w:val="0"/>
          <w:numId w:val="6"/>
        </w:numPr>
        <w:ind w:left="0" w:firstLine="709"/>
      </w:pPr>
      <w:r w:rsidRPr="00DB695B">
        <w:t>Указ Президента РФ № 763 от 25.07.2006 г. «О денежном содержании федеральных государственных гражданских служащих»</w:t>
      </w:r>
    </w:p>
    <w:p w:rsidR="00281E70" w:rsidRPr="00DB695B" w:rsidRDefault="00281E70" w:rsidP="002D06B3">
      <w:pPr>
        <w:pStyle w:val="af4"/>
        <w:numPr>
          <w:ilvl w:val="0"/>
          <w:numId w:val="6"/>
        </w:numPr>
        <w:ind w:left="0" w:firstLine="709"/>
      </w:pPr>
      <w:r w:rsidRPr="00DB695B">
        <w:t>Постановление Правительства Российской Федерации от 25 сентября 2007г. № 611 «О материальном стимулировании федеральных государственных гражданских служащих и сотрудников территориальных органов отдельных федеральных органов исполнительной власти».</w:t>
      </w:r>
    </w:p>
    <w:p w:rsidR="00281E70" w:rsidRPr="00DB695B" w:rsidRDefault="00514679" w:rsidP="002D06B3">
      <w:pPr>
        <w:pStyle w:val="af4"/>
        <w:numPr>
          <w:ilvl w:val="0"/>
          <w:numId w:val="9"/>
        </w:numPr>
        <w:ind w:left="0" w:firstLine="709"/>
        <w:rPr>
          <w:b/>
        </w:rPr>
      </w:pPr>
      <w:r>
        <w:rPr>
          <w:b/>
        </w:rPr>
        <w:t xml:space="preserve">   </w:t>
      </w:r>
      <w:r w:rsidR="00281E70" w:rsidRPr="00DB695B">
        <w:rPr>
          <w:b/>
        </w:rPr>
        <w:t>Научная и учебная литература:</w:t>
      </w:r>
    </w:p>
    <w:p w:rsidR="00281E70" w:rsidRPr="00DB695B" w:rsidRDefault="00281E70" w:rsidP="002D06B3">
      <w:pPr>
        <w:pStyle w:val="af4"/>
        <w:numPr>
          <w:ilvl w:val="0"/>
          <w:numId w:val="7"/>
        </w:numPr>
        <w:ind w:left="0" w:firstLine="709"/>
      </w:pPr>
      <w:r w:rsidRPr="00DB695B">
        <w:t xml:space="preserve">Этика государственной службы и государственного служащего: Учебное пособие / Р.П. Жирков, Л.Ю. </w:t>
      </w:r>
      <w:proofErr w:type="spellStart"/>
      <w:r w:rsidRPr="00DB695B">
        <w:t>Стефаниди</w:t>
      </w:r>
      <w:proofErr w:type="spellEnd"/>
      <w:r w:rsidRPr="00DB695B">
        <w:t>.</w:t>
      </w:r>
    </w:p>
    <w:p w:rsidR="00281E70" w:rsidRPr="00DB695B" w:rsidRDefault="00281E70" w:rsidP="002D06B3">
      <w:pPr>
        <w:pStyle w:val="af4"/>
        <w:numPr>
          <w:ilvl w:val="0"/>
          <w:numId w:val="7"/>
        </w:numPr>
        <w:ind w:left="0" w:firstLine="709"/>
      </w:pPr>
      <w:r w:rsidRPr="00DB695B">
        <w:t>Черепанов В. В. Основы государственной службы и кадровой политики. М., 2008. С. 576.</w:t>
      </w:r>
    </w:p>
    <w:p w:rsidR="00281E70" w:rsidRPr="00DB695B" w:rsidRDefault="001274F4" w:rsidP="002D06B3">
      <w:pPr>
        <w:pStyle w:val="af4"/>
        <w:numPr>
          <w:ilvl w:val="0"/>
          <w:numId w:val="9"/>
        </w:numPr>
        <w:ind w:left="0" w:firstLine="709"/>
        <w:rPr>
          <w:b/>
        </w:rPr>
      </w:pPr>
      <w:r>
        <w:rPr>
          <w:b/>
          <w:lang w:val="en-US"/>
        </w:rPr>
        <w:t xml:space="preserve">   </w:t>
      </w:r>
      <w:r w:rsidR="00281E70" w:rsidRPr="00DB695B">
        <w:rPr>
          <w:b/>
        </w:rPr>
        <w:t>Материалы Интернета:</w:t>
      </w:r>
    </w:p>
    <w:p w:rsidR="002D06B3" w:rsidRDefault="00281E70" w:rsidP="002D06B3">
      <w:pPr>
        <w:pStyle w:val="af4"/>
        <w:numPr>
          <w:ilvl w:val="0"/>
          <w:numId w:val="8"/>
        </w:numPr>
        <w:ind w:left="0" w:firstLine="709"/>
      </w:pPr>
      <w:r w:rsidRPr="00DB695B">
        <w:t xml:space="preserve">Консультант плюс </w:t>
      </w:r>
      <w:r w:rsidR="00DB695B" w:rsidRPr="00DB695B">
        <w:t>- ФЗ № 79-ФЗ от 27.07.2004</w:t>
      </w:r>
      <w:r w:rsidR="002377FC" w:rsidRPr="002377FC">
        <w:t xml:space="preserve"> </w:t>
      </w:r>
      <w:r w:rsidR="00D2149E">
        <w:t xml:space="preserve">   </w:t>
      </w:r>
    </w:p>
    <w:p w:rsidR="00281E70" w:rsidRPr="00DB695B" w:rsidRDefault="002D06B3" w:rsidP="002D06B3">
      <w:pPr>
        <w:pStyle w:val="af4"/>
      </w:pPr>
      <w:r>
        <w:t xml:space="preserve"> </w:t>
      </w:r>
      <w:hyperlink r:id="rId12" w:history="1">
        <w:r w:rsidRPr="002D06B3">
          <w:rPr>
            <w:rStyle w:val="af2"/>
          </w:rPr>
          <w:t>http://www.consultant.ru/document/cons_doc_LAW_48601/</w:t>
        </w:r>
        <w:r w:rsidR="00D2149E" w:rsidRPr="002D06B3">
          <w:rPr>
            <w:rStyle w:val="af2"/>
          </w:rPr>
          <w:t xml:space="preserve">              </w:t>
        </w:r>
      </w:hyperlink>
      <w:r w:rsidR="00D2149E">
        <w:t xml:space="preserve"> </w:t>
      </w:r>
    </w:p>
    <w:p w:rsidR="002D06B3" w:rsidRDefault="007008C3" w:rsidP="002D06B3">
      <w:pPr>
        <w:pStyle w:val="af4"/>
        <w:numPr>
          <w:ilvl w:val="0"/>
          <w:numId w:val="8"/>
        </w:numPr>
        <w:ind w:left="0" w:firstLine="709"/>
      </w:pPr>
      <w:r w:rsidRPr="00DB695B">
        <w:t>Экономическая переводная литература</w:t>
      </w:r>
    </w:p>
    <w:p w:rsidR="00D2149E" w:rsidRDefault="00D2149E" w:rsidP="002D06B3">
      <w:pPr>
        <w:pStyle w:val="af4"/>
      </w:pPr>
      <w:r w:rsidRPr="00DB695B">
        <w:t xml:space="preserve"> </w:t>
      </w:r>
      <w:hyperlink r:id="rId13" w:history="1">
        <w:r w:rsidRPr="00194917">
          <w:rPr>
            <w:rStyle w:val="af2"/>
          </w:rPr>
          <w:t>http://econbooks.ru/</w:t>
        </w:r>
      </w:hyperlink>
    </w:p>
    <w:p w:rsidR="002D06B3" w:rsidRDefault="002D06B3" w:rsidP="002D06B3">
      <w:pPr>
        <w:pStyle w:val="af4"/>
        <w:numPr>
          <w:ilvl w:val="0"/>
          <w:numId w:val="8"/>
        </w:numPr>
        <w:ind w:left="0" w:firstLine="709"/>
      </w:pPr>
      <w:r>
        <w:t xml:space="preserve">   Студенческая библиотека </w:t>
      </w:r>
      <w:proofErr w:type="spellStart"/>
      <w:r>
        <w:t>онлайн</w:t>
      </w:r>
      <w:proofErr w:type="spellEnd"/>
    </w:p>
    <w:p w:rsidR="002D06B3" w:rsidRDefault="00F16E69" w:rsidP="002D06B3">
      <w:pPr>
        <w:pStyle w:val="af4"/>
      </w:pPr>
      <w:hyperlink r:id="rId14" w:history="1">
        <w:r w:rsidR="002D06B3" w:rsidRPr="002D06B3">
          <w:rPr>
            <w:rStyle w:val="af2"/>
          </w:rPr>
          <w:t>http://studbooks.net/1325646/menedzhment/kadrovaya_rabota_organah_gosudarstvennoy_grazhdanskoy_sluzhby</w:t>
        </w:r>
      </w:hyperlink>
    </w:p>
    <w:p w:rsidR="007008C3" w:rsidRPr="00DB695B" w:rsidRDefault="007008C3" w:rsidP="002D06B3">
      <w:pPr>
        <w:pStyle w:val="af4"/>
        <w:numPr>
          <w:ilvl w:val="0"/>
          <w:numId w:val="8"/>
        </w:numPr>
        <w:ind w:left="0" w:firstLine="709"/>
      </w:pPr>
      <w:r w:rsidRPr="00DB695B">
        <w:lastRenderedPageBreak/>
        <w:t>Федеральная таможенная служба - Кодекс Этики и Служебного Поведения должностных лиц таможенных органов Российской Федерации</w:t>
      </w:r>
      <w:r w:rsidR="002377FC">
        <w:t xml:space="preserve"> </w:t>
      </w:r>
      <w:r w:rsidR="002D06B3">
        <w:t xml:space="preserve">      </w:t>
      </w:r>
      <w:hyperlink r:id="rId15" w:history="1">
        <w:r w:rsidR="002D06B3" w:rsidRPr="002D06B3">
          <w:rPr>
            <w:rStyle w:val="af2"/>
          </w:rPr>
          <w:t>http://www.customs.ru/?Itemid=1854&amp;id=14209:2011-05-18-02-11-50&amp;option=com_content&amp;view=article</w:t>
        </w:r>
      </w:hyperlink>
    </w:p>
    <w:p w:rsidR="007008C3" w:rsidRPr="00DB695B" w:rsidRDefault="007008C3" w:rsidP="002D06B3">
      <w:pPr>
        <w:pStyle w:val="af4"/>
      </w:pPr>
    </w:p>
    <w:p w:rsidR="007008C3" w:rsidRPr="00281E70" w:rsidRDefault="007008C3" w:rsidP="002D06B3">
      <w:pPr>
        <w:pStyle w:val="af4"/>
      </w:pPr>
    </w:p>
    <w:p w:rsidR="00281E70" w:rsidRPr="00281E70" w:rsidRDefault="00281E70" w:rsidP="002D06B3">
      <w:pPr>
        <w:pStyle w:val="af4"/>
      </w:pPr>
    </w:p>
    <w:sectPr w:rsidR="00281E70" w:rsidRPr="00281E70" w:rsidSect="00DE288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1E2" w:rsidRDefault="001141E2" w:rsidP="000B6B06">
      <w:pPr>
        <w:spacing w:after="0" w:line="240" w:lineRule="auto"/>
      </w:pPr>
      <w:r>
        <w:separator/>
      </w:r>
    </w:p>
  </w:endnote>
  <w:endnote w:type="continuationSeparator" w:id="1">
    <w:p w:rsidR="001141E2" w:rsidRDefault="001141E2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1E2" w:rsidRDefault="001141E2" w:rsidP="000B6B06">
      <w:pPr>
        <w:spacing w:after="0" w:line="240" w:lineRule="auto"/>
      </w:pPr>
      <w:r>
        <w:separator/>
      </w:r>
    </w:p>
  </w:footnote>
  <w:footnote w:type="continuationSeparator" w:id="1">
    <w:p w:rsidR="001141E2" w:rsidRDefault="001141E2" w:rsidP="000B6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A3D"/>
    <w:multiLevelType w:val="hybridMultilevel"/>
    <w:tmpl w:val="4358F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25E2EBD"/>
    <w:multiLevelType w:val="hybridMultilevel"/>
    <w:tmpl w:val="029EB690"/>
    <w:lvl w:ilvl="0" w:tplc="883004C0">
      <w:start w:val="1"/>
      <w:numFmt w:val="upperRoman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333A0007"/>
    <w:multiLevelType w:val="hybridMultilevel"/>
    <w:tmpl w:val="5DD8B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B3F28F3"/>
    <w:multiLevelType w:val="hybridMultilevel"/>
    <w:tmpl w:val="7E0C1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C57F28"/>
    <w:multiLevelType w:val="hybridMultilevel"/>
    <w:tmpl w:val="40C679C6"/>
    <w:lvl w:ilvl="0" w:tplc="9B2EDC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BE26AE8"/>
    <w:multiLevelType w:val="hybridMultilevel"/>
    <w:tmpl w:val="99224072"/>
    <w:lvl w:ilvl="0" w:tplc="F7867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FB478AC"/>
    <w:multiLevelType w:val="hybridMultilevel"/>
    <w:tmpl w:val="972E688E"/>
    <w:lvl w:ilvl="0" w:tplc="A4DC12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A437BED"/>
    <w:multiLevelType w:val="hybridMultilevel"/>
    <w:tmpl w:val="2B32A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EBA5025"/>
    <w:multiLevelType w:val="hybridMultilevel"/>
    <w:tmpl w:val="FAAC2664"/>
    <w:lvl w:ilvl="0" w:tplc="EB1C4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F63"/>
    <w:rsid w:val="00001753"/>
    <w:rsid w:val="000033B7"/>
    <w:rsid w:val="00007661"/>
    <w:rsid w:val="00007A9C"/>
    <w:rsid w:val="0001090D"/>
    <w:rsid w:val="00014261"/>
    <w:rsid w:val="00015B44"/>
    <w:rsid w:val="00033D70"/>
    <w:rsid w:val="0004360A"/>
    <w:rsid w:val="00055168"/>
    <w:rsid w:val="000642F6"/>
    <w:rsid w:val="00067640"/>
    <w:rsid w:val="00082B08"/>
    <w:rsid w:val="000A1482"/>
    <w:rsid w:val="000B28BE"/>
    <w:rsid w:val="000B6B06"/>
    <w:rsid w:val="000C0ACE"/>
    <w:rsid w:val="000C3138"/>
    <w:rsid w:val="000D2081"/>
    <w:rsid w:val="000D3B14"/>
    <w:rsid w:val="000F68BF"/>
    <w:rsid w:val="000F7D92"/>
    <w:rsid w:val="001141E2"/>
    <w:rsid w:val="00114E01"/>
    <w:rsid w:val="001274F4"/>
    <w:rsid w:val="00146E1F"/>
    <w:rsid w:val="001500AD"/>
    <w:rsid w:val="001613B7"/>
    <w:rsid w:val="0016315A"/>
    <w:rsid w:val="00163759"/>
    <w:rsid w:val="00166156"/>
    <w:rsid w:val="00166D18"/>
    <w:rsid w:val="001732B6"/>
    <w:rsid w:val="00173EE8"/>
    <w:rsid w:val="00183455"/>
    <w:rsid w:val="0019221F"/>
    <w:rsid w:val="001B1DD8"/>
    <w:rsid w:val="001B73BB"/>
    <w:rsid w:val="001C567C"/>
    <w:rsid w:val="001D08D6"/>
    <w:rsid w:val="001D2B68"/>
    <w:rsid w:val="001D2D5B"/>
    <w:rsid w:val="001D72D9"/>
    <w:rsid w:val="001D75A0"/>
    <w:rsid w:val="001E5AAA"/>
    <w:rsid w:val="001F207C"/>
    <w:rsid w:val="00203B5F"/>
    <w:rsid w:val="00230B55"/>
    <w:rsid w:val="002348E0"/>
    <w:rsid w:val="002377FC"/>
    <w:rsid w:val="00281E70"/>
    <w:rsid w:val="00282E83"/>
    <w:rsid w:val="00293548"/>
    <w:rsid w:val="00295530"/>
    <w:rsid w:val="002A1FF6"/>
    <w:rsid w:val="002A21C7"/>
    <w:rsid w:val="002B3D56"/>
    <w:rsid w:val="002C21F0"/>
    <w:rsid w:val="002C2964"/>
    <w:rsid w:val="002C3DD3"/>
    <w:rsid w:val="002D06B3"/>
    <w:rsid w:val="002E7669"/>
    <w:rsid w:val="002F01A2"/>
    <w:rsid w:val="002F0B21"/>
    <w:rsid w:val="002F109A"/>
    <w:rsid w:val="002F1DBB"/>
    <w:rsid w:val="003201A7"/>
    <w:rsid w:val="00334BE8"/>
    <w:rsid w:val="00342778"/>
    <w:rsid w:val="003449EC"/>
    <w:rsid w:val="00352142"/>
    <w:rsid w:val="00360B38"/>
    <w:rsid w:val="003654D7"/>
    <w:rsid w:val="0037203C"/>
    <w:rsid w:val="003816B3"/>
    <w:rsid w:val="0038570B"/>
    <w:rsid w:val="00385CEE"/>
    <w:rsid w:val="003A21C9"/>
    <w:rsid w:val="003B2609"/>
    <w:rsid w:val="003B28E5"/>
    <w:rsid w:val="003B7E11"/>
    <w:rsid w:val="003C4674"/>
    <w:rsid w:val="003D168F"/>
    <w:rsid w:val="003D6EA3"/>
    <w:rsid w:val="003F4667"/>
    <w:rsid w:val="00404DE8"/>
    <w:rsid w:val="00431DD6"/>
    <w:rsid w:val="004358F2"/>
    <w:rsid w:val="004432F6"/>
    <w:rsid w:val="00443A5C"/>
    <w:rsid w:val="00447F40"/>
    <w:rsid w:val="004506BF"/>
    <w:rsid w:val="00461AB0"/>
    <w:rsid w:val="00481596"/>
    <w:rsid w:val="00483F3F"/>
    <w:rsid w:val="00484A41"/>
    <w:rsid w:val="00487E2E"/>
    <w:rsid w:val="00491F32"/>
    <w:rsid w:val="004B11F6"/>
    <w:rsid w:val="004C0F68"/>
    <w:rsid w:val="004C3819"/>
    <w:rsid w:val="004F0A85"/>
    <w:rsid w:val="004F262D"/>
    <w:rsid w:val="00501DFD"/>
    <w:rsid w:val="005111F3"/>
    <w:rsid w:val="005114CE"/>
    <w:rsid w:val="00512D4A"/>
    <w:rsid w:val="005136A9"/>
    <w:rsid w:val="00514679"/>
    <w:rsid w:val="00514D68"/>
    <w:rsid w:val="005251F7"/>
    <w:rsid w:val="005433D9"/>
    <w:rsid w:val="005535B8"/>
    <w:rsid w:val="00561F9A"/>
    <w:rsid w:val="005765BE"/>
    <w:rsid w:val="005808DA"/>
    <w:rsid w:val="005A3B49"/>
    <w:rsid w:val="005A49A5"/>
    <w:rsid w:val="005D40BB"/>
    <w:rsid w:val="005D54D9"/>
    <w:rsid w:val="005E1452"/>
    <w:rsid w:val="006075D2"/>
    <w:rsid w:val="00621F66"/>
    <w:rsid w:val="006344FD"/>
    <w:rsid w:val="00637193"/>
    <w:rsid w:val="00640152"/>
    <w:rsid w:val="006538AF"/>
    <w:rsid w:val="00653EC6"/>
    <w:rsid w:val="00666C75"/>
    <w:rsid w:val="00671BAD"/>
    <w:rsid w:val="00681A48"/>
    <w:rsid w:val="0069737F"/>
    <w:rsid w:val="006A2CBF"/>
    <w:rsid w:val="006B30C3"/>
    <w:rsid w:val="006F736C"/>
    <w:rsid w:val="007008C3"/>
    <w:rsid w:val="007123D0"/>
    <w:rsid w:val="0072055E"/>
    <w:rsid w:val="00732730"/>
    <w:rsid w:val="00742024"/>
    <w:rsid w:val="00747545"/>
    <w:rsid w:val="00751055"/>
    <w:rsid w:val="007603AD"/>
    <w:rsid w:val="00783746"/>
    <w:rsid w:val="00784A5A"/>
    <w:rsid w:val="007A748D"/>
    <w:rsid w:val="007D534B"/>
    <w:rsid w:val="007E73C3"/>
    <w:rsid w:val="007F4433"/>
    <w:rsid w:val="0080397C"/>
    <w:rsid w:val="00816315"/>
    <w:rsid w:val="00837E7B"/>
    <w:rsid w:val="00842F63"/>
    <w:rsid w:val="00846ECA"/>
    <w:rsid w:val="008633C7"/>
    <w:rsid w:val="008654B0"/>
    <w:rsid w:val="008721D2"/>
    <w:rsid w:val="0087456A"/>
    <w:rsid w:val="008920B8"/>
    <w:rsid w:val="008C52B9"/>
    <w:rsid w:val="008E2F95"/>
    <w:rsid w:val="008F77E9"/>
    <w:rsid w:val="009059AC"/>
    <w:rsid w:val="00907062"/>
    <w:rsid w:val="009149BF"/>
    <w:rsid w:val="00923A27"/>
    <w:rsid w:val="00925342"/>
    <w:rsid w:val="009270A4"/>
    <w:rsid w:val="00932CC7"/>
    <w:rsid w:val="0093689A"/>
    <w:rsid w:val="00946351"/>
    <w:rsid w:val="00954FBE"/>
    <w:rsid w:val="00955AAD"/>
    <w:rsid w:val="00962F89"/>
    <w:rsid w:val="00970196"/>
    <w:rsid w:val="00996C81"/>
    <w:rsid w:val="009A1EDF"/>
    <w:rsid w:val="009B32E6"/>
    <w:rsid w:val="009E0251"/>
    <w:rsid w:val="009F3FD6"/>
    <w:rsid w:val="009F510B"/>
    <w:rsid w:val="009F7172"/>
    <w:rsid w:val="00A0237F"/>
    <w:rsid w:val="00A17F8E"/>
    <w:rsid w:val="00A20529"/>
    <w:rsid w:val="00A33A66"/>
    <w:rsid w:val="00A42AB0"/>
    <w:rsid w:val="00A52837"/>
    <w:rsid w:val="00A80A10"/>
    <w:rsid w:val="00A94C6F"/>
    <w:rsid w:val="00A965AB"/>
    <w:rsid w:val="00AC3F61"/>
    <w:rsid w:val="00AC522D"/>
    <w:rsid w:val="00AD35B7"/>
    <w:rsid w:val="00AF07B6"/>
    <w:rsid w:val="00AF2017"/>
    <w:rsid w:val="00AF3127"/>
    <w:rsid w:val="00AF4635"/>
    <w:rsid w:val="00B073D2"/>
    <w:rsid w:val="00B2283E"/>
    <w:rsid w:val="00B22DF1"/>
    <w:rsid w:val="00B2630B"/>
    <w:rsid w:val="00B4300B"/>
    <w:rsid w:val="00B64CB3"/>
    <w:rsid w:val="00B7247A"/>
    <w:rsid w:val="00B81F2C"/>
    <w:rsid w:val="00B83EAE"/>
    <w:rsid w:val="00B9197E"/>
    <w:rsid w:val="00BA3FAB"/>
    <w:rsid w:val="00BD63B1"/>
    <w:rsid w:val="00BD7DE3"/>
    <w:rsid w:val="00BE0D80"/>
    <w:rsid w:val="00BE17E8"/>
    <w:rsid w:val="00BF310C"/>
    <w:rsid w:val="00C05C9E"/>
    <w:rsid w:val="00C219C5"/>
    <w:rsid w:val="00C32B6B"/>
    <w:rsid w:val="00C33282"/>
    <w:rsid w:val="00C33C90"/>
    <w:rsid w:val="00C42EFD"/>
    <w:rsid w:val="00C44B9E"/>
    <w:rsid w:val="00C57037"/>
    <w:rsid w:val="00C746D0"/>
    <w:rsid w:val="00C811F9"/>
    <w:rsid w:val="00C83705"/>
    <w:rsid w:val="00C94146"/>
    <w:rsid w:val="00C9665E"/>
    <w:rsid w:val="00CA641D"/>
    <w:rsid w:val="00CB502F"/>
    <w:rsid w:val="00CB7D0C"/>
    <w:rsid w:val="00CD13AC"/>
    <w:rsid w:val="00CF4BEA"/>
    <w:rsid w:val="00D0405B"/>
    <w:rsid w:val="00D07E49"/>
    <w:rsid w:val="00D2149E"/>
    <w:rsid w:val="00D21EAD"/>
    <w:rsid w:val="00D236BD"/>
    <w:rsid w:val="00D37D19"/>
    <w:rsid w:val="00D41D90"/>
    <w:rsid w:val="00D45CE9"/>
    <w:rsid w:val="00D46212"/>
    <w:rsid w:val="00D51046"/>
    <w:rsid w:val="00D7022D"/>
    <w:rsid w:val="00D710A5"/>
    <w:rsid w:val="00D77246"/>
    <w:rsid w:val="00D81702"/>
    <w:rsid w:val="00D91343"/>
    <w:rsid w:val="00D93CBB"/>
    <w:rsid w:val="00D94F7F"/>
    <w:rsid w:val="00D9553A"/>
    <w:rsid w:val="00DA4026"/>
    <w:rsid w:val="00DA50E3"/>
    <w:rsid w:val="00DA5703"/>
    <w:rsid w:val="00DA59DA"/>
    <w:rsid w:val="00DB29FA"/>
    <w:rsid w:val="00DB695B"/>
    <w:rsid w:val="00DD265A"/>
    <w:rsid w:val="00DE2549"/>
    <w:rsid w:val="00DE288D"/>
    <w:rsid w:val="00E40688"/>
    <w:rsid w:val="00E44533"/>
    <w:rsid w:val="00E52401"/>
    <w:rsid w:val="00E524E8"/>
    <w:rsid w:val="00E563DB"/>
    <w:rsid w:val="00E56F0C"/>
    <w:rsid w:val="00E7622C"/>
    <w:rsid w:val="00E93D5E"/>
    <w:rsid w:val="00EA1822"/>
    <w:rsid w:val="00EA663B"/>
    <w:rsid w:val="00EC5898"/>
    <w:rsid w:val="00ED2055"/>
    <w:rsid w:val="00ED542B"/>
    <w:rsid w:val="00EE15DA"/>
    <w:rsid w:val="00EE64EC"/>
    <w:rsid w:val="00F05913"/>
    <w:rsid w:val="00F05D1B"/>
    <w:rsid w:val="00F07F2C"/>
    <w:rsid w:val="00F1504A"/>
    <w:rsid w:val="00F1640B"/>
    <w:rsid w:val="00F16E69"/>
    <w:rsid w:val="00F2009A"/>
    <w:rsid w:val="00F20B2B"/>
    <w:rsid w:val="00F2526A"/>
    <w:rsid w:val="00F32984"/>
    <w:rsid w:val="00F42BCC"/>
    <w:rsid w:val="00F46C12"/>
    <w:rsid w:val="00F67A52"/>
    <w:rsid w:val="00F70D4D"/>
    <w:rsid w:val="00F73102"/>
    <w:rsid w:val="00F75FAB"/>
    <w:rsid w:val="00F82BFB"/>
    <w:rsid w:val="00F83988"/>
    <w:rsid w:val="00F91940"/>
    <w:rsid w:val="00FB2336"/>
    <w:rsid w:val="00FC5409"/>
    <w:rsid w:val="00FD0662"/>
    <w:rsid w:val="00FE43D6"/>
    <w:rsid w:val="00FE440A"/>
    <w:rsid w:val="00FE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9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B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FD06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FD0662"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B6B0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B6B06"/>
    <w:rPr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CB502F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CB502F"/>
    <w:rPr>
      <w:lang w:eastAsia="en-US"/>
    </w:rPr>
  </w:style>
  <w:style w:type="character" w:styleId="af0">
    <w:name w:val="footnote reference"/>
    <w:uiPriority w:val="99"/>
    <w:semiHidden/>
    <w:unhideWhenUsed/>
    <w:rsid w:val="00CB502F"/>
    <w:rPr>
      <w:vertAlign w:val="superscript"/>
    </w:rPr>
  </w:style>
  <w:style w:type="character" w:styleId="af1">
    <w:name w:val="Strong"/>
    <w:basedOn w:val="a0"/>
    <w:uiPriority w:val="22"/>
    <w:qFormat/>
    <w:rsid w:val="00FD0662"/>
    <w:rPr>
      <w:b/>
      <w:bCs/>
    </w:rPr>
  </w:style>
  <w:style w:type="character" w:styleId="af2">
    <w:name w:val="Hyperlink"/>
    <w:basedOn w:val="a0"/>
    <w:uiPriority w:val="99"/>
    <w:unhideWhenUsed/>
    <w:rsid w:val="001500AD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FD0662"/>
    <w:rPr>
      <w:sz w:val="22"/>
      <w:szCs w:val="22"/>
      <w:lang w:eastAsia="en-US"/>
    </w:rPr>
  </w:style>
  <w:style w:type="character" w:styleId="af3">
    <w:name w:val="Emphasis"/>
    <w:basedOn w:val="a0"/>
    <w:uiPriority w:val="20"/>
    <w:qFormat/>
    <w:rsid w:val="00FD0662"/>
    <w:rPr>
      <w:i/>
      <w:iCs/>
    </w:rPr>
  </w:style>
  <w:style w:type="character" w:customStyle="1" w:styleId="td">
    <w:name w:val="td"/>
    <w:basedOn w:val="a0"/>
    <w:rsid w:val="00D81702"/>
  </w:style>
  <w:style w:type="character" w:customStyle="1" w:styleId="10">
    <w:name w:val="Заголовок 1 Знак"/>
    <w:basedOn w:val="a0"/>
    <w:link w:val="1"/>
    <w:uiPriority w:val="9"/>
    <w:rsid w:val="00FD066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af4">
    <w:name w:val="курсовые"/>
    <w:basedOn w:val="a"/>
    <w:link w:val="af5"/>
    <w:qFormat/>
    <w:rsid w:val="00FD066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6">
    <w:name w:val="No Spacing"/>
    <w:uiPriority w:val="1"/>
    <w:qFormat/>
    <w:rsid w:val="00FD0662"/>
    <w:rPr>
      <w:sz w:val="22"/>
      <w:szCs w:val="22"/>
      <w:lang w:eastAsia="en-US"/>
    </w:rPr>
  </w:style>
  <w:style w:type="character" w:customStyle="1" w:styleId="af5">
    <w:name w:val="курсовые Знак"/>
    <w:basedOn w:val="a0"/>
    <w:link w:val="af4"/>
    <w:rsid w:val="00FD0662"/>
    <w:rPr>
      <w:rFonts w:ascii="Times New Roman" w:hAnsi="Times New Roman"/>
      <w:sz w:val="28"/>
      <w:szCs w:val="28"/>
      <w:lang w:eastAsia="en-US"/>
    </w:rPr>
  </w:style>
  <w:style w:type="paragraph" w:customStyle="1" w:styleId="11">
    <w:name w:val="Стиль1"/>
    <w:basedOn w:val="af4"/>
    <w:link w:val="12"/>
    <w:autoRedefine/>
    <w:qFormat/>
    <w:rsid w:val="00FD0662"/>
    <w:pPr>
      <w:tabs>
        <w:tab w:val="left" w:pos="567"/>
        <w:tab w:val="left" w:pos="851"/>
        <w:tab w:val="left" w:pos="993"/>
      </w:tabs>
    </w:pPr>
  </w:style>
  <w:style w:type="character" w:customStyle="1" w:styleId="12">
    <w:name w:val="Стиль1 Знак"/>
    <w:basedOn w:val="af5"/>
    <w:link w:val="11"/>
    <w:rsid w:val="00FD0662"/>
  </w:style>
  <w:style w:type="character" w:customStyle="1" w:styleId="30">
    <w:name w:val="Заголовок 3 Знак"/>
    <w:basedOn w:val="a0"/>
    <w:link w:val="3"/>
    <w:uiPriority w:val="9"/>
    <w:semiHidden/>
    <w:rsid w:val="00C44B9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">
    <w:name w:val="hl"/>
    <w:basedOn w:val="a0"/>
    <w:rsid w:val="00C44B9E"/>
  </w:style>
  <w:style w:type="character" w:customStyle="1" w:styleId="blk">
    <w:name w:val="blk"/>
    <w:basedOn w:val="a0"/>
    <w:rsid w:val="00732730"/>
  </w:style>
  <w:style w:type="character" w:styleId="af7">
    <w:name w:val="FollowedHyperlink"/>
    <w:basedOn w:val="a0"/>
    <w:uiPriority w:val="99"/>
    <w:semiHidden/>
    <w:unhideWhenUsed/>
    <w:rsid w:val="00281E7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0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92675/" TargetMode="External"/><Relationship Id="rId13" Type="http://schemas.openxmlformats.org/officeDocument/2006/relationships/hyperlink" Target="http://econbooks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8601/%20%20%20%20%20%20%20%20%20%20%20%20%20%20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219325/dac7f3ab608392c9cbb2295b609db5a66dc41dc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ustoms.ru/?Itemid=1854&amp;id=14209:2011-05-18-02-11-50&amp;option=com_content&amp;view=article" TargetMode="External"/><Relationship Id="rId10" Type="http://schemas.openxmlformats.org/officeDocument/2006/relationships/hyperlink" Target="http://www.consultant.ru/document/cons_doc_LAW_2191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195472/28fa51bc10303ac1179860147e2778458f731952/" TargetMode="External"/><Relationship Id="rId14" Type="http://schemas.openxmlformats.org/officeDocument/2006/relationships/hyperlink" Target="http://studbooks.net/1325646/menedzhment/kadrovaya_rabota_organah_gosudarstvennoy_grazhdanskoy_sluzhb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1089;&#1090;&#1080;&#1083;&#108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165D-ABCB-4396-A2A3-C6E7B49C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стили1</Template>
  <TotalTime>364</TotalTime>
  <Pages>37</Pages>
  <Words>8495</Words>
  <Characters>48427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15</cp:revision>
  <cp:lastPrinted>2017-10-26T05:14:00Z</cp:lastPrinted>
  <dcterms:created xsi:type="dcterms:W3CDTF">2018-04-14T13:44:00Z</dcterms:created>
  <dcterms:modified xsi:type="dcterms:W3CDTF">2018-05-07T06:45:00Z</dcterms:modified>
</cp:coreProperties>
</file>