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1F8" w:rsidRPr="008D1257" w:rsidRDefault="00A131F8" w:rsidP="0095386A">
      <w:pPr>
        <w:pStyle w:val="af4"/>
      </w:pPr>
      <w:r w:rsidRPr="008D1257">
        <w:t xml:space="preserve">Тест по теме: </w:t>
      </w:r>
      <w:r w:rsidR="008D1257" w:rsidRPr="008D1257">
        <w:rPr>
          <w:b/>
        </w:rPr>
        <w:t>«</w:t>
      </w:r>
      <w:r w:rsidRPr="008D1257">
        <w:rPr>
          <w:b/>
        </w:rPr>
        <w:t xml:space="preserve">Государственный служащий: статус, культура, </w:t>
      </w:r>
      <w:r w:rsidR="008D1257" w:rsidRPr="008D1257">
        <w:rPr>
          <w:b/>
        </w:rPr>
        <w:t>организация труда»</w:t>
      </w:r>
      <w:r w:rsidR="008D1257">
        <w:rPr>
          <w:b/>
        </w:rPr>
        <w:t>.</w:t>
      </w:r>
    </w:p>
    <w:p w:rsidR="008D1257" w:rsidRPr="008D1257" w:rsidRDefault="008D1257" w:rsidP="0095386A">
      <w:pPr>
        <w:pStyle w:val="af4"/>
        <w:rPr>
          <w:b/>
        </w:rPr>
      </w:pPr>
    </w:p>
    <w:p w:rsidR="00B7545B" w:rsidRDefault="00B7545B" w:rsidP="0095386A">
      <w:pPr>
        <w:pStyle w:val="af4"/>
      </w:pPr>
      <w:r w:rsidRPr="00AF4635">
        <w:rPr>
          <w:iCs/>
        </w:rPr>
        <w:t>1.</w:t>
      </w:r>
      <w:r w:rsidRPr="00B7545B">
        <w:rPr>
          <w:rStyle w:val="af1"/>
          <w:b w:val="0"/>
          <w:color w:val="0D0D0D"/>
        </w:rPr>
        <w:t>В соответствии со ст. 15 Федерального закона «Об основах государственной службы Российской Федерации» государственному служащему гарантируется:</w:t>
      </w:r>
    </w:p>
    <w:p w:rsidR="00B7545B" w:rsidRDefault="00762D9A" w:rsidP="0095386A">
      <w:pPr>
        <w:pStyle w:val="af4"/>
        <w:numPr>
          <w:ilvl w:val="0"/>
          <w:numId w:val="1"/>
        </w:numPr>
        <w:ind w:left="0" w:firstLine="709"/>
      </w:pPr>
      <w:r>
        <w:t>У</w:t>
      </w:r>
      <w:r w:rsidR="00B7545B" w:rsidRPr="00AF4635">
        <w:t>словия работы, обеспечивающие исполнен</w:t>
      </w:r>
      <w:r w:rsidR="00B7545B">
        <w:t>ие им должностных обязанностей;</w:t>
      </w:r>
    </w:p>
    <w:p w:rsidR="00B7545B" w:rsidRDefault="00762D9A" w:rsidP="0095386A">
      <w:pPr>
        <w:pStyle w:val="af4"/>
        <w:numPr>
          <w:ilvl w:val="0"/>
          <w:numId w:val="1"/>
        </w:numPr>
        <w:ind w:left="0" w:firstLine="709"/>
      </w:pPr>
      <w:r>
        <w:t>Д</w:t>
      </w:r>
      <w:r w:rsidR="00B7545B" w:rsidRPr="00AF4635">
        <w:t xml:space="preserve">енежное содержание и иные выплаты, предусмотренные федеральными законами и иными нормативными правовыми актами Российской Федерации, законами и иными нормативными правовыми актами </w:t>
      </w:r>
      <w:r w:rsidR="00B7545B">
        <w:t>субъектов Российской Федерации;</w:t>
      </w:r>
    </w:p>
    <w:p w:rsidR="00B7545B" w:rsidRDefault="00762D9A" w:rsidP="0095386A">
      <w:pPr>
        <w:pStyle w:val="af4"/>
        <w:numPr>
          <w:ilvl w:val="0"/>
          <w:numId w:val="1"/>
        </w:numPr>
        <w:ind w:left="0" w:firstLine="709"/>
      </w:pPr>
      <w:r>
        <w:t>З</w:t>
      </w:r>
      <w:r w:rsidR="00B7545B" w:rsidRPr="00AF4635">
        <w:t>ащита его и членов семьи от насилия, угроз, других неправомерных действий в связи с исполнением им должностных обязанностей в порядке, установленном</w:t>
      </w:r>
      <w:r w:rsidR="00B7545B">
        <w:t xml:space="preserve"> </w:t>
      </w:r>
      <w:r w:rsidR="00B7545B" w:rsidRPr="00AF4635">
        <w:t>федеральным законом</w:t>
      </w:r>
      <w:r w:rsidR="00B7545B">
        <w:t>;</w:t>
      </w:r>
    </w:p>
    <w:p w:rsidR="00B7545B" w:rsidRPr="00B7545B" w:rsidRDefault="00762D9A" w:rsidP="0095386A">
      <w:pPr>
        <w:pStyle w:val="af4"/>
        <w:numPr>
          <w:ilvl w:val="0"/>
          <w:numId w:val="1"/>
        </w:numPr>
        <w:ind w:left="0" w:firstLine="709"/>
        <w:rPr>
          <w:rStyle w:val="af1"/>
          <w:b w:val="0"/>
          <w:bCs w:val="0"/>
        </w:rPr>
      </w:pPr>
      <w:r>
        <w:rPr>
          <w:rStyle w:val="af1"/>
          <w:b w:val="0"/>
          <w:color w:val="0D0D0D"/>
        </w:rPr>
        <w:t>В</w:t>
      </w:r>
      <w:r w:rsidR="00B7545B" w:rsidRPr="00B7545B">
        <w:rPr>
          <w:rStyle w:val="af1"/>
          <w:b w:val="0"/>
          <w:color w:val="0D0D0D"/>
        </w:rPr>
        <w:t>се ответы верны</w:t>
      </w:r>
      <w:r>
        <w:rPr>
          <w:rStyle w:val="af1"/>
          <w:b w:val="0"/>
          <w:color w:val="0D0D0D"/>
        </w:rPr>
        <w:t>.</w:t>
      </w:r>
    </w:p>
    <w:p w:rsidR="00B7545B" w:rsidRPr="00AF4635" w:rsidRDefault="00B7545B" w:rsidP="0095386A">
      <w:pPr>
        <w:pStyle w:val="af4"/>
        <w:rPr>
          <w:rStyle w:val="af1"/>
          <w:bCs w:val="0"/>
          <w:color w:val="0D0D0D"/>
        </w:rPr>
      </w:pPr>
    </w:p>
    <w:p w:rsidR="00B7545B" w:rsidRDefault="00A131F8" w:rsidP="0095386A">
      <w:pPr>
        <w:pStyle w:val="af4"/>
      </w:pPr>
      <w:r>
        <w:t>2.</w:t>
      </w:r>
      <w:r w:rsidR="00EA7EE7">
        <w:t xml:space="preserve">Денежное содержание государственного служащего состоит </w:t>
      </w:r>
      <w:proofErr w:type="gramStart"/>
      <w:r w:rsidR="00EA7EE7">
        <w:t>из</w:t>
      </w:r>
      <w:proofErr w:type="gramEnd"/>
      <w:r w:rsidR="00EA7EE7">
        <w:t>:</w:t>
      </w:r>
    </w:p>
    <w:p w:rsidR="00EA7EE7" w:rsidRDefault="00EA7EE7" w:rsidP="0095386A">
      <w:pPr>
        <w:pStyle w:val="af4"/>
      </w:pPr>
      <w:r>
        <w:t>1.Должностной оклад; 2.Оклад за классный чин; 3.Дополнительные выплаты; 4.Оклад денежного содержания</w:t>
      </w:r>
      <w:r w:rsidR="008557CC">
        <w:t xml:space="preserve">                                                                     </w:t>
      </w:r>
    </w:p>
    <w:p w:rsidR="00EA7EE7" w:rsidRDefault="00A96E2F" w:rsidP="0095386A">
      <w:pPr>
        <w:pStyle w:val="af4"/>
      </w:pPr>
      <w:r>
        <w:t xml:space="preserve">а) </w:t>
      </w:r>
      <w:r w:rsidR="008557CC">
        <w:t>1,2,4;</w:t>
      </w:r>
    </w:p>
    <w:p w:rsidR="008557CC" w:rsidRDefault="00A96E2F" w:rsidP="0095386A">
      <w:pPr>
        <w:pStyle w:val="af4"/>
      </w:pPr>
      <w:r>
        <w:t xml:space="preserve">б) </w:t>
      </w:r>
      <w:r w:rsidR="008557CC">
        <w:t>1,3,4;</w:t>
      </w:r>
    </w:p>
    <w:p w:rsidR="008557CC" w:rsidRPr="00AF4635" w:rsidRDefault="00A96E2F" w:rsidP="0095386A">
      <w:pPr>
        <w:pStyle w:val="af4"/>
      </w:pPr>
      <w:r>
        <w:t xml:space="preserve">в) </w:t>
      </w:r>
      <w:r w:rsidR="008557CC">
        <w:t>1,2,3,4.</w:t>
      </w:r>
    </w:p>
    <w:p w:rsidR="00B7545B" w:rsidRDefault="00B7545B" w:rsidP="0095386A">
      <w:pPr>
        <w:pStyle w:val="af4"/>
      </w:pPr>
    </w:p>
    <w:p w:rsidR="00B7545B" w:rsidRPr="00AF4635" w:rsidRDefault="00A131F8" w:rsidP="0095386A">
      <w:pPr>
        <w:pStyle w:val="af4"/>
      </w:pPr>
      <w:r>
        <w:t>3.</w:t>
      </w:r>
      <w:r w:rsidR="00B7545B" w:rsidRPr="00AF4635">
        <w:t>Сколько уровней имеет Компетенция государственных служащих :</w:t>
      </w:r>
    </w:p>
    <w:p w:rsidR="00B7545B" w:rsidRPr="00AF4635" w:rsidRDefault="00B7545B" w:rsidP="0095386A">
      <w:pPr>
        <w:pStyle w:val="af4"/>
        <w:numPr>
          <w:ilvl w:val="0"/>
          <w:numId w:val="3"/>
        </w:numPr>
        <w:ind w:left="0" w:firstLine="709"/>
      </w:pPr>
      <w:r w:rsidRPr="00AF4635">
        <w:t>1 уровень</w:t>
      </w:r>
      <w:r>
        <w:t>;</w:t>
      </w:r>
    </w:p>
    <w:p w:rsidR="00B7545B" w:rsidRPr="00AF4635" w:rsidRDefault="00B7545B" w:rsidP="0095386A">
      <w:pPr>
        <w:pStyle w:val="af4"/>
        <w:numPr>
          <w:ilvl w:val="0"/>
          <w:numId w:val="3"/>
        </w:numPr>
        <w:ind w:left="0" w:firstLine="709"/>
      </w:pPr>
      <w:r w:rsidRPr="00AF4635">
        <w:t>6 уровней</w:t>
      </w:r>
      <w:r>
        <w:t>;</w:t>
      </w:r>
    </w:p>
    <w:p w:rsidR="00B7545B" w:rsidRDefault="00B7545B" w:rsidP="0095386A">
      <w:pPr>
        <w:pStyle w:val="af4"/>
        <w:numPr>
          <w:ilvl w:val="0"/>
          <w:numId w:val="3"/>
        </w:numPr>
        <w:ind w:left="0" w:firstLine="709"/>
      </w:pPr>
      <w:r w:rsidRPr="00AF4635">
        <w:t>3 уровня</w:t>
      </w:r>
      <w:proofErr w:type="gramStart"/>
      <w:r w:rsidRPr="00AF4635">
        <w:t xml:space="preserve"> </w:t>
      </w:r>
      <w:r w:rsidR="00456E69">
        <w:t>.</w:t>
      </w:r>
      <w:proofErr w:type="gramEnd"/>
    </w:p>
    <w:p w:rsidR="00A96E2F" w:rsidRDefault="00A96E2F" w:rsidP="0095386A">
      <w:pPr>
        <w:pStyle w:val="af4"/>
      </w:pPr>
    </w:p>
    <w:p w:rsidR="00A96E2F" w:rsidRDefault="00A96E2F" w:rsidP="0095386A">
      <w:pPr>
        <w:pStyle w:val="af4"/>
      </w:pPr>
    </w:p>
    <w:p w:rsidR="00B7545B" w:rsidRPr="00EA7EE7" w:rsidRDefault="00B7545B" w:rsidP="0095386A">
      <w:pPr>
        <w:pStyle w:val="af4"/>
      </w:pPr>
      <w:r w:rsidRPr="00EA7EE7">
        <w:lastRenderedPageBreak/>
        <w:t>4.Основные направления кадровой политики</w:t>
      </w:r>
      <w:proofErr w:type="gramStart"/>
      <w:r w:rsidRPr="00EA7EE7">
        <w:t xml:space="preserve"> :</w:t>
      </w:r>
      <w:proofErr w:type="gramEnd"/>
    </w:p>
    <w:p w:rsidR="00B7545B" w:rsidRPr="00AF4635" w:rsidRDefault="00456E69" w:rsidP="0095386A">
      <w:pPr>
        <w:pStyle w:val="af4"/>
        <w:numPr>
          <w:ilvl w:val="0"/>
          <w:numId w:val="4"/>
        </w:numPr>
        <w:ind w:left="0" w:firstLine="709"/>
      </w:pPr>
      <w:r>
        <w:t>П</w:t>
      </w:r>
      <w:r w:rsidR="00B7545B" w:rsidRPr="00AF4635">
        <w:t>одбор персонала</w:t>
      </w:r>
      <w:r w:rsidR="00B7545B">
        <w:t>;</w:t>
      </w:r>
    </w:p>
    <w:p w:rsidR="00B7545B" w:rsidRPr="00AF4635" w:rsidRDefault="00456E69" w:rsidP="0095386A">
      <w:pPr>
        <w:pStyle w:val="af4"/>
        <w:numPr>
          <w:ilvl w:val="0"/>
          <w:numId w:val="4"/>
        </w:numPr>
        <w:ind w:left="0" w:firstLine="709"/>
      </w:pPr>
      <w:r>
        <w:t>М</w:t>
      </w:r>
      <w:r w:rsidR="00B7545B">
        <w:t>отивация госслужащих;</w:t>
      </w:r>
    </w:p>
    <w:p w:rsidR="00B7545B" w:rsidRPr="00AF4635" w:rsidRDefault="00456E69" w:rsidP="0095386A">
      <w:pPr>
        <w:pStyle w:val="af4"/>
        <w:numPr>
          <w:ilvl w:val="0"/>
          <w:numId w:val="4"/>
        </w:numPr>
        <w:ind w:left="0" w:firstLine="709"/>
      </w:pPr>
      <w:r>
        <w:t>С</w:t>
      </w:r>
      <w:r w:rsidR="00B7545B" w:rsidRPr="00AF4635">
        <w:t>облюдение прав и обеспечение социальных гарантий гос</w:t>
      </w:r>
      <w:r w:rsidR="00B7545B">
        <w:t>служащих;</w:t>
      </w:r>
    </w:p>
    <w:p w:rsidR="00B7545B" w:rsidRPr="00AF4635" w:rsidRDefault="00456E69" w:rsidP="0095386A">
      <w:pPr>
        <w:pStyle w:val="af4"/>
        <w:numPr>
          <w:ilvl w:val="0"/>
          <w:numId w:val="4"/>
        </w:numPr>
        <w:ind w:left="0" w:firstLine="709"/>
      </w:pPr>
      <w:r>
        <w:t>В</w:t>
      </w:r>
      <w:r w:rsidR="00B7545B" w:rsidRPr="00AF4635">
        <w:t>се выше перечисленное</w:t>
      </w:r>
      <w:r w:rsidR="00C46970">
        <w:t>.</w:t>
      </w:r>
    </w:p>
    <w:p w:rsidR="00B7545B" w:rsidRPr="00AF4635" w:rsidRDefault="00B7545B" w:rsidP="0095386A">
      <w:pPr>
        <w:pStyle w:val="af4"/>
      </w:pPr>
    </w:p>
    <w:p w:rsidR="00B7545B" w:rsidRPr="00B7545B" w:rsidRDefault="00A131F8" w:rsidP="0095386A">
      <w:pPr>
        <w:pStyle w:val="af4"/>
        <w:rPr>
          <w:b/>
        </w:rPr>
      </w:pPr>
      <w:r>
        <w:rPr>
          <w:rStyle w:val="af1"/>
          <w:b w:val="0"/>
          <w:color w:val="0D0D0D"/>
        </w:rPr>
        <w:t>5.</w:t>
      </w:r>
      <w:r w:rsidR="00B7545B" w:rsidRPr="00B7545B">
        <w:rPr>
          <w:rStyle w:val="af1"/>
          <w:b w:val="0"/>
          <w:color w:val="0D0D0D"/>
        </w:rPr>
        <w:t>Что входит в число квалификационных требований к должностям гражданской службы категории «специалисты» всех групп должностей гражданской службы:</w:t>
      </w:r>
    </w:p>
    <w:p w:rsidR="00B7545B" w:rsidRDefault="00C46970" w:rsidP="0095386A">
      <w:pPr>
        <w:pStyle w:val="af4"/>
        <w:numPr>
          <w:ilvl w:val="0"/>
          <w:numId w:val="5"/>
        </w:numPr>
        <w:ind w:left="0" w:firstLine="709"/>
      </w:pPr>
      <w:r>
        <w:t>Н</w:t>
      </w:r>
      <w:r w:rsidR="00B7545B" w:rsidRPr="00AD35B7">
        <w:t xml:space="preserve">аличие </w:t>
      </w:r>
      <w:r w:rsidR="00B7545B">
        <w:t>курсов повышенной квалификации;</w:t>
      </w:r>
    </w:p>
    <w:p w:rsidR="00B7545B" w:rsidRDefault="00C46970" w:rsidP="0095386A">
      <w:pPr>
        <w:pStyle w:val="af4"/>
        <w:numPr>
          <w:ilvl w:val="0"/>
          <w:numId w:val="5"/>
        </w:numPr>
        <w:ind w:left="0" w:firstLine="709"/>
      </w:pPr>
      <w:r>
        <w:t>Н</w:t>
      </w:r>
      <w:r w:rsidR="00B7545B" w:rsidRPr="00AD35B7">
        <w:t xml:space="preserve">аличие среднего </w:t>
      </w:r>
      <w:r w:rsidR="00B7545B">
        <w:t>профессионального образования;</w:t>
      </w:r>
    </w:p>
    <w:p w:rsidR="00B7545B" w:rsidRDefault="00C46970" w:rsidP="0095386A">
      <w:pPr>
        <w:pStyle w:val="af4"/>
        <w:numPr>
          <w:ilvl w:val="0"/>
          <w:numId w:val="5"/>
        </w:numPr>
        <w:ind w:left="0" w:firstLine="709"/>
      </w:pPr>
      <w:r>
        <w:t>Н</w:t>
      </w:r>
      <w:r w:rsidR="00B7545B" w:rsidRPr="00AD35B7">
        <w:t>аличие высшего профессионального образования</w:t>
      </w:r>
      <w:r w:rsidR="00B7545B">
        <w:t>;</w:t>
      </w:r>
    </w:p>
    <w:p w:rsidR="00B7545B" w:rsidRPr="00AD35B7" w:rsidRDefault="00C46970" w:rsidP="0095386A">
      <w:pPr>
        <w:pStyle w:val="af4"/>
        <w:numPr>
          <w:ilvl w:val="0"/>
          <w:numId w:val="5"/>
        </w:numPr>
        <w:ind w:left="0" w:firstLine="709"/>
      </w:pPr>
      <w:r>
        <w:t>В</w:t>
      </w:r>
      <w:r w:rsidR="00A131F8">
        <w:t>ер</w:t>
      </w:r>
      <w:r w:rsidR="00B7545B" w:rsidRPr="00AD35B7">
        <w:t>ного ответа нет</w:t>
      </w:r>
      <w:r w:rsidR="00A131F8">
        <w:t>.</w:t>
      </w:r>
    </w:p>
    <w:p w:rsidR="00B7545B" w:rsidRPr="00AF4635" w:rsidRDefault="00B7545B" w:rsidP="0095386A">
      <w:pPr>
        <w:pStyle w:val="af4"/>
      </w:pPr>
    </w:p>
    <w:p w:rsidR="00B7545B" w:rsidRPr="00AF4635" w:rsidRDefault="00A131F8" w:rsidP="0095386A">
      <w:pPr>
        <w:pStyle w:val="af4"/>
        <w:tabs>
          <w:tab w:val="left" w:pos="0"/>
        </w:tabs>
      </w:pPr>
      <w:r>
        <w:t>6.</w:t>
      </w:r>
      <w:r w:rsidR="00B7545B" w:rsidRPr="00AF4635">
        <w:t>Назовите, какие профессиональные навыки и умения необходимы</w:t>
      </w:r>
    </w:p>
    <w:p w:rsidR="00B7545B" w:rsidRPr="00AF4635" w:rsidRDefault="00B7545B" w:rsidP="0095386A">
      <w:pPr>
        <w:pStyle w:val="af4"/>
        <w:tabs>
          <w:tab w:val="left" w:pos="0"/>
        </w:tabs>
      </w:pPr>
      <w:r w:rsidRPr="00AF4635">
        <w:t>государственным служащим для соответствия занимаемой</w:t>
      </w:r>
    </w:p>
    <w:p w:rsidR="00B7545B" w:rsidRPr="00AF4635" w:rsidRDefault="00B7545B" w:rsidP="0095386A">
      <w:pPr>
        <w:pStyle w:val="af4"/>
        <w:tabs>
          <w:tab w:val="left" w:pos="0"/>
        </w:tabs>
      </w:pPr>
      <w:r w:rsidRPr="00AF4635">
        <w:t>должности на государственной службе:</w:t>
      </w:r>
    </w:p>
    <w:p w:rsidR="00B7545B" w:rsidRPr="00AF4635" w:rsidRDefault="00C46970" w:rsidP="0095386A">
      <w:pPr>
        <w:pStyle w:val="af4"/>
        <w:numPr>
          <w:ilvl w:val="0"/>
          <w:numId w:val="6"/>
        </w:numPr>
        <w:ind w:left="0" w:firstLine="709"/>
      </w:pPr>
      <w:r>
        <w:t>Н</w:t>
      </w:r>
      <w:r w:rsidR="00B7545B" w:rsidRPr="00AF4635">
        <w:t>авыки принятия управленческих решений, эффективное применение не только</w:t>
      </w:r>
      <w:r w:rsidR="00B7545B">
        <w:t xml:space="preserve"> </w:t>
      </w:r>
      <w:r w:rsidR="00B7545B" w:rsidRPr="00AF4635">
        <w:t>известных способов и методов решения возникающих управленческих ситуаций, но и</w:t>
      </w:r>
      <w:r w:rsidR="00B7545B">
        <w:t xml:space="preserve"> </w:t>
      </w:r>
      <w:r w:rsidR="00B7545B" w:rsidRPr="00AF4635">
        <w:t>инициирование и применение инновационных методов и приемов осуществления</w:t>
      </w:r>
      <w:r w:rsidR="00B7545B">
        <w:t xml:space="preserve"> </w:t>
      </w:r>
      <w:r w:rsidR="00B7545B" w:rsidRPr="00AF4635">
        <w:t>управленческой деятельности;</w:t>
      </w:r>
    </w:p>
    <w:p w:rsidR="00B7545B" w:rsidRPr="00AF4635" w:rsidRDefault="00C46970" w:rsidP="0095386A">
      <w:pPr>
        <w:pStyle w:val="af4"/>
        <w:numPr>
          <w:ilvl w:val="0"/>
          <w:numId w:val="6"/>
        </w:numPr>
        <w:ind w:left="0" w:firstLine="709"/>
      </w:pPr>
      <w:r>
        <w:t>Н</w:t>
      </w:r>
      <w:r w:rsidR="00B7545B" w:rsidRPr="00AF4635">
        <w:t>авыки воспроизводства управленческих знаний и навыков в других людях,</w:t>
      </w:r>
      <w:r w:rsidR="00B7545B">
        <w:t xml:space="preserve"> </w:t>
      </w:r>
      <w:r w:rsidR="00B7545B" w:rsidRPr="00AF4635">
        <w:t>наставничество, навыки прогнозирования и проектирования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6"/>
        </w:numPr>
        <w:ind w:left="0" w:firstLine="709"/>
      </w:pPr>
      <w:r>
        <w:t>У</w:t>
      </w:r>
      <w:r w:rsidR="00B7545B" w:rsidRPr="00AF4635">
        <w:t>мение критически оценивать свои способности, расчетливо и эмоционально</w:t>
      </w:r>
      <w:r w:rsidR="00B7545B">
        <w:t xml:space="preserve"> </w:t>
      </w:r>
      <w:r w:rsidR="00B7545B" w:rsidRPr="00AF4635">
        <w:t>взвешенно действовать при исполнении должностных обязанностей</w:t>
      </w:r>
      <w:r w:rsidR="00B7545B">
        <w:t xml:space="preserve"> </w:t>
      </w:r>
      <w:r w:rsidR="00B7545B" w:rsidRPr="00AF4635">
        <w:t>навыки командной деятельности</w:t>
      </w:r>
      <w:r w:rsidR="00B7545B">
        <w:t xml:space="preserve"> </w:t>
      </w:r>
      <w:r w:rsidR="00B7545B" w:rsidRPr="00AF4635">
        <w:t>навыки использования ПК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6"/>
        </w:numPr>
        <w:ind w:left="0" w:firstLine="709"/>
      </w:pPr>
      <w:r>
        <w:t>В</w:t>
      </w:r>
      <w:r w:rsidR="00B7545B" w:rsidRPr="00AF4635">
        <w:t>се вышеперечисленные навыки и умения</w:t>
      </w:r>
      <w:r w:rsidR="00B7545B">
        <w:t>.</w:t>
      </w:r>
    </w:p>
    <w:p w:rsidR="00B7545B" w:rsidRPr="00AF4635" w:rsidRDefault="00B7545B" w:rsidP="0095386A">
      <w:pPr>
        <w:pStyle w:val="af4"/>
      </w:pPr>
    </w:p>
    <w:p w:rsidR="00B7545B" w:rsidRPr="00AF4635" w:rsidRDefault="00C46970" w:rsidP="0095386A">
      <w:pPr>
        <w:pStyle w:val="af4"/>
        <w:tabs>
          <w:tab w:val="left" w:pos="1134"/>
        </w:tabs>
      </w:pPr>
      <w:r>
        <w:lastRenderedPageBreak/>
        <w:t>7.</w:t>
      </w:r>
      <w:r w:rsidR="00B7545B" w:rsidRPr="00AF4635">
        <w:t>Каковы моральные приоритеты, которыми должны руководствоваться</w:t>
      </w:r>
      <w:r w:rsidR="00B7545B">
        <w:t xml:space="preserve"> </w:t>
      </w:r>
      <w:r w:rsidR="00B7545B" w:rsidRPr="00AF4635">
        <w:t>государственные служащие в своей работе:</w:t>
      </w:r>
    </w:p>
    <w:p w:rsidR="00B7545B" w:rsidRPr="00AF4635" w:rsidRDefault="00C46970" w:rsidP="0095386A">
      <w:pPr>
        <w:pStyle w:val="af4"/>
        <w:numPr>
          <w:ilvl w:val="0"/>
          <w:numId w:val="7"/>
        </w:numPr>
        <w:ind w:left="0" w:firstLine="709"/>
      </w:pPr>
      <w:r>
        <w:t>И</w:t>
      </w:r>
      <w:r w:rsidR="00B7545B" w:rsidRPr="00AF4635">
        <w:t>нтересы общества и государства, авторитет государственной власти, честное</w:t>
      </w:r>
      <w:r w:rsidR="00B7545B">
        <w:t xml:space="preserve"> </w:t>
      </w:r>
      <w:r w:rsidR="00B7545B" w:rsidRPr="00AF4635">
        <w:t>и ответственное служение, защита государственной и иной охраняемой законом</w:t>
      </w:r>
      <w:r w:rsidR="00B7545B">
        <w:t xml:space="preserve"> </w:t>
      </w:r>
      <w:r w:rsidR="00B7545B" w:rsidRPr="00AF4635">
        <w:t>тайны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7"/>
        </w:numPr>
        <w:ind w:left="0" w:firstLine="709"/>
      </w:pPr>
      <w:r>
        <w:t>И</w:t>
      </w:r>
      <w:r w:rsidR="00B7545B" w:rsidRPr="00AF4635">
        <w:t>нтересы общества и государства, авторитет государственной власти</w:t>
      </w:r>
      <w:r w:rsidR="00B7545B">
        <w:t xml:space="preserve"> </w:t>
      </w:r>
      <w:r w:rsidR="00B7545B" w:rsidRPr="00AF4635">
        <w:t>авторитет государственной власти, защита государственной и иной охраняемой законом</w:t>
      </w:r>
      <w:r w:rsidR="00B7545B">
        <w:t xml:space="preserve"> </w:t>
      </w:r>
      <w:r w:rsidR="00B7545B" w:rsidRPr="00AF4635">
        <w:t>тайны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7"/>
        </w:numPr>
        <w:ind w:left="0" w:firstLine="709"/>
      </w:pPr>
      <w:r>
        <w:t>Ч</w:t>
      </w:r>
      <w:r w:rsidR="00B7545B" w:rsidRPr="00AF4635">
        <w:t>естное и ответственное служение</w:t>
      </w:r>
      <w:r w:rsidR="00B7545B">
        <w:t xml:space="preserve"> </w:t>
      </w:r>
      <w:r w:rsidR="00B7545B" w:rsidRPr="00AF4635">
        <w:t>интересы общества и государства, защита государственной и иной охраняемой законом</w:t>
      </w:r>
      <w:r w:rsidR="00B7545B">
        <w:t xml:space="preserve"> </w:t>
      </w:r>
      <w:r w:rsidR="00B7545B" w:rsidRPr="00AF4635">
        <w:t>тайны</w:t>
      </w:r>
      <w:r w:rsidR="00B7545B">
        <w:t>.</w:t>
      </w:r>
    </w:p>
    <w:p w:rsidR="00B7545B" w:rsidRPr="00AF4635" w:rsidRDefault="00B7545B" w:rsidP="0095386A">
      <w:pPr>
        <w:pStyle w:val="af4"/>
      </w:pPr>
    </w:p>
    <w:p w:rsidR="00B7545B" w:rsidRPr="00AF4635" w:rsidRDefault="00A131F8" w:rsidP="0095386A">
      <w:pPr>
        <w:pStyle w:val="af4"/>
      </w:pPr>
      <w:r>
        <w:t>8.</w:t>
      </w:r>
      <w:r w:rsidR="00B7545B" w:rsidRPr="00AF4635">
        <w:t xml:space="preserve">Под </w:t>
      </w:r>
      <w:r w:rsidR="00B7545B" w:rsidRPr="00A131F8">
        <w:rPr>
          <w:b/>
        </w:rPr>
        <w:t>служебной этикой</w:t>
      </w:r>
      <w:r w:rsidR="00B7545B" w:rsidRPr="00AF4635">
        <w:t xml:space="preserve"> понимают:</w:t>
      </w:r>
    </w:p>
    <w:p w:rsidR="00B7545B" w:rsidRPr="00AF4635" w:rsidRDefault="00C46970" w:rsidP="0095386A">
      <w:pPr>
        <w:pStyle w:val="af4"/>
        <w:numPr>
          <w:ilvl w:val="0"/>
          <w:numId w:val="8"/>
        </w:numPr>
        <w:ind w:left="0" w:firstLine="709"/>
      </w:pPr>
      <w:r>
        <w:t>С</w:t>
      </w:r>
      <w:r w:rsidR="00B7545B" w:rsidRPr="00AF4635">
        <w:t>овокупность наиболее общих норм, правил и принципов поведения человека в</w:t>
      </w:r>
      <w:r w:rsidR="00B7545B">
        <w:t xml:space="preserve"> </w:t>
      </w:r>
      <w:r w:rsidR="00B7545B" w:rsidRPr="00AF4635">
        <w:t>сфере его профессиональной, производственной и служебной деятельности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8"/>
        </w:numPr>
        <w:ind w:left="0" w:firstLine="709"/>
      </w:pPr>
      <w:r>
        <w:t>В</w:t>
      </w:r>
      <w:r w:rsidR="00B7545B" w:rsidRPr="00AF4635">
        <w:t>ид этики, который представляет собой совокупность принципов, норм, правил,</w:t>
      </w:r>
      <w:r w:rsidR="00B7545B">
        <w:t xml:space="preserve"> </w:t>
      </w:r>
      <w:r w:rsidR="00B7545B" w:rsidRPr="00AF4635">
        <w:t>стандартов, обусловленных социальным и публично-правовым характером деятельности</w:t>
      </w:r>
      <w:r w:rsidR="00B7545B">
        <w:t xml:space="preserve"> </w:t>
      </w:r>
      <w:r w:rsidR="00B7545B" w:rsidRPr="00AF4635">
        <w:t>органов государственной власти и органов местного самоуправления, регламентирующих</w:t>
      </w:r>
      <w:r w:rsidR="00B7545B">
        <w:t xml:space="preserve"> </w:t>
      </w:r>
      <w:r w:rsidR="00B7545B" w:rsidRPr="00AF4635">
        <w:t>деятельность и поведение должностных лиц, государственных и муниципальных</w:t>
      </w:r>
      <w:r w:rsidR="00B7545B">
        <w:t xml:space="preserve"> </w:t>
      </w:r>
      <w:r w:rsidR="00B7545B" w:rsidRPr="00AF4635">
        <w:t>служащих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8"/>
        </w:numPr>
        <w:ind w:left="0" w:firstLine="709"/>
      </w:pPr>
      <w:r>
        <w:t>С</w:t>
      </w:r>
      <w:r w:rsidR="00B7545B" w:rsidRPr="00AF4635">
        <w:t>вод правил, самообязательств, выполнение которых служит залогом успешной</w:t>
      </w:r>
      <w:r w:rsidR="00B7545B">
        <w:t xml:space="preserve"> </w:t>
      </w:r>
      <w:r w:rsidR="00B7545B" w:rsidRPr="00AF4635">
        <w:t>профессиональной деятельности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8"/>
        </w:numPr>
        <w:ind w:left="0" w:firstLine="709"/>
      </w:pPr>
      <w:r>
        <w:t>О</w:t>
      </w:r>
      <w:r w:rsidR="00B7545B" w:rsidRPr="00AF4635">
        <w:t>бласть исследования, предметом которой являются профессиональные аспекты</w:t>
      </w:r>
      <w:r w:rsidR="00B7545B">
        <w:t xml:space="preserve"> </w:t>
      </w:r>
      <w:r w:rsidR="00B7545B" w:rsidRPr="00AF4635">
        <w:t>морали, направленная на обоснование и разработку этических принципов и норм,</w:t>
      </w:r>
      <w:r w:rsidR="00B7545B">
        <w:t xml:space="preserve"> </w:t>
      </w:r>
      <w:r w:rsidR="00B7545B" w:rsidRPr="00AF4635">
        <w:t>передающихся от поколения к поколению и регулирующих стандарты практического</w:t>
      </w:r>
      <w:r w:rsidR="00B7545B">
        <w:t xml:space="preserve"> </w:t>
      </w:r>
      <w:r w:rsidR="00B7545B" w:rsidRPr="00AF4635">
        <w:t>поведения людей в рамках той или иной профессии</w:t>
      </w:r>
      <w:r w:rsidR="00B7545B">
        <w:t>.</w:t>
      </w:r>
    </w:p>
    <w:p w:rsidR="00B7545B" w:rsidRPr="00AF4635" w:rsidRDefault="00B7545B" w:rsidP="0095386A">
      <w:pPr>
        <w:pStyle w:val="af4"/>
      </w:pPr>
    </w:p>
    <w:p w:rsidR="00A131F8" w:rsidRDefault="00A131F8" w:rsidP="0095386A">
      <w:pPr>
        <w:pStyle w:val="af4"/>
      </w:pPr>
    </w:p>
    <w:p w:rsidR="00B7545B" w:rsidRPr="00AF4635" w:rsidRDefault="00A131F8" w:rsidP="0095386A">
      <w:pPr>
        <w:pStyle w:val="af4"/>
      </w:pPr>
      <w:r>
        <w:lastRenderedPageBreak/>
        <w:t>9.</w:t>
      </w:r>
      <w:r w:rsidR="00B7545B" w:rsidRPr="00AF4635">
        <w:t xml:space="preserve">Под </w:t>
      </w:r>
      <w:r w:rsidR="00B7545B" w:rsidRPr="00A131F8">
        <w:rPr>
          <w:b/>
        </w:rPr>
        <w:t>профессиональной этикой</w:t>
      </w:r>
      <w:r w:rsidR="00B7545B" w:rsidRPr="00AF4635">
        <w:t xml:space="preserve"> понимают:</w:t>
      </w:r>
    </w:p>
    <w:p w:rsidR="00B7545B" w:rsidRPr="00AF4635" w:rsidRDefault="00C46970" w:rsidP="0095386A">
      <w:pPr>
        <w:pStyle w:val="af4"/>
        <w:numPr>
          <w:ilvl w:val="0"/>
          <w:numId w:val="9"/>
        </w:numPr>
        <w:ind w:left="0" w:firstLine="709"/>
      </w:pPr>
      <w:r>
        <w:t>С</w:t>
      </w:r>
      <w:r w:rsidR="00B7545B" w:rsidRPr="00AF4635">
        <w:t>овокупность наиболее общих норм, правил и принципов поведения человека в сфере</w:t>
      </w:r>
      <w:r w:rsidR="00B7545B">
        <w:t xml:space="preserve"> </w:t>
      </w:r>
      <w:r w:rsidR="00B7545B" w:rsidRPr="00AF4635">
        <w:t>его профессиональной, производственной и служебной деятельности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9"/>
        </w:numPr>
        <w:ind w:left="0" w:firstLine="709"/>
      </w:pPr>
      <w:r>
        <w:t>В</w:t>
      </w:r>
      <w:r w:rsidR="00B7545B" w:rsidRPr="00AF4635">
        <w:t>ид этики, который представляет собой совокупность принципов, норм, правил,</w:t>
      </w:r>
      <w:r w:rsidR="00B7545B">
        <w:t xml:space="preserve"> </w:t>
      </w:r>
      <w:r w:rsidR="00B7545B" w:rsidRPr="00AF4635">
        <w:t>стандартов, обусловленных социальным и публично-правовым характером деятельности</w:t>
      </w:r>
      <w:r w:rsidR="00B7545B">
        <w:t xml:space="preserve"> </w:t>
      </w:r>
      <w:r w:rsidR="00B7545B" w:rsidRPr="00AF4635">
        <w:t>органов государственной власти и органов местного самоуправления, регламентирующих</w:t>
      </w:r>
      <w:r w:rsidR="00B7545B">
        <w:t xml:space="preserve"> </w:t>
      </w:r>
      <w:r w:rsidR="00B7545B" w:rsidRPr="00AF4635">
        <w:t>деятельность и поведение должностных лиц, государственных и муниципальных</w:t>
      </w:r>
      <w:r w:rsidR="00B7545B">
        <w:t xml:space="preserve"> </w:t>
      </w:r>
      <w:r w:rsidR="00B7545B" w:rsidRPr="00AF4635">
        <w:t>служащих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9"/>
        </w:numPr>
        <w:ind w:left="0" w:firstLine="709"/>
      </w:pPr>
      <w:r>
        <w:t>Ф</w:t>
      </w:r>
      <w:r w:rsidR="00B7545B" w:rsidRPr="00AF4635">
        <w:t>орма общественного сознания, присущая как работодателям, так и наемным</w:t>
      </w:r>
      <w:r w:rsidR="00B7545B">
        <w:t xml:space="preserve"> </w:t>
      </w:r>
      <w:r w:rsidR="00B7545B" w:rsidRPr="00AF4635">
        <w:t>работникам, объединенным общими целями профессиональной деятельности</w:t>
      </w:r>
      <w:r w:rsidR="00B7545B">
        <w:t>;</w:t>
      </w:r>
    </w:p>
    <w:p w:rsidR="00B7545B" w:rsidRPr="00AF4635" w:rsidRDefault="00C46970" w:rsidP="0095386A">
      <w:pPr>
        <w:pStyle w:val="af4"/>
        <w:numPr>
          <w:ilvl w:val="0"/>
          <w:numId w:val="9"/>
        </w:numPr>
        <w:ind w:left="0" w:firstLine="709"/>
      </w:pPr>
      <w:r>
        <w:t>О</w:t>
      </w:r>
      <w:r w:rsidR="00B7545B" w:rsidRPr="00AF4635">
        <w:t>бласть исследования, предметом которой являются профессиональные аспекты</w:t>
      </w:r>
      <w:r w:rsidR="00B7545B">
        <w:t xml:space="preserve"> </w:t>
      </w:r>
      <w:r w:rsidR="00B7545B" w:rsidRPr="00AF4635">
        <w:t>морали, направленная на обоснование и разработку этических принципов и норм,</w:t>
      </w:r>
      <w:r w:rsidR="00B7545B">
        <w:t xml:space="preserve"> </w:t>
      </w:r>
      <w:r w:rsidR="00B7545B" w:rsidRPr="00AF4635">
        <w:t>передающихся от поколения к поколению и регулирующих стандарты практического</w:t>
      </w:r>
      <w:r w:rsidR="00B7545B">
        <w:t xml:space="preserve"> </w:t>
      </w:r>
      <w:r w:rsidR="00B7545B" w:rsidRPr="00AF4635">
        <w:t>поведения людей в рамках той или иной профессии</w:t>
      </w:r>
      <w:r w:rsidR="00B7545B">
        <w:t>.</w:t>
      </w:r>
    </w:p>
    <w:p w:rsidR="00B7545B" w:rsidRPr="00B7545B" w:rsidRDefault="00B7545B" w:rsidP="0095386A">
      <w:pPr>
        <w:pStyle w:val="af4"/>
      </w:pPr>
    </w:p>
    <w:p w:rsidR="00B7545B" w:rsidRPr="00B7545B" w:rsidRDefault="00A131F8" w:rsidP="0095386A">
      <w:pPr>
        <w:pStyle w:val="af4"/>
        <w:rPr>
          <w:rStyle w:val="af1"/>
          <w:b w:val="0"/>
          <w:color w:val="0D0D0D"/>
        </w:rPr>
      </w:pPr>
      <w:r>
        <w:rPr>
          <w:rStyle w:val="af1"/>
          <w:b w:val="0"/>
          <w:color w:val="0D0D0D"/>
        </w:rPr>
        <w:t>10.</w:t>
      </w:r>
      <w:r w:rsidR="00B7545B" w:rsidRPr="00B7545B">
        <w:rPr>
          <w:rStyle w:val="af1"/>
          <w:b w:val="0"/>
          <w:color w:val="0D0D0D"/>
        </w:rPr>
        <w:t xml:space="preserve">Государственный служащий </w:t>
      </w:r>
      <w:r w:rsidR="00B7545B" w:rsidRPr="00A131F8">
        <w:rPr>
          <w:rStyle w:val="af1"/>
          <w:color w:val="0D0D0D"/>
        </w:rPr>
        <w:t>не обязан</w:t>
      </w:r>
      <w:r w:rsidR="00B7545B" w:rsidRPr="00A131F8">
        <w:rPr>
          <w:rStyle w:val="af1"/>
          <w:b w:val="0"/>
          <w:color w:val="0D0D0D"/>
        </w:rPr>
        <w:t>:</w:t>
      </w:r>
    </w:p>
    <w:p w:rsidR="00B7545B" w:rsidRPr="00AF4635" w:rsidRDefault="00C46970" w:rsidP="0095386A">
      <w:pPr>
        <w:pStyle w:val="af4"/>
        <w:numPr>
          <w:ilvl w:val="0"/>
          <w:numId w:val="10"/>
        </w:numPr>
        <w:ind w:left="0" w:firstLine="709"/>
      </w:pPr>
      <w:r>
        <w:t>О</w:t>
      </w:r>
      <w:r w:rsidR="00B7545B" w:rsidRPr="00AF4635">
        <w:t>беспечивать поддержку конституционного строя и соблюдение Конституции РФ, реализацию федеральных законов и законов субъектов РФ, в том числе регулирующих сферу его полномочий;</w:t>
      </w:r>
    </w:p>
    <w:p w:rsidR="00B7545B" w:rsidRPr="00AF4635" w:rsidRDefault="00C46970" w:rsidP="0095386A">
      <w:pPr>
        <w:pStyle w:val="af4"/>
        <w:numPr>
          <w:ilvl w:val="0"/>
          <w:numId w:val="10"/>
        </w:numPr>
        <w:ind w:left="0" w:firstLine="709"/>
      </w:pPr>
      <w:r>
        <w:t>В</w:t>
      </w:r>
      <w:r w:rsidR="00B7545B" w:rsidRPr="00AF4635">
        <w:t>носить  предложения  по совершенствования государстве</w:t>
      </w:r>
      <w:r w:rsidR="00B7545B">
        <w:t>нной службы в любые инстанции;</w:t>
      </w:r>
    </w:p>
    <w:p w:rsidR="00B7545B" w:rsidRPr="00AF4635" w:rsidRDefault="00C46970" w:rsidP="0095386A">
      <w:pPr>
        <w:pStyle w:val="af4"/>
        <w:numPr>
          <w:ilvl w:val="0"/>
          <w:numId w:val="10"/>
        </w:numPr>
        <w:ind w:left="0" w:firstLine="709"/>
      </w:pPr>
      <w:r>
        <w:t>Д</w:t>
      </w:r>
      <w:r w:rsidR="00B7545B" w:rsidRPr="00AF4635">
        <w:t>обросовестно исполнять должностные обязанности;</w:t>
      </w:r>
    </w:p>
    <w:p w:rsidR="00B7545B" w:rsidRDefault="00C46970" w:rsidP="0095386A">
      <w:pPr>
        <w:pStyle w:val="af4"/>
        <w:numPr>
          <w:ilvl w:val="0"/>
          <w:numId w:val="10"/>
        </w:numPr>
        <w:ind w:left="0" w:firstLine="709"/>
      </w:pPr>
      <w:r>
        <w:t>О</w:t>
      </w:r>
      <w:r w:rsidR="00B7545B" w:rsidRPr="00AF4635">
        <w:t>беспечивать соблюдение и защиту прав и законных интересов граждан</w:t>
      </w:r>
      <w:r w:rsidR="00B7545B">
        <w:t>.</w:t>
      </w:r>
    </w:p>
    <w:p w:rsidR="0007234A" w:rsidRDefault="0007234A" w:rsidP="0007234A">
      <w:pPr>
        <w:pStyle w:val="af4"/>
      </w:pPr>
    </w:p>
    <w:p w:rsidR="0007234A" w:rsidRDefault="0007234A" w:rsidP="0007234A">
      <w:pPr>
        <w:pStyle w:val="af4"/>
      </w:pPr>
    </w:p>
    <w:p w:rsidR="0007234A" w:rsidRDefault="0007234A" w:rsidP="0007234A">
      <w:pPr>
        <w:pStyle w:val="af4"/>
      </w:pPr>
    </w:p>
    <w:p w:rsidR="0007234A" w:rsidRDefault="0007234A" w:rsidP="0007234A">
      <w:pPr>
        <w:pStyle w:val="af4"/>
      </w:pPr>
    </w:p>
    <w:p w:rsidR="0007234A" w:rsidRDefault="0007234A" w:rsidP="00B7545B">
      <w:pPr>
        <w:pStyle w:val="af4"/>
      </w:pPr>
    </w:p>
    <w:p w:rsidR="0007234A" w:rsidRDefault="0007234A" w:rsidP="00B7545B">
      <w:pPr>
        <w:pStyle w:val="af4"/>
      </w:pPr>
    </w:p>
    <w:p w:rsidR="0007234A" w:rsidRPr="00A131F8" w:rsidRDefault="0007234A" w:rsidP="0007234A">
      <w:pPr>
        <w:pStyle w:val="af4"/>
        <w:jc w:val="center"/>
        <w:rPr>
          <w:b/>
        </w:rPr>
      </w:pPr>
    </w:p>
    <w:p w:rsidR="0007234A" w:rsidRPr="00A131F8" w:rsidRDefault="0007234A" w:rsidP="0007234A">
      <w:pPr>
        <w:pStyle w:val="af4"/>
        <w:ind w:left="-284" w:hanging="425"/>
        <w:jc w:val="center"/>
        <w:rPr>
          <w:b/>
        </w:rPr>
      </w:pPr>
      <w:r w:rsidRPr="00A131F8">
        <w:rPr>
          <w:b/>
        </w:rPr>
        <w:t>Ответы к тесту</w:t>
      </w:r>
    </w:p>
    <w:p w:rsidR="0007234A" w:rsidRDefault="0007234A" w:rsidP="0007234A"/>
    <w:p w:rsidR="0007234A" w:rsidRPr="0007234A" w:rsidRDefault="0007234A" w:rsidP="0007234A">
      <w:pPr>
        <w:tabs>
          <w:tab w:val="left" w:pos="1605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7234A" w:rsidTr="00466943"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58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07234A" w:rsidTr="00466943"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  <w:tc>
          <w:tcPr>
            <w:tcW w:w="958" w:type="dxa"/>
          </w:tcPr>
          <w:p w:rsidR="0007234A" w:rsidRPr="00466943" w:rsidRDefault="0007234A" w:rsidP="00466943">
            <w:pPr>
              <w:tabs>
                <w:tab w:val="left" w:pos="16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6943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</w:tr>
    </w:tbl>
    <w:p w:rsidR="005C7C27" w:rsidRPr="0007234A" w:rsidRDefault="005C7C27" w:rsidP="0007234A">
      <w:pPr>
        <w:tabs>
          <w:tab w:val="left" w:pos="1605"/>
        </w:tabs>
      </w:pPr>
    </w:p>
    <w:sectPr w:rsidR="005C7C27" w:rsidRPr="0007234A" w:rsidSect="000B6B06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D5" w:rsidRDefault="001A09D5" w:rsidP="000B6B06">
      <w:pPr>
        <w:spacing w:after="0" w:line="240" w:lineRule="auto"/>
      </w:pPr>
      <w:r>
        <w:separator/>
      </w:r>
    </w:p>
  </w:endnote>
  <w:endnote w:type="continuationSeparator" w:id="0">
    <w:p w:rsidR="001A09D5" w:rsidRDefault="001A09D5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D5" w:rsidRDefault="001A09D5" w:rsidP="000B6B06">
      <w:pPr>
        <w:spacing w:after="0" w:line="240" w:lineRule="auto"/>
      </w:pPr>
      <w:r>
        <w:separator/>
      </w:r>
    </w:p>
  </w:footnote>
  <w:footnote w:type="continuationSeparator" w:id="0">
    <w:p w:rsidR="001A09D5" w:rsidRDefault="001A09D5" w:rsidP="000B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CC" w:rsidRPr="0007234A" w:rsidRDefault="008557CC" w:rsidP="008654B0">
    <w:pPr>
      <w:pStyle w:val="aa"/>
      <w:jc w:val="center"/>
      <w:rPr>
        <w:rFonts w:ascii="Times New Roman" w:hAnsi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4C08"/>
    <w:multiLevelType w:val="hybridMultilevel"/>
    <w:tmpl w:val="435C772A"/>
    <w:lvl w:ilvl="0" w:tplc="56B6DE8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476D99"/>
    <w:multiLevelType w:val="hybridMultilevel"/>
    <w:tmpl w:val="876A754C"/>
    <w:lvl w:ilvl="0" w:tplc="56B6D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83E6E"/>
    <w:multiLevelType w:val="hybridMultilevel"/>
    <w:tmpl w:val="856CFC4A"/>
    <w:lvl w:ilvl="0" w:tplc="DC6A77A6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3">
    <w:nsid w:val="2A566C25"/>
    <w:multiLevelType w:val="hybridMultilevel"/>
    <w:tmpl w:val="460A7EBC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594E11"/>
    <w:multiLevelType w:val="hybridMultilevel"/>
    <w:tmpl w:val="3AF07040"/>
    <w:lvl w:ilvl="0" w:tplc="56B6DE8C">
      <w:start w:val="1"/>
      <w:numFmt w:val="russianLower"/>
      <w:lvlText w:val="%1)"/>
      <w:lvlJc w:val="left"/>
      <w:pPr>
        <w:ind w:left="1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2CB72A47"/>
    <w:multiLevelType w:val="hybridMultilevel"/>
    <w:tmpl w:val="2928591A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965F27"/>
    <w:multiLevelType w:val="hybridMultilevel"/>
    <w:tmpl w:val="2A8808AA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9DD137C"/>
    <w:multiLevelType w:val="hybridMultilevel"/>
    <w:tmpl w:val="6AB8873A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A324FFE"/>
    <w:multiLevelType w:val="hybridMultilevel"/>
    <w:tmpl w:val="1ACA3A22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ED53EF4"/>
    <w:multiLevelType w:val="hybridMultilevel"/>
    <w:tmpl w:val="CD5E0E88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594A3D"/>
    <w:multiLevelType w:val="hybridMultilevel"/>
    <w:tmpl w:val="97B6953A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6D4CC1"/>
    <w:multiLevelType w:val="hybridMultilevel"/>
    <w:tmpl w:val="931C43DA"/>
    <w:lvl w:ilvl="0" w:tplc="DC6A77A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486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642F6"/>
    <w:rsid w:val="00067640"/>
    <w:rsid w:val="0007234A"/>
    <w:rsid w:val="00082B08"/>
    <w:rsid w:val="000A1482"/>
    <w:rsid w:val="000B28BE"/>
    <w:rsid w:val="000B6B06"/>
    <w:rsid w:val="000C0ACE"/>
    <w:rsid w:val="000C3138"/>
    <w:rsid w:val="000D2081"/>
    <w:rsid w:val="000D3B14"/>
    <w:rsid w:val="000F7D92"/>
    <w:rsid w:val="00114E01"/>
    <w:rsid w:val="00146E1F"/>
    <w:rsid w:val="001500AD"/>
    <w:rsid w:val="001613B7"/>
    <w:rsid w:val="0016315A"/>
    <w:rsid w:val="00163759"/>
    <w:rsid w:val="00166D18"/>
    <w:rsid w:val="001732B6"/>
    <w:rsid w:val="00173EE8"/>
    <w:rsid w:val="00183455"/>
    <w:rsid w:val="0019221F"/>
    <w:rsid w:val="001A09D5"/>
    <w:rsid w:val="001B1DD8"/>
    <w:rsid w:val="001B2E90"/>
    <w:rsid w:val="001B73BB"/>
    <w:rsid w:val="001C567C"/>
    <w:rsid w:val="001D08D6"/>
    <w:rsid w:val="001D2B68"/>
    <w:rsid w:val="001D2D5B"/>
    <w:rsid w:val="001D6433"/>
    <w:rsid w:val="001D72D9"/>
    <w:rsid w:val="001D75A0"/>
    <w:rsid w:val="001E5AAA"/>
    <w:rsid w:val="00230B55"/>
    <w:rsid w:val="002348E0"/>
    <w:rsid w:val="00282E83"/>
    <w:rsid w:val="00293548"/>
    <w:rsid w:val="002A1FF6"/>
    <w:rsid w:val="002A21C7"/>
    <w:rsid w:val="002B3D56"/>
    <w:rsid w:val="002C21F0"/>
    <w:rsid w:val="002C2964"/>
    <w:rsid w:val="002C3DD3"/>
    <w:rsid w:val="002E7669"/>
    <w:rsid w:val="002F01A2"/>
    <w:rsid w:val="002F0B21"/>
    <w:rsid w:val="002F109A"/>
    <w:rsid w:val="003201A7"/>
    <w:rsid w:val="00334BE8"/>
    <w:rsid w:val="00342778"/>
    <w:rsid w:val="00344252"/>
    <w:rsid w:val="003449EC"/>
    <w:rsid w:val="00352142"/>
    <w:rsid w:val="00360B38"/>
    <w:rsid w:val="0037203C"/>
    <w:rsid w:val="003816B3"/>
    <w:rsid w:val="0038570B"/>
    <w:rsid w:val="003A21C9"/>
    <w:rsid w:val="003B2609"/>
    <w:rsid w:val="003B28E5"/>
    <w:rsid w:val="003B7E11"/>
    <w:rsid w:val="003C4674"/>
    <w:rsid w:val="003D168F"/>
    <w:rsid w:val="003D6EA3"/>
    <w:rsid w:val="003F4667"/>
    <w:rsid w:val="00404DE8"/>
    <w:rsid w:val="00431DD6"/>
    <w:rsid w:val="004358F2"/>
    <w:rsid w:val="004432F6"/>
    <w:rsid w:val="00443A5C"/>
    <w:rsid w:val="004506BF"/>
    <w:rsid w:val="00456E69"/>
    <w:rsid w:val="00461AB0"/>
    <w:rsid w:val="00466943"/>
    <w:rsid w:val="00481596"/>
    <w:rsid w:val="00483F3F"/>
    <w:rsid w:val="00484A41"/>
    <w:rsid w:val="00487E2E"/>
    <w:rsid w:val="00491F32"/>
    <w:rsid w:val="004B11F6"/>
    <w:rsid w:val="004C0F68"/>
    <w:rsid w:val="004C3819"/>
    <w:rsid w:val="004F262D"/>
    <w:rsid w:val="00501DFD"/>
    <w:rsid w:val="005111F3"/>
    <w:rsid w:val="005114CE"/>
    <w:rsid w:val="00512D4A"/>
    <w:rsid w:val="005136A9"/>
    <w:rsid w:val="00514D68"/>
    <w:rsid w:val="00516486"/>
    <w:rsid w:val="005251F7"/>
    <w:rsid w:val="005433D9"/>
    <w:rsid w:val="005535B8"/>
    <w:rsid w:val="00561F9A"/>
    <w:rsid w:val="005765BE"/>
    <w:rsid w:val="005808DA"/>
    <w:rsid w:val="005A29B7"/>
    <w:rsid w:val="005A3B49"/>
    <w:rsid w:val="005A49A5"/>
    <w:rsid w:val="005B5A1F"/>
    <w:rsid w:val="005C7C27"/>
    <w:rsid w:val="005D40BB"/>
    <w:rsid w:val="005D54D9"/>
    <w:rsid w:val="006075D2"/>
    <w:rsid w:val="00621F66"/>
    <w:rsid w:val="006344FD"/>
    <w:rsid w:val="00637193"/>
    <w:rsid w:val="00640152"/>
    <w:rsid w:val="006538AF"/>
    <w:rsid w:val="00653EC6"/>
    <w:rsid w:val="00666C75"/>
    <w:rsid w:val="00681A48"/>
    <w:rsid w:val="0069737F"/>
    <w:rsid w:val="006A2CBF"/>
    <w:rsid w:val="006A7EEA"/>
    <w:rsid w:val="006B30C3"/>
    <w:rsid w:val="006F736C"/>
    <w:rsid w:val="007123D0"/>
    <w:rsid w:val="0072055E"/>
    <w:rsid w:val="00742024"/>
    <w:rsid w:val="00747545"/>
    <w:rsid w:val="00751055"/>
    <w:rsid w:val="007603AD"/>
    <w:rsid w:val="00762D9A"/>
    <w:rsid w:val="00783746"/>
    <w:rsid w:val="00784A5A"/>
    <w:rsid w:val="007A748D"/>
    <w:rsid w:val="007D534B"/>
    <w:rsid w:val="007E73C3"/>
    <w:rsid w:val="007F4433"/>
    <w:rsid w:val="0080397C"/>
    <w:rsid w:val="00816315"/>
    <w:rsid w:val="00837E7B"/>
    <w:rsid w:val="00846ECA"/>
    <w:rsid w:val="008557CC"/>
    <w:rsid w:val="008633C7"/>
    <w:rsid w:val="008654B0"/>
    <w:rsid w:val="008721D2"/>
    <w:rsid w:val="0087456A"/>
    <w:rsid w:val="008920B8"/>
    <w:rsid w:val="008C52B9"/>
    <w:rsid w:val="008D1257"/>
    <w:rsid w:val="008E2F95"/>
    <w:rsid w:val="008F77E9"/>
    <w:rsid w:val="009059AC"/>
    <w:rsid w:val="00907062"/>
    <w:rsid w:val="009149BF"/>
    <w:rsid w:val="00923A27"/>
    <w:rsid w:val="00925342"/>
    <w:rsid w:val="009270A4"/>
    <w:rsid w:val="00932CC7"/>
    <w:rsid w:val="00946351"/>
    <w:rsid w:val="0095386A"/>
    <w:rsid w:val="00954FBE"/>
    <w:rsid w:val="00955AAD"/>
    <w:rsid w:val="00962F89"/>
    <w:rsid w:val="00970196"/>
    <w:rsid w:val="00996C81"/>
    <w:rsid w:val="009B32E6"/>
    <w:rsid w:val="009F3FD6"/>
    <w:rsid w:val="009F510B"/>
    <w:rsid w:val="009F7172"/>
    <w:rsid w:val="00A0237F"/>
    <w:rsid w:val="00A131F8"/>
    <w:rsid w:val="00A20529"/>
    <w:rsid w:val="00A33A66"/>
    <w:rsid w:val="00A42AB0"/>
    <w:rsid w:val="00A52837"/>
    <w:rsid w:val="00A80A10"/>
    <w:rsid w:val="00A94C6F"/>
    <w:rsid w:val="00A965AB"/>
    <w:rsid w:val="00A96E2F"/>
    <w:rsid w:val="00AC3F61"/>
    <w:rsid w:val="00AC522D"/>
    <w:rsid w:val="00AD35B7"/>
    <w:rsid w:val="00AF07B6"/>
    <w:rsid w:val="00AF2017"/>
    <w:rsid w:val="00AF3127"/>
    <w:rsid w:val="00AF4635"/>
    <w:rsid w:val="00B073D2"/>
    <w:rsid w:val="00B22DF1"/>
    <w:rsid w:val="00B2630B"/>
    <w:rsid w:val="00B4300B"/>
    <w:rsid w:val="00B64CB3"/>
    <w:rsid w:val="00B7247A"/>
    <w:rsid w:val="00B7545B"/>
    <w:rsid w:val="00B81F2C"/>
    <w:rsid w:val="00B83EAE"/>
    <w:rsid w:val="00B9197E"/>
    <w:rsid w:val="00BA3FAB"/>
    <w:rsid w:val="00BD63B1"/>
    <w:rsid w:val="00BD7DE3"/>
    <w:rsid w:val="00BE0D80"/>
    <w:rsid w:val="00BE17E8"/>
    <w:rsid w:val="00BF310C"/>
    <w:rsid w:val="00C05C9E"/>
    <w:rsid w:val="00C219C5"/>
    <w:rsid w:val="00C32B6B"/>
    <w:rsid w:val="00C33282"/>
    <w:rsid w:val="00C33C90"/>
    <w:rsid w:val="00C42EFD"/>
    <w:rsid w:val="00C46970"/>
    <w:rsid w:val="00C57037"/>
    <w:rsid w:val="00C746D0"/>
    <w:rsid w:val="00C811F9"/>
    <w:rsid w:val="00C83705"/>
    <w:rsid w:val="00C9665E"/>
    <w:rsid w:val="00CA641D"/>
    <w:rsid w:val="00CB502F"/>
    <w:rsid w:val="00CB7D0C"/>
    <w:rsid w:val="00CD13AC"/>
    <w:rsid w:val="00CF4BEA"/>
    <w:rsid w:val="00D0405B"/>
    <w:rsid w:val="00D07E49"/>
    <w:rsid w:val="00D21EAD"/>
    <w:rsid w:val="00D236BD"/>
    <w:rsid w:val="00D37D19"/>
    <w:rsid w:val="00D41D90"/>
    <w:rsid w:val="00D45CE9"/>
    <w:rsid w:val="00D46212"/>
    <w:rsid w:val="00D7022D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D265A"/>
    <w:rsid w:val="00DE2549"/>
    <w:rsid w:val="00E40688"/>
    <w:rsid w:val="00E52401"/>
    <w:rsid w:val="00E524E8"/>
    <w:rsid w:val="00E563DB"/>
    <w:rsid w:val="00E56F0C"/>
    <w:rsid w:val="00E7622C"/>
    <w:rsid w:val="00E93D5E"/>
    <w:rsid w:val="00EA1822"/>
    <w:rsid w:val="00EA663B"/>
    <w:rsid w:val="00EA7EE7"/>
    <w:rsid w:val="00EC5898"/>
    <w:rsid w:val="00ED2055"/>
    <w:rsid w:val="00ED542B"/>
    <w:rsid w:val="00EE15DA"/>
    <w:rsid w:val="00EE64EC"/>
    <w:rsid w:val="00F05913"/>
    <w:rsid w:val="00F05D1B"/>
    <w:rsid w:val="00F07F2C"/>
    <w:rsid w:val="00F1504A"/>
    <w:rsid w:val="00F1640B"/>
    <w:rsid w:val="00F16628"/>
    <w:rsid w:val="00F2009A"/>
    <w:rsid w:val="00F20B2B"/>
    <w:rsid w:val="00F2526A"/>
    <w:rsid w:val="00F32984"/>
    <w:rsid w:val="00F42BCC"/>
    <w:rsid w:val="00F46C12"/>
    <w:rsid w:val="00F67A52"/>
    <w:rsid w:val="00F75FAB"/>
    <w:rsid w:val="00F82BFB"/>
    <w:rsid w:val="00F83988"/>
    <w:rsid w:val="00F91940"/>
    <w:rsid w:val="00FA55CB"/>
    <w:rsid w:val="00FB2336"/>
    <w:rsid w:val="00FC5409"/>
    <w:rsid w:val="00FD0662"/>
    <w:rsid w:val="00FE43D6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45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b12\&#1056;&#1072;&#1073;&#1086;&#1095;&#1080;&#1081;%20&#1089;&#1090;&#1086;&#1083;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AA2D-4293-47A9-8989-FDD09E36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21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5</cp:revision>
  <cp:lastPrinted>2017-10-26T06:14:00Z</cp:lastPrinted>
  <dcterms:created xsi:type="dcterms:W3CDTF">2018-04-14T13:22:00Z</dcterms:created>
  <dcterms:modified xsi:type="dcterms:W3CDTF">2018-04-29T17:13:00Z</dcterms:modified>
</cp:coreProperties>
</file>