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document will contain Local Standards for coding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Functions - Describe functions above with what input they are expecting and what the function returns. You should be able to read the description of the function and know how to use the function without reading the code. </w:t>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