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15 la regulament</w:t>
      </w:r>
    </w:p>
    <w:p>
      <w:pPr>
        <w:jc w:val="center"/>
      </w:pPr>
      <w:r>
        <w:rPr>
          <w:b/>
          <w:i w:val="0"/>
          <w:sz w:val="26"/>
        </w:rPr>
        <w:t>MEMORIU TEHNIC</w:t>
      </w:r>
    </w:p>
    <w:p>
      <w:pPr>
        <w:ind w:left="340"/>
        <w:jc w:val="left"/>
      </w:pPr>
      <w:r>
        <w:rPr>
          <w:b w:val="0"/>
          <w:i w:val="0"/>
        </w:rPr>
        <w:t xml:space="preserve">1. Adresa imobilului/zona în care se desfăşoară lucrarea: </w:t>
      </w:r>
      <w:r>
        <w:rPr>
          <w:b w:val="0"/>
          <w:i w:val="0"/>
        </w:rPr>
        <w:t>{{ADRESA|..................}}</w:t>
      </w:r>
    </w:p>
    <w:p>
      <w:pPr>
        <w:ind w:left="340"/>
        <w:jc w:val="left"/>
      </w:pPr>
      <w:r>
        <w:rPr>
          <w:b w:val="0"/>
          <w:i w:val="0"/>
        </w:rPr>
        <w:t xml:space="preserve">2. Tipul lucrării: </w:t>
      </w:r>
      <w:r>
        <w:rPr>
          <w:b w:val="0"/>
          <w:i w:val="0"/>
        </w:rPr>
        <w:t>{{TIP_LUCRARE|..................}}</w:t>
      </w:r>
    </w:p>
    <w:p>
      <w:pPr>
        <w:ind w:left="340"/>
        <w:jc w:val="left"/>
      </w:pPr>
      <w:r>
        <w:rPr>
          <w:b w:val="0"/>
          <w:i w:val="0"/>
        </w:rPr>
        <w:t xml:space="preserve">3. Suprafaţa planului supus recepţiei: </w:t>
      </w:r>
      <w:r>
        <w:rPr>
          <w:b w:val="0"/>
          <w:i w:val="0"/>
        </w:rPr>
        <w:t>{{SMAS_MP|..................}}</w:t>
      </w:r>
    </w:p>
    <w:p>
      <w:pPr>
        <w:ind w:left="340"/>
        <w:jc w:val="both"/>
      </w:pPr>
      <w:r>
        <w:rPr>
          <w:b w:val="0"/>
          <w:i w:val="0"/>
        </w:rPr>
        <w:t xml:space="preserve">4. Scurtă prezentare a scopului întocmirii lucrării şi/sau a situaţiei tehnice şi juridice/istoricului: </w:t>
      </w:r>
      <w:r>
        <w:rPr>
          <w:b w:val="0"/>
          <w:i w:val="0"/>
        </w:rPr>
        <w:t>{{SCOP|..................}}</w:t>
      </w:r>
    </w:p>
    <w:p>
      <w:pPr>
        <w:ind w:left="340"/>
        <w:jc w:val="both"/>
      </w:pPr>
      <w:r>
        <w:rPr>
          <w:b w:val="0"/>
          <w:i w:val="0"/>
        </w:rPr>
        <w:t xml:space="preserve">5. Descrierea generală a operaţiunilor efectuate în faza de documentare a lucrării, localizarea şi identificarea imobilului, descrierea construcţiei etc.: </w:t>
      </w:r>
      <w:r>
        <w:rPr>
          <w:b w:val="0"/>
          <w:i w:val="0"/>
        </w:rPr>
        <w:t>{{DOCUMENTARE|.....................}}</w:t>
      </w:r>
    </w:p>
    <w:p>
      <w:pPr>
        <w:ind w:left="340"/>
        <w:jc w:val="left"/>
      </w:pPr>
      <w:r>
        <w:rPr>
          <w:b w:val="0"/>
          <w:i w:val="0"/>
        </w:rPr>
        <w:t xml:space="preserve">6. Operaţiuni de specialitate realizate: </w:t>
      </w:r>
      <w:r>
        <w:rPr>
          <w:b w:val="0"/>
          <w:i w:val="0"/>
        </w:rPr>
        <w:t>{{OPERATIUNI|..................}}</w:t>
      </w:r>
    </w:p>
    <w:p>
      <w:pPr>
        <w:ind w:left="340"/>
        <w:jc w:val="both"/>
      </w:pPr>
      <w:r>
        <w:rPr>
          <w:b w:val="0"/>
          <w:i w:val="0"/>
        </w:rPr>
        <w:t>(prezentarea succintă a lucrărilor geodezice/topografice/cadastrale/fotogrammetrice realizate în cadrul lucrării: metodele şi aparatura folosite la măsurători, punctele geodezice de sprijin vechi şi noi folosite, starea punctelor geodezice vechi, măsurători efectuate în reţeaua de îndesire şi ridicare şi pentru ridicarea detaliilor topografice, clasice şi GNSS, descrierile topografice ale punctelor noi din reţeaua de îndesire şi ridicare, preciziile obţinute, alte descrieri necesare, după caz, în funcţie de specificul lucrării. La aprecierea persoanei autorizate, se poate completa cu elemente suplimentare.)</w:t>
      </w:r>
    </w:p>
    <w:p>
      <w:pPr>
        <w:ind w:left="340"/>
        <w:jc w:val="left"/>
      </w:pPr>
      <w:r>
        <w:rPr>
          <w:b w:val="0"/>
          <w:i w:val="0"/>
        </w:rPr>
        <w:t>{{CONSTR_TEXT|}}</w:t>
      </w:r>
    </w:p>
    <w:p>
      <w:pPr>
        <w:ind w:left="340"/>
        <w:jc w:val="left"/>
      </w:pPr>
      <w:r>
        <w:rPr>
          <w:b w:val="0"/>
          <w:i w:val="0"/>
        </w:rPr>
        <w:t>Inventarul de coordonate al punctelor de pe conturul imobilului (sistem Stereografic 1970):</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tcPr>
          <w:p>
            <w:pPr>
              <w:spacing w:after="0"/>
              <w:jc w:val="center"/>
            </w:pPr>
            <w:r>
              <w:rPr>
                <w:b w:val="0"/>
                <w:i w:val="0"/>
                <w:sz w:val="20"/>
              </w:rPr>
              <w:t>Nr. pct.</w:t>
            </w:r>
          </w:p>
        </w:tc>
        <w:tc>
          <w:tcPr>
            <w:tcW w:type="dxa" w:w="1984"/>
          </w:tcPr>
          <w:p>
            <w:pPr>
              <w:spacing w:after="0"/>
              <w:jc w:val="center"/>
            </w:pPr>
            <w:r>
              <w:rPr>
                <w:b w:val="0"/>
                <w:i w:val="0"/>
                <w:sz w:val="20"/>
              </w:rPr>
              <w:t>X [m]</w:t>
            </w:r>
          </w:p>
        </w:tc>
        <w:tc>
          <w:tcPr>
            <w:tcW w:type="dxa" w:w="1984"/>
          </w:tcPr>
          <w:p>
            <w:pPr>
              <w:spacing w:after="0"/>
              <w:jc w:val="center"/>
            </w:pPr>
            <w:r>
              <w:rPr>
                <w:b w:val="0"/>
                <w:i w:val="0"/>
                <w:sz w:val="20"/>
              </w:rPr>
              <w:t>Y [m]</w:t>
            </w:r>
          </w:p>
        </w:tc>
        <w:tc>
          <w:tcPr>
            <w:tcW w:type="dxa" w:w="1984"/>
          </w:tcPr>
          <w:p>
            <w:pPr>
              <w:spacing w:after="0"/>
              <w:jc w:val="center"/>
            </w:pPr>
            <w:r>
              <w:rPr>
                <w:b w:val="0"/>
                <w:i w:val="0"/>
                <w:sz w:val="20"/>
              </w:rPr>
              <w:t>Latura</w:t>
            </w:r>
          </w:p>
        </w:tc>
        <w:tc>
          <w:tcPr>
            <w:tcW w:type="dxa" w:w="1984"/>
          </w:tcPr>
          <w:p>
            <w:pPr>
              <w:spacing w:after="0"/>
              <w:jc w:val="center"/>
            </w:pPr>
            <w:r>
              <w:rPr>
                <w:b w:val="0"/>
                <w:i w:val="0"/>
                <w:sz w:val="20"/>
              </w:rPr>
              <w:t>Lungime [m]</w:t>
            </w:r>
          </w:p>
        </w:tc>
      </w:tr>
      <w:tr>
        <w:tc>
          <w:tcPr>
            <w:tcW w:type="dxa" w:w="1984"/>
          </w:tcPr>
          <w:p>
            <w:pPr>
              <w:spacing w:after="0"/>
              <w:jc w:val="center"/>
            </w:pPr>
            <w:r>
              <w:rPr>
                <w:b w:val="0"/>
                <w:i w:val="0"/>
                <w:sz w:val="20"/>
              </w:rPr>
              <w:t>{{PCT.NR|}}</w:t>
            </w:r>
          </w:p>
        </w:tc>
        <w:tc>
          <w:tcPr>
            <w:tcW w:type="dxa" w:w="1984"/>
          </w:tcPr>
          <w:p>
            <w:pPr>
              <w:spacing w:after="0"/>
              <w:jc w:val="center"/>
            </w:pPr>
            <w:r>
              <w:rPr>
                <w:b w:val="0"/>
                <w:i w:val="0"/>
                <w:sz w:val="20"/>
              </w:rPr>
              <w:t>{{PCT.X|}}</w:t>
            </w:r>
          </w:p>
        </w:tc>
        <w:tc>
          <w:tcPr>
            <w:tcW w:type="dxa" w:w="1984"/>
          </w:tcPr>
          <w:p>
            <w:pPr>
              <w:spacing w:after="0"/>
              <w:jc w:val="center"/>
            </w:pPr>
            <w:r>
              <w:rPr>
                <w:b w:val="0"/>
                <w:i w:val="0"/>
                <w:sz w:val="20"/>
              </w:rPr>
              <w:t>{{PCT.Y|}}</w:t>
            </w:r>
          </w:p>
        </w:tc>
        <w:tc>
          <w:tcPr>
            <w:tcW w:type="dxa" w:w="1984"/>
          </w:tcPr>
          <w:p>
            <w:pPr>
              <w:spacing w:after="0"/>
              <w:jc w:val="center"/>
            </w:pPr>
            <w:r>
              <w:rPr>
                <w:b w:val="0"/>
                <w:i w:val="0"/>
                <w:sz w:val="20"/>
              </w:rPr>
              <w:t>{{PCT.LAT|}}</w:t>
            </w:r>
          </w:p>
        </w:tc>
        <w:tc>
          <w:tcPr>
            <w:tcW w:type="dxa" w:w="1984"/>
          </w:tcPr>
          <w:p>
            <w:pPr>
              <w:spacing w:after="0"/>
              <w:jc w:val="center"/>
            </w:pPr>
            <w:r>
              <w:rPr>
                <w:b w:val="0"/>
                <w:i w:val="0"/>
                <w:sz w:val="20"/>
              </w:rPr>
              <w:t>{{PCT.DIST|}}</w:t>
            </w:r>
          </w:p>
        </w:tc>
      </w:tr>
    </w:tbl>
    <w:p>
      <w:pPr>
        <w:spacing w:after="0"/>
      </w:pPr>
    </w:p>
    <w:p>
      <w:pPr>
        <w:ind w:left="340"/>
        <w:jc w:val="left"/>
      </w:pPr>
      <w:r>
        <w:rPr>
          <w:b w:val="0"/>
          <w:i w:val="0"/>
        </w:rPr>
        <w:t xml:space="preserve">Suprafaţa măsurată S = </w:t>
      </w:r>
      <w:r>
        <w:rPr>
          <w:b w:val="0"/>
          <w:i w:val="0"/>
        </w:rPr>
        <w:t>{{SMAS|......}}</w:t>
      </w:r>
      <w:r>
        <w:rPr>
          <w:b w:val="0"/>
          <w:i w:val="0"/>
        </w:rPr>
        <w:t xml:space="preserve"> mp, perimetrul P = </w:t>
      </w:r>
      <w:r>
        <w:rPr>
          <w:b w:val="0"/>
          <w:i w:val="0"/>
        </w:rPr>
        <w:t>{{PERIM|......}}</w:t>
      </w:r>
      <w:r>
        <w:rPr>
          <w:b w:val="0"/>
          <w:i w:val="0"/>
        </w:rPr>
        <w:t xml:space="preserve"> m.</w:t>
      </w:r>
    </w:p>
    <w:p>
      <w:pPr>
        <w:ind w:left="340"/>
        <w:jc w:val="both"/>
      </w:pPr>
      <w:r>
        <w:rPr>
          <w:b w:val="0"/>
          <w:i w:val="0"/>
        </w:rPr>
        <w:t>Pentru recepţia planului de amplasament şi delimitare specific expertizelor judiciare şi extrajudiciare în specialitatea topografie, geodezie şi cadastru, precum şi a planului topografic necesar actualizării suprafeţei terenului/construcţiei în evidenţele fiscale/registrul agricol în vederea notării posesiei sau în vederea înscrierii dreptului de proprietate asupra construcţiilor conform art. 37 alin. (2) din Legea cadastrului şi a publicităţii imobiliare nr. 7/1996, republicată, cu modificările şi completările ulterioare, se vor menţiona şi următoarele, după caz:</w:t>
      </w:r>
    </w:p>
    <w:p>
      <w:pPr>
        <w:ind w:left="680"/>
        <w:jc w:val="left"/>
      </w:pPr>
      <w:r>
        <w:rPr>
          <w:b w:val="0"/>
          <w:i w:val="0"/>
        </w:rPr>
        <w:t>a) nr. actului de proprietate/nr. actului doveditor al posesiei, dacă există;</w:t>
      </w:r>
    </w:p>
    <w:p>
      <w:pPr>
        <w:ind w:left="680"/>
        <w:jc w:val="both"/>
      </w:pPr>
      <w:r>
        <w:rPr>
          <w:b w:val="0"/>
          <w:i w:val="0"/>
        </w:rPr>
        <w:t>b) nr. declaraţiei posesorului, prevăzută la art. 41 alin. (8^1) lit. d) din Legea nr. 7/1996, republicată, cu modificările şi completările ulterioare, după caz;</w:t>
      </w:r>
    </w:p>
    <w:p>
      <w:pPr>
        <w:ind w:left="680"/>
        <w:jc w:val="left"/>
      </w:pPr>
      <w:r>
        <w:rPr>
          <w:b w:val="0"/>
          <w:i w:val="0"/>
        </w:rPr>
        <w:t>c) suprafaţa deţinută în proprietate şi suprafaţa deţinută în posesie, în cazul terenurilor;</w:t>
      </w:r>
    </w:p>
    <w:p>
      <w:pPr>
        <w:ind w:left="680"/>
        <w:jc w:val="left"/>
      </w:pPr>
      <w:r>
        <w:rPr>
          <w:b w:val="0"/>
          <w:i w:val="0"/>
        </w:rPr>
        <w:t>d) nr. certificatului de atestare fiscală, în cazul construcţiilor;</w:t>
      </w:r>
    </w:p>
    <w:p>
      <w:pPr>
        <w:ind w:left="680"/>
        <w:jc w:val="both"/>
      </w:pPr>
      <w:r>
        <w:rPr>
          <w:b w:val="0"/>
          <w:i w:val="0"/>
        </w:rPr>
        <w:t>e) suprafaţa construită măsurată şi suprafaţa construită înscrisă în evidenţele fiscale la data efectuării măsurătorilor.</w:t>
      </w:r>
    </w:p>
    <w:p>
      <w:pPr>
        <w:ind w:left="340"/>
        <w:jc w:val="both"/>
      </w:pPr>
      <w:r>
        <w:rPr>
          <w:b w:val="0"/>
          <w:i w:val="0"/>
        </w:rPr>
        <w:t>Pentru recepţia planului de amplasament şi delimitare al imobilelor situate în intravilan întocmit în vederea emiterii titlului de proprietate se vor menţiona:</w:t>
      </w:r>
    </w:p>
    <w:p>
      <w:pPr>
        <w:ind w:left="680"/>
        <w:jc w:val="left"/>
      </w:pPr>
      <w:r>
        <w:rPr>
          <w:b w:val="0"/>
          <w:i w:val="0"/>
        </w:rPr>
        <w:t>a) vecinătăţile imobilului;</w:t>
      </w:r>
    </w:p>
    <w:p>
      <w:pPr>
        <w:ind w:left="680"/>
        <w:jc w:val="left"/>
      </w:pPr>
      <w:r>
        <w:rPr>
          <w:b w:val="0"/>
          <w:i w:val="0"/>
        </w:rPr>
        <w:t>b) nr. procesului-verbal de punere în posesie/adeverinţei de proprietate;</w:t>
      </w:r>
    </w:p>
    <w:p>
      <w:pPr>
        <w:ind w:left="680"/>
        <w:jc w:val="left"/>
      </w:pPr>
      <w:r>
        <w:rPr>
          <w:b w:val="0"/>
          <w:i w:val="0"/>
        </w:rPr>
        <w:t>c) existenţa construcţiilor edificate pe imobil;</w:t>
      </w:r>
    </w:p>
    <w:p>
      <w:pPr>
        <w:ind w:left="680"/>
        <w:jc w:val="left"/>
      </w:pPr>
      <w:r>
        <w:rPr>
          <w:b w:val="0"/>
          <w:i w:val="0"/>
        </w:rPr>
        <w:t>d) accesul la imobil.</w:t>
      </w:r>
    </w:p>
    <w:p>
      <w:pPr>
        <w:jc w:val="center"/>
      </w:pPr>
      <w:r>
        <w:rPr>
          <w:b w:val="0"/>
          <w:i w:val="0"/>
        </w:rPr>
        <w:t>Data întocmirii</w:t>
      </w:r>
    </w:p>
    <w:p>
      <w:pPr>
        <w:jc w:val="center"/>
      </w:pPr>
      <w:r>
        <w:rPr>
          <w:b w:val="0"/>
          <w:i w:val="0"/>
        </w:rPr>
        <w:t>..................</w:t>
      </w:r>
    </w:p>
    <w:p>
      <w:pPr>
        <w:jc w:val="center"/>
      </w:pPr>
      <w:r>
        <w:rPr>
          <w:b w:val="0"/>
          <w:i w:val="0"/>
        </w:rPr>
        <w:t>Semnătura persoanei autorizate</w:t>
      </w:r>
    </w:p>
    <w:p>
      <w:pPr>
        <w:jc w:val="center"/>
      </w:pPr>
      <w:r>
        <w:rPr>
          <w:b w:val="0"/>
          <w:i w:val="0"/>
        </w:rPr>
        <w:t>..................</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15 - Memoriu tehnic</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