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 w:val="0"/>
          <w:i/>
          <w:sz w:val="20"/>
        </w:rPr>
        <w:t>Anexa nr. 25 la regulament</w:t>
      </w:r>
    </w:p>
    <w:p>
      <w:pPr>
        <w:jc w:val="center"/>
      </w:pPr>
      <w:r>
        <w:rPr>
          <w:b/>
          <w:i w:val="0"/>
          <w:sz w:val="26"/>
        </w:rPr>
        <w:t>CENTRUL NAŢIONAL DE CARTOGRAFIE</w:t>
      </w:r>
    </w:p>
    <w:p>
      <w:pPr>
        <w:jc w:val="center"/>
      </w:pPr>
      <w:r>
        <w:rPr>
          <w:b/>
          <w:i w:val="0"/>
          <w:sz w:val="26"/>
        </w:rPr>
        <w:t>OFICIUL DE CADASTRU ŞI PUBLICITATE IMOBILIARĂ ......</w:t>
      </w:r>
    </w:p>
    <w:p>
      <w:pPr>
        <w:jc w:val="center"/>
      </w:pPr>
      <w:r>
        <w:rPr>
          <w:b w:val="0"/>
          <w:i w:val="0"/>
        </w:rPr>
        <w:t>PROCES-VERBAL DE RECEPŢIE Nr. ......</w:t>
      </w:r>
    </w:p>
    <w:p>
      <w:pPr>
        <w:jc w:val="left"/>
      </w:pPr>
      <w:r>
        <w:rPr>
          <w:b w:val="0"/>
          <w:i w:val="0"/>
        </w:rPr>
        <w:t>Întocmit astăzi, ....., privind lucrarea .....</w:t>
      </w:r>
    </w:p>
    <w:p>
      <w:pPr>
        <w:ind w:left="340"/>
        <w:jc w:val="left"/>
      </w:pPr>
      <w:r>
        <w:rPr>
          <w:b w:val="0"/>
          <w:i w:val="0"/>
        </w:rPr>
        <w:t>1. Beneficiar: ........</w:t>
      </w:r>
    </w:p>
    <w:p>
      <w:pPr>
        <w:ind w:left="340"/>
        <w:jc w:val="left"/>
      </w:pPr>
      <w:r>
        <w:rPr>
          <w:b w:val="0"/>
          <w:i w:val="0"/>
        </w:rPr>
        <w:t>2. Executant: .........</w:t>
      </w:r>
    </w:p>
    <w:p>
      <w:pPr>
        <w:ind w:left="340"/>
        <w:jc w:val="left"/>
      </w:pPr>
      <w:r>
        <w:rPr>
          <w:b w:val="0"/>
          <w:i w:val="0"/>
        </w:rPr>
        <w:t>3. Denumirea lucrărilor recepţionate: .......</w:t>
      </w:r>
    </w:p>
    <w:p>
      <w:pPr>
        <w:ind w:left="340"/>
        <w:jc w:val="left"/>
      </w:pPr>
      <w:r>
        <w:rPr>
          <w:b w:val="0"/>
          <w:i w:val="0"/>
        </w:rPr>
        <w:t>4. Nominalizarea documentelor şi a documentaţiilor care s-au înregistrat la CNC/OCPI .....</w:t>
      </w:r>
    </w:p>
    <w:p>
      <w:pPr>
        <w:ind w:left="340"/>
        <w:jc w:val="left"/>
      </w:pPr>
      <w:r>
        <w:rPr>
          <w:b w:val="0"/>
          <w:i w:val="0"/>
        </w:rPr>
        <w:t>5. Nr. Avizului de începere a lucrărilor ........*)</w:t>
      </w:r>
    </w:p>
    <w:p>
      <w:pPr>
        <w:ind w:left="340"/>
        <w:jc w:val="left"/>
      </w:pPr>
      <w:r>
        <w:rPr>
          <w:b w:val="0"/>
          <w:i w:val="0"/>
          <w:sz w:val="18"/>
        </w:rPr>
        <w:t>*) Se completează doar pentru situaţiile expres prevăzute de regulament.</w:t>
      </w:r>
    </w:p>
    <w:p>
      <w:pPr>
        <w:ind w:left="340"/>
        <w:jc w:val="left"/>
      </w:pPr>
      <w:r>
        <w:rPr>
          <w:b w:val="0"/>
          <w:i w:val="0"/>
        </w:rPr>
        <w:t>6. Concluzii: .......**)</w:t>
      </w:r>
    </w:p>
    <w:p>
      <w:pPr>
        <w:ind w:left="340"/>
        <w:jc w:val="both"/>
      </w:pPr>
      <w:r>
        <w:rPr>
          <w:b w:val="0"/>
          <w:i w:val="0"/>
          <w:sz w:val="18"/>
        </w:rPr>
        <w:t>**) Se va face referire la încadrarea în prevederile caietului de sarcini şi după caz, a avizului de începere a lucrărilor.</w:t>
      </w:r>
    </w:p>
    <w:p>
      <w:pPr>
        <w:ind w:left="340"/>
        <w:jc w:val="left"/>
      </w:pPr>
      <w:r>
        <w:rPr>
          <w:b w:val="0"/>
          <w:i w:val="0"/>
        </w:rPr>
        <w:t>Lucrarea este declarată ADMISĂ/RESPINSĂ</w:t>
      </w:r>
    </w:p>
    <w:p>
      <w:pPr>
        <w:ind w:left="340"/>
        <w:jc w:val="left"/>
      </w:pPr>
      <w:r>
        <w:rPr>
          <w:b w:val="0"/>
          <w:i w:val="0"/>
        </w:rPr>
        <w:t>Alte menţiuni: ...........</w:t>
      </w:r>
    </w:p>
    <w:p>
      <w:pPr>
        <w:ind w:left="340"/>
        <w:jc w:val="both"/>
      </w:pPr>
      <w:r>
        <w:rPr>
          <w:b w:val="0"/>
          <w:i w:val="0"/>
        </w:rPr>
        <w:t>7. În situaţia în care lucrarea este respinsă se vor menţiona motivele, neconcordanţele şi prevederile legale care au fost încălcate, după caz ..........</w:t>
      </w:r>
    </w:p>
    <w:p>
      <w:pPr>
        <w:jc w:val="center"/>
      </w:pPr>
      <w:r>
        <w:rPr>
          <w:b w:val="0"/>
          <w:i w:val="0"/>
        </w:rPr>
        <w:t>Consilier CNC/Inspector OCPI,</w:t>
      </w:r>
    </w:p>
    <w:p>
      <w:pPr>
        <w:jc w:val="center"/>
      </w:pPr>
      <w:r>
        <w:rPr>
          <w:b w:val="0"/>
          <w:i w:val="0"/>
        </w:rPr>
        <w:t>..........</w:t>
      </w:r>
    </w:p>
    <w:p>
      <w:pPr>
        <w:jc w:val="center"/>
      </w:pPr>
      <w:r>
        <w:rPr>
          <w:b w:val="0"/>
          <w:i w:val="0"/>
        </w:rPr>
        <w:t>(numele, prenumele, semnătura)</w:t>
      </w:r>
    </w:p>
    <w:sectPr w:rsidR="00FC693F" w:rsidRPr="0006063C" w:rsidSect="00034616">
      <w:pgSz w:w="11906" w:h="16838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Anexa nr. 25 - Proces-verbal de receptie (CNC-OCPI)</dc:title>
  <dc:subject/>
  <dc:creator>TopoKit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