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55660" w14:textId="77777777" w:rsidR="006F1118" w:rsidRDefault="00794C92" w:rsidP="006F1118">
      <w:pPr>
        <w:spacing w:after="20" w:line="240" w:lineRule="auto"/>
        <w:contextualSpacing/>
        <w:jc w:val="center"/>
        <w:rPr>
          <w:sz w:val="32"/>
          <w:szCs w:val="32"/>
        </w:rPr>
      </w:pPr>
      <w:r>
        <w:rPr>
          <w:sz w:val="32"/>
          <w:szCs w:val="32"/>
        </w:rPr>
        <w:t>Testament</w:t>
      </w:r>
    </w:p>
    <w:p w14:paraId="4EC25360" w14:textId="240B44B3" w:rsidR="00794C92" w:rsidRDefault="006F1118" w:rsidP="006F1118">
      <w:pPr>
        <w:spacing w:after="20" w:line="240" w:lineRule="auto"/>
        <w:contextualSpacing/>
        <w:jc w:val="cente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794C92">
        <w:rPr>
          <w:sz w:val="32"/>
          <w:szCs w:val="32"/>
        </w:rPr>
        <w:t>Tudor Arghezi</w:t>
      </w:r>
    </w:p>
    <w:p w14:paraId="10056AC3" w14:textId="60946C6B" w:rsidR="00794C92" w:rsidRDefault="00794C92" w:rsidP="00794C92">
      <w:pPr>
        <w:spacing w:after="20" w:line="240" w:lineRule="auto"/>
        <w:contextualSpacing/>
        <w:jc w:val="both"/>
        <w:rPr>
          <w:sz w:val="28"/>
          <w:szCs w:val="28"/>
        </w:rPr>
      </w:pPr>
      <w:r>
        <w:rPr>
          <w:sz w:val="28"/>
          <w:szCs w:val="28"/>
        </w:rPr>
        <w:tab/>
        <w:t>Testament”  de Tudor Arghezi face parte din seria artelor poetice moderne</w:t>
      </w:r>
      <w:r w:rsidR="00A71319">
        <w:rPr>
          <w:sz w:val="28"/>
          <w:szCs w:val="28"/>
        </w:rPr>
        <w:t>,</w:t>
      </w:r>
    </w:p>
    <w:p w14:paraId="5B11D447" w14:textId="469867A4" w:rsidR="00794C92" w:rsidRDefault="00A71319" w:rsidP="00794C92">
      <w:pPr>
        <w:spacing w:after="20" w:line="240" w:lineRule="auto"/>
        <w:contextualSpacing/>
        <w:jc w:val="both"/>
        <w:rPr>
          <w:sz w:val="28"/>
          <w:szCs w:val="28"/>
        </w:rPr>
      </w:pPr>
      <w:r>
        <w:rPr>
          <w:sz w:val="28"/>
          <w:szCs w:val="28"/>
        </w:rPr>
        <w:t>a</w:t>
      </w:r>
      <w:r w:rsidR="00794C92">
        <w:rPr>
          <w:sz w:val="28"/>
          <w:szCs w:val="28"/>
        </w:rPr>
        <w:t>le literaturii romane din perioada interbelica. Poezia a fost asezata in deschiderea volumului “Cuvinte potrivite” publicat in anul 1927.</w:t>
      </w:r>
    </w:p>
    <w:p w14:paraId="5609993C" w14:textId="5961677E" w:rsidR="00794C92" w:rsidRDefault="00794C92" w:rsidP="00794C92">
      <w:pPr>
        <w:spacing w:after="20" w:line="240" w:lineRule="auto"/>
        <w:contextualSpacing/>
        <w:jc w:val="both"/>
        <w:rPr>
          <w:sz w:val="28"/>
          <w:szCs w:val="28"/>
        </w:rPr>
      </w:pPr>
      <w:r>
        <w:rPr>
          <w:sz w:val="28"/>
          <w:szCs w:val="28"/>
        </w:rPr>
        <w:tab/>
        <w:t>Opera se incadreaza in curentul literar modernism, mai exact, modernismul</w:t>
      </w:r>
    </w:p>
    <w:p w14:paraId="139839EB" w14:textId="5DAD643E" w:rsidR="00281C5E" w:rsidRDefault="00794C92" w:rsidP="00794C92">
      <w:pPr>
        <w:spacing w:after="20" w:line="240" w:lineRule="auto"/>
        <w:contextualSpacing/>
        <w:jc w:val="both"/>
        <w:rPr>
          <w:sz w:val="28"/>
          <w:szCs w:val="28"/>
        </w:rPr>
      </w:pPr>
      <w:r>
        <w:rPr>
          <w:sz w:val="28"/>
          <w:szCs w:val="28"/>
        </w:rPr>
        <w:t>interpretat de Arghezi. Specific modernismului Arghezian este conceptul de estetica a uratului, care consta in prezentarea unei lumi surprinzatoare prin uratenie, grotesc, morbid, care de fapt ascunde o esenta frumoasa. La nivelul limbajului, Arghezi are curajul de a folosi cuvinte considerate nepoetice, dure, vulgare, dar care, in context capata valoare expresiva, transmitand intr-o forma surprinzatoare ideea poetica. In text putem observa mai multe transformari ale uratului in frumos precum cuvantul "zdrente" care reprezinta ceva deplorabil, uzat, murdar, duc</w:t>
      </w:r>
      <w:r w:rsidR="00A71319">
        <w:rPr>
          <w:sz w:val="28"/>
          <w:szCs w:val="28"/>
        </w:rPr>
        <w:t>and</w:t>
      </w:r>
      <w:r>
        <w:rPr>
          <w:sz w:val="28"/>
          <w:szCs w:val="28"/>
        </w:rPr>
        <w:t xml:space="preserve"> spre ideea de nefolosit si invechit, se transforma in "muguri si coroane" caracterizate de viata, promisiunea rodului, ceva nou, reprezentand opusul zdrentelor. O alta transformare este "veninul", fiind ceva amar, toxic, asemanator cuvintelor dure, in "miere" care este dulce, sanatoasa, placuta,insa  nefiind afectata puterea interioara a veninului, aceasta ramanand la fel, schimbandu-se decat infatisarea. </w:t>
      </w:r>
      <w:r w:rsidR="00281C5E">
        <w:rPr>
          <w:sz w:val="28"/>
          <w:szCs w:val="28"/>
        </w:rPr>
        <w:t>Modernismul specific viziunii lui Arghezi mai are ca trasatura limbajul artistic, care surprinde prin puternica metaforizare, cuvintele fiind folosite cu sensurile lor figurate, care ofera posibilitatea de a fi interpretate de cititor in mod original. In text putem gasi mai multe metafore, printre care avem metafora "slova de foc"</w:t>
      </w:r>
      <w:r w:rsidR="00A71319">
        <w:rPr>
          <w:sz w:val="28"/>
          <w:szCs w:val="28"/>
        </w:rPr>
        <w:t xml:space="preserve"> ce</w:t>
      </w:r>
      <w:r w:rsidR="00281C5E">
        <w:rPr>
          <w:sz w:val="28"/>
          <w:szCs w:val="28"/>
        </w:rPr>
        <w:t xml:space="preserve"> exprima inspiratia si talentul cu care poti fi inzestrat doar la nastere, iar metafora "slova faurita" semnifica efortul, priceperea, timpul si concentrat</w:t>
      </w:r>
      <w:r w:rsidR="001A6586">
        <w:rPr>
          <w:sz w:val="28"/>
          <w:szCs w:val="28"/>
        </w:rPr>
        <w:t>ia,</w:t>
      </w:r>
      <w:r w:rsidR="00281C5E">
        <w:rPr>
          <w:sz w:val="28"/>
          <w:szCs w:val="28"/>
        </w:rPr>
        <w:t xml:space="preserve">dedicatia pentru a realiza un lucru cat mai apropiat de perfectiune, fara de a o atinge.  </w:t>
      </w:r>
    </w:p>
    <w:p w14:paraId="59487529" w14:textId="73A13975" w:rsidR="00281C5E" w:rsidRDefault="00281C5E" w:rsidP="00794C92">
      <w:pPr>
        <w:spacing w:after="20" w:line="240" w:lineRule="auto"/>
        <w:contextualSpacing/>
        <w:jc w:val="both"/>
        <w:rPr>
          <w:sz w:val="28"/>
          <w:szCs w:val="28"/>
        </w:rPr>
      </w:pPr>
      <w:r>
        <w:rPr>
          <w:sz w:val="28"/>
          <w:szCs w:val="28"/>
        </w:rPr>
        <w:tab/>
      </w:r>
      <w:r w:rsidR="006F1118">
        <w:rPr>
          <w:sz w:val="28"/>
          <w:szCs w:val="28"/>
        </w:rPr>
        <w:t xml:space="preserve">Tema textului este conditia artistului exprimata prin arta acestuia. </w:t>
      </w:r>
      <w:r>
        <w:rPr>
          <w:sz w:val="28"/>
          <w:szCs w:val="28"/>
        </w:rPr>
        <w:t>Arta poetica este creatia lirica ce prezinta</w:t>
      </w:r>
      <w:r w:rsidR="006F1118">
        <w:rPr>
          <w:sz w:val="28"/>
          <w:szCs w:val="28"/>
        </w:rPr>
        <w:t xml:space="preserve"> crezul artistic al unui creator ce se priveste in relatie cu propria opera, cu recpetorii acesteia, cu lumea in care traieste, toate acestea intr-un stil original, particular si personal.</w:t>
      </w:r>
      <w:r w:rsidR="000F6534">
        <w:rPr>
          <w:sz w:val="28"/>
          <w:szCs w:val="28"/>
        </w:rPr>
        <w:t xml:space="preserve"> Artistul se afla in relatie de superioritate fata de opera sa, acesta fiind constient de valoare lui si a muncii sale, opera fiind un rezultat al acesteia. El foloseste metafora "padure" ca simbol al societatii din care prov</w:t>
      </w:r>
      <w:r w:rsidR="009679A3">
        <w:rPr>
          <w:sz w:val="28"/>
          <w:szCs w:val="28"/>
        </w:rPr>
        <w:t>ine artistul, alaturi de "ramurei obscure</w:t>
      </w:r>
      <w:r w:rsidR="000F6534">
        <w:rPr>
          <w:sz w:val="28"/>
          <w:szCs w:val="28"/>
        </w:rPr>
        <w:t>" care este alta metafora ce il reprezinta pe artist</w:t>
      </w:r>
      <w:r w:rsidR="00A71319">
        <w:rPr>
          <w:sz w:val="28"/>
          <w:szCs w:val="28"/>
        </w:rPr>
        <w:t>,</w:t>
      </w:r>
      <w:r w:rsidR="000F6534">
        <w:rPr>
          <w:sz w:val="28"/>
          <w:szCs w:val="28"/>
        </w:rPr>
        <w:t xml:space="preserve"> care se remarca si iese in evidenta chiar daca nu are ceva special. Astfel artistul se simte dator sa faca publica toata uratenia acelor lucruri neplacute si nedrepte pe care le-</w:t>
      </w:r>
      <w:r w:rsidR="000C54A0">
        <w:rPr>
          <w:sz w:val="28"/>
          <w:szCs w:val="28"/>
        </w:rPr>
        <w:t>a</w:t>
      </w:r>
      <w:r w:rsidR="000F6534">
        <w:rPr>
          <w:sz w:val="28"/>
          <w:szCs w:val="28"/>
        </w:rPr>
        <w:t>u s</w:t>
      </w:r>
      <w:r w:rsidR="000C54A0">
        <w:rPr>
          <w:sz w:val="28"/>
          <w:szCs w:val="28"/>
        </w:rPr>
        <w:t>u</w:t>
      </w:r>
      <w:r w:rsidR="000F6534">
        <w:rPr>
          <w:sz w:val="28"/>
          <w:szCs w:val="28"/>
        </w:rPr>
        <w:t xml:space="preserve">portat de-a lungul timpului cei simpli si umili. In relatia de inferioritate observam artistul care  intelege ca opera lui, prin </w:t>
      </w:r>
      <w:r w:rsidR="000F6534">
        <w:rPr>
          <w:sz w:val="28"/>
          <w:szCs w:val="28"/>
        </w:rPr>
        <w:lastRenderedPageBreak/>
        <w:t>calitatea ei, va invinge timpul si isi va dovedi valoare, el, artistul</w:t>
      </w:r>
      <w:r w:rsidR="00CD5E0D">
        <w:rPr>
          <w:sz w:val="28"/>
          <w:szCs w:val="28"/>
        </w:rPr>
        <w:t>,</w:t>
      </w:r>
      <w:bookmarkStart w:id="0" w:name="_GoBack"/>
      <w:bookmarkEnd w:id="0"/>
      <w:r w:rsidR="000F6534">
        <w:rPr>
          <w:sz w:val="28"/>
          <w:szCs w:val="28"/>
        </w:rPr>
        <w:t xml:space="preserve"> este efemer in comparatie cu timpul. In metafora "Robul a scris-o, Domnul o citeste" observam inferioritatea, robul fiind artistul, iar domnul este cititorul care ii este superior prin capacitatea acestuia de a judeca opera. </w:t>
      </w:r>
    </w:p>
    <w:p w14:paraId="7CD5FAC0" w14:textId="1FCF53C1" w:rsidR="000C54A0" w:rsidRDefault="000C54A0" w:rsidP="000C54A0">
      <w:pPr>
        <w:spacing w:after="20" w:line="240" w:lineRule="auto"/>
        <w:ind w:firstLine="720"/>
        <w:contextualSpacing/>
        <w:jc w:val="both"/>
        <w:rPr>
          <w:sz w:val="28"/>
          <w:szCs w:val="28"/>
        </w:rPr>
      </w:pPr>
      <w:r>
        <w:rPr>
          <w:sz w:val="28"/>
          <w:szCs w:val="28"/>
        </w:rPr>
        <w:t>Titlul operei, "Testament", are mai multe sensuri, sensul propriu fiind un document oficial, avand valoare juridica, in care se specifica bunurile materiale care sunt lasate mostenire. Sensul figurat face referire la bunuri spirituale, morale, sufletesti, care sunt lasate mostenire ca valori ce trebuie pastrate si perpetuate. Lipsa articolului arata un nivel de importanta si creeaza senzatia de generalitate, universalitate. Titlul are legatura directa cu incipitul textului, bunurile materiale si sufletesti fiind reprezentate de operele pe care le lasa mostenire, alaturi de talentul, munca, efortul si suferinta prin care acesta a trecut pe parcursul vietii lui, sentimente ce pot fi regasite in munca sa.</w:t>
      </w:r>
    </w:p>
    <w:p w14:paraId="6F9BF303" w14:textId="25F00854" w:rsidR="00FE6EC0" w:rsidRDefault="000F6534" w:rsidP="00794C92">
      <w:pPr>
        <w:spacing w:after="20" w:line="240" w:lineRule="auto"/>
        <w:contextualSpacing/>
        <w:jc w:val="both"/>
        <w:rPr>
          <w:sz w:val="28"/>
          <w:szCs w:val="28"/>
        </w:rPr>
      </w:pPr>
      <w:r>
        <w:rPr>
          <w:sz w:val="28"/>
          <w:szCs w:val="28"/>
        </w:rPr>
        <w:tab/>
      </w:r>
      <w:r w:rsidR="000C54A0">
        <w:rPr>
          <w:sz w:val="28"/>
          <w:szCs w:val="28"/>
        </w:rPr>
        <w:t>Incipitul</w:t>
      </w:r>
      <w:r w:rsidR="004D3A33">
        <w:rPr>
          <w:sz w:val="28"/>
          <w:szCs w:val="28"/>
        </w:rPr>
        <w:t xml:space="preserve"> operei este reprezentat de prima strofa care prezinta creatorul ce tine un monolog adresat, acesta fiind in ipostaza tatalui, adresandu</w:t>
      </w:r>
      <w:r w:rsidR="00FE6EC0">
        <w:rPr>
          <w:sz w:val="28"/>
          <w:szCs w:val="28"/>
        </w:rPr>
        <w:t>-</w:t>
      </w:r>
      <w:r w:rsidR="004D3A33">
        <w:rPr>
          <w:sz w:val="28"/>
          <w:szCs w:val="28"/>
        </w:rPr>
        <w:t>se cititorului, care se afla in ipostaza fiului spiritual. Artistul lasa mostenire "cartea" care reprezinta creatia acestuia ce este asociata prin valoare cu numele sau. Acesta valorifica trecutul, experienta de viata a generatiilor anterioare, care a presupus efort, durere, suferinta, si este mandru si constient ca are oportun</w:t>
      </w:r>
      <w:r w:rsidR="003621B4">
        <w:rPr>
          <w:sz w:val="28"/>
          <w:szCs w:val="28"/>
        </w:rPr>
        <w:t>itatea de a o duce mai departe.</w:t>
      </w:r>
      <w:r w:rsidR="00FE6EC0">
        <w:rPr>
          <w:sz w:val="28"/>
          <w:szCs w:val="28"/>
        </w:rPr>
        <w:t xml:space="preserve"> Creatorul prezinta "cartea" ca o treapta pe care cititorul trebuie sa o urce, fiul </w:t>
      </w:r>
      <w:r w:rsidR="004D3A33">
        <w:rPr>
          <w:sz w:val="28"/>
          <w:szCs w:val="28"/>
        </w:rPr>
        <w:t xml:space="preserve">primeste responsabilitatea ca si el la randul </w:t>
      </w:r>
      <w:r w:rsidR="00FE6EC0">
        <w:rPr>
          <w:sz w:val="28"/>
          <w:szCs w:val="28"/>
        </w:rPr>
        <w:t xml:space="preserve">lui sa perfectioneze si mai mult aceasta arta si sa o dea mai departe. Vocativul "fiule" arata valoare afectiva, legatura sufleteasca dintre artist si receptor. </w:t>
      </w:r>
      <w:r w:rsidR="003621B4">
        <w:rPr>
          <w:sz w:val="28"/>
          <w:szCs w:val="28"/>
        </w:rPr>
        <w:t>Astfel opera devine un model pentru receptorul care o duce mai departe.</w:t>
      </w:r>
    </w:p>
    <w:p w14:paraId="5D2E90E2" w14:textId="17CB910A" w:rsidR="00FE6EC0" w:rsidRDefault="007453A0" w:rsidP="00794C92">
      <w:pPr>
        <w:spacing w:after="20" w:line="240" w:lineRule="auto"/>
        <w:contextualSpacing/>
        <w:jc w:val="both"/>
        <w:rPr>
          <w:sz w:val="28"/>
          <w:szCs w:val="28"/>
        </w:rPr>
      </w:pPr>
      <w:r>
        <w:rPr>
          <w:sz w:val="28"/>
          <w:szCs w:val="28"/>
        </w:rPr>
        <w:tab/>
        <w:t xml:space="preserve">In concluzie, opera "Testament" este rezultatul inspiratiei si al tehnicii poetice, prin care Arghezi introduce estetica uratului, arta devenind un mijloc de reflectare a complexitatii aspectelor existentei, dar acesta este constient ca uneori  mesajul operei sale poate sa nu fie inteles. </w:t>
      </w:r>
    </w:p>
    <w:p w14:paraId="1E100B7C" w14:textId="77777777" w:rsidR="00794C92" w:rsidRPr="000B0C08" w:rsidRDefault="00794C92" w:rsidP="00794C92">
      <w:pPr>
        <w:spacing w:after="20" w:line="240" w:lineRule="auto"/>
        <w:contextualSpacing/>
        <w:jc w:val="both"/>
        <w:rPr>
          <w:sz w:val="28"/>
          <w:szCs w:val="28"/>
        </w:rPr>
      </w:pPr>
    </w:p>
    <w:p w14:paraId="4CB8793C" w14:textId="77777777" w:rsidR="00F9032A" w:rsidRDefault="00F9032A" w:rsidP="00794C92">
      <w:pPr>
        <w:spacing w:after="20" w:line="240" w:lineRule="auto"/>
        <w:jc w:val="both"/>
      </w:pPr>
    </w:p>
    <w:sectPr w:rsidR="00F90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8AA"/>
    <w:rsid w:val="000C54A0"/>
    <w:rsid w:val="000F6534"/>
    <w:rsid w:val="000F68AA"/>
    <w:rsid w:val="001A6586"/>
    <w:rsid w:val="00281C5E"/>
    <w:rsid w:val="003621B4"/>
    <w:rsid w:val="003675BA"/>
    <w:rsid w:val="004D3A33"/>
    <w:rsid w:val="005819D9"/>
    <w:rsid w:val="006F1118"/>
    <w:rsid w:val="007453A0"/>
    <w:rsid w:val="00794C92"/>
    <w:rsid w:val="009679A3"/>
    <w:rsid w:val="00A71319"/>
    <w:rsid w:val="00CD5E0D"/>
    <w:rsid w:val="00F9032A"/>
    <w:rsid w:val="00FE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4E90"/>
  <w15:chartTrackingRefBased/>
  <w15:docId w15:val="{02F3894B-3FB2-4FD0-8F02-4BC1C077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Frate</dc:creator>
  <cp:keywords/>
  <dc:description/>
  <cp:lastModifiedBy>MIhnea Frate</cp:lastModifiedBy>
  <cp:revision>9</cp:revision>
  <dcterms:created xsi:type="dcterms:W3CDTF">2021-10-22T19:20:00Z</dcterms:created>
  <dcterms:modified xsi:type="dcterms:W3CDTF">2022-06-18T19:59:00Z</dcterms:modified>
</cp:coreProperties>
</file>