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A6249" w:rsidRDefault="008A6249" w:rsidP="008A6249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Правительство Санкт-Петербурга</w:t>
      </w:r>
    </w:p>
    <w:p w:rsidR="008A6249" w:rsidRDefault="008A6249" w:rsidP="008A6249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Комитет по науке и высшей школе</w:t>
      </w:r>
    </w:p>
    <w:p w:rsidR="008A6249" w:rsidRDefault="008A6249" w:rsidP="008A6249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Санкт-Петербургское государственное бюджетное</w:t>
      </w:r>
    </w:p>
    <w:p w:rsidR="008A6249" w:rsidRDefault="008A6249" w:rsidP="008A6249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профессиональное образовательное учреждение</w:t>
      </w:r>
    </w:p>
    <w:p w:rsidR="008A6249" w:rsidRDefault="008A6249" w:rsidP="008A6249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«Политехнический колледж городского хозяйства»</w:t>
      </w:r>
    </w:p>
    <w:p w:rsidR="008A6249" w:rsidRDefault="008A6249" w:rsidP="008A6249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8A6249" w:rsidRDefault="008A6249" w:rsidP="008A6249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8A6249" w:rsidRDefault="008A6249" w:rsidP="008A6249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8A6249" w:rsidRDefault="008A6249" w:rsidP="008A6249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8A6249" w:rsidRDefault="008A6249" w:rsidP="008A6249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8A6249" w:rsidRDefault="008A6249" w:rsidP="008A6249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8A6249" w:rsidRDefault="008A6249" w:rsidP="008A6249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8A6249" w:rsidRDefault="008A6249" w:rsidP="008A6249">
      <w:pPr>
        <w:spacing w:line="276" w:lineRule="auto"/>
        <w:jc w:val="center"/>
        <w:rPr>
          <w:rFonts w:eastAsia="Calibri"/>
          <w:b/>
          <w:sz w:val="24"/>
          <w:szCs w:val="24"/>
          <w:lang w:eastAsia="en-US"/>
        </w:rPr>
      </w:pPr>
      <w:r>
        <w:rPr>
          <w:rFonts w:eastAsia="Calibri"/>
          <w:b/>
          <w:sz w:val="24"/>
          <w:szCs w:val="24"/>
          <w:lang w:eastAsia="en-US"/>
        </w:rPr>
        <w:t>ПРАКТИЧЕСКАЯ РАБОТА № 5.1</w:t>
      </w:r>
    </w:p>
    <w:p w:rsidR="008A6249" w:rsidRDefault="008A6249" w:rsidP="008A6249">
      <w:pPr>
        <w:spacing w:line="276" w:lineRule="auto"/>
        <w:jc w:val="center"/>
        <w:rPr>
          <w:rFonts w:eastAsia="Calibri"/>
          <w:b/>
          <w:bCs/>
          <w:sz w:val="24"/>
          <w:szCs w:val="24"/>
          <w:lang w:eastAsia="en-US"/>
        </w:rPr>
      </w:pPr>
      <w:r>
        <w:rPr>
          <w:rFonts w:eastAsia="Calibri"/>
          <w:b/>
          <w:bCs/>
          <w:sz w:val="24"/>
          <w:szCs w:val="24"/>
          <w:lang w:eastAsia="en-US"/>
        </w:rPr>
        <w:t xml:space="preserve">по учебной дисциплине </w:t>
      </w:r>
    </w:p>
    <w:p w:rsidR="008A6249" w:rsidRDefault="008A6249" w:rsidP="008A6249">
      <w:pPr>
        <w:jc w:val="center"/>
        <w:rPr>
          <w:b/>
          <w:bCs/>
          <w:sz w:val="24"/>
          <w:szCs w:val="24"/>
        </w:rPr>
      </w:pPr>
      <w:r>
        <w:rPr>
          <w:rFonts w:ascii="Arial" w:hAnsi="Arial" w:cs="Arial"/>
          <w:color w:val="484848"/>
          <w:sz w:val="24"/>
          <w:szCs w:val="24"/>
        </w:rPr>
        <w:br/>
      </w:r>
      <w:r>
        <w:rPr>
          <w:b/>
          <w:bCs/>
          <w:sz w:val="24"/>
          <w:szCs w:val="24"/>
        </w:rPr>
        <w:t>Технология разработки программного обеспечения</w:t>
      </w:r>
    </w:p>
    <w:p w:rsidR="008A6249" w:rsidRDefault="008A6249" w:rsidP="008A6249">
      <w:pPr>
        <w:spacing w:line="276" w:lineRule="auto"/>
        <w:jc w:val="center"/>
        <w:rPr>
          <w:rFonts w:eastAsia="Calibri"/>
          <w:b/>
          <w:bCs/>
          <w:sz w:val="24"/>
          <w:szCs w:val="24"/>
          <w:lang w:eastAsia="en-US"/>
        </w:rPr>
      </w:pPr>
    </w:p>
    <w:p w:rsidR="008A6249" w:rsidRPr="008A6249" w:rsidRDefault="008A6249" w:rsidP="008A6249">
      <w:pPr>
        <w:pStyle w:val="21"/>
        <w:ind w:firstLine="426"/>
        <w:rPr>
          <w:bCs/>
          <w:sz w:val="32"/>
          <w:szCs w:val="28"/>
        </w:rPr>
      </w:pPr>
      <w:r>
        <w:rPr>
          <w:rFonts w:eastAsia="Calibri"/>
          <w:b/>
          <w:szCs w:val="24"/>
          <w:lang w:eastAsia="en-US"/>
        </w:rPr>
        <w:t xml:space="preserve">Тема: </w:t>
      </w:r>
      <w:r w:rsidRPr="008A6249">
        <w:rPr>
          <w:bCs/>
          <w:szCs w:val="24"/>
        </w:rPr>
        <w:t>Проектирование программной системы при объектном подходе к программированию. Диаграммы вариантов использования (прецедентов)</w:t>
      </w:r>
    </w:p>
    <w:p w:rsidR="008A6249" w:rsidRDefault="008A6249" w:rsidP="008A6249">
      <w:pPr>
        <w:spacing w:line="276" w:lineRule="auto"/>
        <w:jc w:val="center"/>
        <w:rPr>
          <w:rFonts w:eastAsia="Calibri"/>
          <w:b/>
          <w:bCs/>
          <w:sz w:val="24"/>
          <w:szCs w:val="24"/>
          <w:lang w:eastAsia="en-US"/>
        </w:rPr>
      </w:pPr>
      <w:r>
        <w:rPr>
          <w:rFonts w:eastAsia="Calibri"/>
          <w:b/>
          <w:bCs/>
          <w:sz w:val="24"/>
          <w:szCs w:val="24"/>
          <w:lang w:eastAsia="en-US"/>
        </w:rPr>
        <w:t>Специальность: 09.02.07 Информационные системы и программирование,</w:t>
      </w:r>
    </w:p>
    <w:p w:rsidR="008A6249" w:rsidRDefault="008A6249" w:rsidP="008A6249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>
        <w:rPr>
          <w:rFonts w:eastAsia="Calibri"/>
          <w:b/>
          <w:bCs/>
          <w:sz w:val="24"/>
          <w:szCs w:val="24"/>
          <w:lang w:eastAsia="en-US"/>
        </w:rPr>
        <w:t>по квалификации «Программист»</w:t>
      </w:r>
    </w:p>
    <w:p w:rsidR="008A6249" w:rsidRDefault="008A6249" w:rsidP="008A6249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8A6249" w:rsidRDefault="008A6249" w:rsidP="008A6249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8A6249" w:rsidRDefault="008A6249" w:rsidP="008A6249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8A6249" w:rsidRDefault="008A6249" w:rsidP="008A6249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8A6249" w:rsidRDefault="008A6249" w:rsidP="008A6249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8A6249" w:rsidRDefault="008A6249" w:rsidP="008A6249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8A6249" w:rsidRDefault="008A6249" w:rsidP="008A6249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8A6249" w:rsidRDefault="008A6249" w:rsidP="008A6249">
      <w:pPr>
        <w:tabs>
          <w:tab w:val="left" w:pos="260"/>
          <w:tab w:val="center" w:pos="4677"/>
        </w:tabs>
        <w:rPr>
          <w:sz w:val="24"/>
          <w:szCs w:val="24"/>
        </w:rPr>
      </w:pPr>
      <w:r>
        <w:rPr>
          <w:sz w:val="24"/>
          <w:szCs w:val="24"/>
        </w:rPr>
        <w:t xml:space="preserve">Группа___ИП-23-23_________________________________________  </w:t>
      </w:r>
    </w:p>
    <w:p w:rsidR="008A6249" w:rsidRDefault="008A6249" w:rsidP="008A6249">
      <w:pPr>
        <w:rPr>
          <w:sz w:val="24"/>
          <w:szCs w:val="24"/>
        </w:rPr>
      </w:pPr>
    </w:p>
    <w:p w:rsidR="008A6249" w:rsidRDefault="008A6249" w:rsidP="008A6249">
      <w:pPr>
        <w:rPr>
          <w:sz w:val="24"/>
          <w:szCs w:val="24"/>
        </w:rPr>
      </w:pPr>
      <w:r>
        <w:rPr>
          <w:sz w:val="24"/>
          <w:szCs w:val="24"/>
        </w:rPr>
        <w:t>Студент____</w:t>
      </w:r>
      <w:proofErr w:type="spellStart"/>
      <w:r>
        <w:rPr>
          <w:sz w:val="24"/>
          <w:szCs w:val="24"/>
        </w:rPr>
        <w:t>Крутов</w:t>
      </w:r>
      <w:proofErr w:type="spellEnd"/>
      <w:r>
        <w:rPr>
          <w:sz w:val="24"/>
          <w:szCs w:val="24"/>
        </w:rPr>
        <w:t xml:space="preserve"> Алексей Алексеевич____________________</w:t>
      </w:r>
    </w:p>
    <w:p w:rsidR="008A6249" w:rsidRDefault="008A6249" w:rsidP="008A6249">
      <w:pPr>
        <w:tabs>
          <w:tab w:val="left" w:pos="1240"/>
          <w:tab w:val="center" w:pos="4677"/>
        </w:tabs>
        <w:rPr>
          <w:sz w:val="24"/>
          <w:szCs w:val="24"/>
          <w:vertAlign w:val="subscript"/>
        </w:rPr>
      </w:pPr>
      <w:r>
        <w:rPr>
          <w:sz w:val="24"/>
          <w:szCs w:val="24"/>
          <w:vertAlign w:val="subscript"/>
        </w:rPr>
        <w:t xml:space="preserve">                                                                                        Ф. И. О</w:t>
      </w:r>
    </w:p>
    <w:p w:rsidR="008A6249" w:rsidRDefault="008A6249" w:rsidP="008A6249">
      <w:pPr>
        <w:spacing w:line="276" w:lineRule="auto"/>
        <w:ind w:left="5103"/>
        <w:rPr>
          <w:rFonts w:eastAsia="Calibri"/>
          <w:sz w:val="24"/>
          <w:szCs w:val="24"/>
          <w:lang w:eastAsia="en-US"/>
        </w:rPr>
      </w:pPr>
    </w:p>
    <w:p w:rsidR="008A6249" w:rsidRDefault="008A6249" w:rsidP="008A6249">
      <w:pPr>
        <w:spacing w:line="276" w:lineRule="auto"/>
        <w:ind w:left="5103"/>
        <w:rPr>
          <w:rFonts w:eastAsia="Calibri"/>
          <w:sz w:val="24"/>
          <w:szCs w:val="24"/>
          <w:lang w:eastAsia="en-US"/>
        </w:rPr>
      </w:pPr>
    </w:p>
    <w:p w:rsidR="008A6249" w:rsidRDefault="008A6249" w:rsidP="008A6249">
      <w:pPr>
        <w:spacing w:line="276" w:lineRule="auto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Оценка ______________________________</w:t>
      </w:r>
    </w:p>
    <w:p w:rsidR="008A6249" w:rsidRDefault="008A6249" w:rsidP="008A6249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8A6249" w:rsidRDefault="008A6249" w:rsidP="008A6249">
      <w:pPr>
        <w:spacing w:line="276" w:lineRule="auto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«______» ______________ 2025 г.</w:t>
      </w:r>
    </w:p>
    <w:p w:rsidR="008A6249" w:rsidRDefault="008A6249" w:rsidP="008A6249">
      <w:pPr>
        <w:spacing w:line="276" w:lineRule="auto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 xml:space="preserve"> </w:t>
      </w:r>
    </w:p>
    <w:p w:rsidR="008A6249" w:rsidRDefault="008A6249" w:rsidP="008A6249">
      <w:pPr>
        <w:spacing w:line="276" w:lineRule="auto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 xml:space="preserve">_______________ </w:t>
      </w:r>
      <w:r>
        <w:rPr>
          <w:rFonts w:eastAsia="Calibri"/>
          <w:sz w:val="24"/>
          <w:szCs w:val="24"/>
          <w:lang w:eastAsia="en-US"/>
        </w:rPr>
        <w:tab/>
        <w:t>/</w:t>
      </w:r>
    </w:p>
    <w:p w:rsidR="008A6249" w:rsidRDefault="008A6249" w:rsidP="008A6249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8A6249" w:rsidRDefault="008A6249" w:rsidP="008A6249">
      <w:pPr>
        <w:spacing w:line="276" w:lineRule="auto"/>
        <w:rPr>
          <w:rFonts w:eastAsia="Calibri"/>
          <w:sz w:val="24"/>
          <w:szCs w:val="24"/>
          <w:lang w:eastAsia="en-US"/>
        </w:rPr>
      </w:pPr>
    </w:p>
    <w:p w:rsidR="008A6249" w:rsidRDefault="008A6249" w:rsidP="008A6249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</w:p>
    <w:p w:rsidR="008A6249" w:rsidRDefault="008A6249" w:rsidP="008A6249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</w:p>
    <w:p w:rsidR="008A6249" w:rsidRDefault="008A6249" w:rsidP="008A6249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Санкт-Петербург</w:t>
      </w:r>
    </w:p>
    <w:p w:rsidR="008A6249" w:rsidRDefault="008A6249" w:rsidP="008A6249">
      <w:pPr>
        <w:spacing w:line="276" w:lineRule="auto"/>
        <w:jc w:val="center"/>
        <w:rPr>
          <w:rFonts w:eastAsia="Calibri"/>
          <w:sz w:val="24"/>
          <w:szCs w:val="24"/>
          <w:lang w:eastAsia="en-US"/>
        </w:rPr>
      </w:pPr>
      <w:r>
        <w:rPr>
          <w:rFonts w:eastAsia="Calibri"/>
          <w:sz w:val="24"/>
          <w:szCs w:val="24"/>
          <w:lang w:eastAsia="en-US"/>
        </w:rPr>
        <w:t>2025 г</w:t>
      </w:r>
    </w:p>
    <w:p w:rsidR="008A6249" w:rsidRDefault="008A6249">
      <w:pPr>
        <w:spacing w:after="200" w:line="276" w:lineRule="auto"/>
      </w:pPr>
      <w:r>
        <w:br w:type="page"/>
      </w:r>
    </w:p>
    <w:p w:rsidR="008A6249" w:rsidRPr="008A6249" w:rsidRDefault="008A6249" w:rsidP="008A6249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8A6249">
        <w:rPr>
          <w:rStyle w:val="a3"/>
          <w:b w:val="0"/>
          <w:color w:val="0F1115"/>
          <w:sz w:val="28"/>
          <w:szCs w:val="28"/>
        </w:rPr>
        <w:lastRenderedPageBreak/>
        <w:t>Анализ функциональных требований и пользователей системы онлайн-бронирования столиков.</w:t>
      </w:r>
      <w:r w:rsidRPr="008A6249">
        <w:rPr>
          <w:color w:val="0F1115"/>
          <w:sz w:val="28"/>
          <w:szCs w:val="28"/>
        </w:rPr>
        <w:t xml:space="preserve"> Система </w:t>
      </w:r>
      <w:r w:rsidRPr="008A6249">
        <w:rPr>
          <w:color w:val="0F1115"/>
          <w:sz w:val="28"/>
          <w:szCs w:val="28"/>
        </w:rPr>
        <w:t>бронирования,</w:t>
      </w:r>
      <w:r w:rsidRPr="008A6249">
        <w:rPr>
          <w:color w:val="0F1115"/>
          <w:sz w:val="28"/>
          <w:szCs w:val="28"/>
        </w:rPr>
        <w:t xml:space="preserve"> прежде </w:t>
      </w:r>
      <w:r w:rsidRPr="008A6249">
        <w:rPr>
          <w:color w:val="0F1115"/>
          <w:sz w:val="28"/>
          <w:szCs w:val="28"/>
        </w:rPr>
        <w:t>всего,</w:t>
      </w:r>
      <w:r w:rsidRPr="008A6249">
        <w:rPr>
          <w:color w:val="0F1115"/>
          <w:sz w:val="28"/>
          <w:szCs w:val="28"/>
        </w:rPr>
        <w:t xml:space="preserve"> требуется следующим заинтересованным лицам:</w:t>
      </w:r>
    </w:p>
    <w:p w:rsidR="008A6249" w:rsidRPr="008A6249" w:rsidRDefault="008A6249" w:rsidP="008A6249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8A6249">
        <w:rPr>
          <w:color w:val="0F1115"/>
          <w:sz w:val="28"/>
          <w:szCs w:val="28"/>
        </w:rPr>
        <w:t>клиенту ресторана;</w:t>
      </w:r>
    </w:p>
    <w:p w:rsidR="008A6249" w:rsidRPr="008A6249" w:rsidRDefault="008A6249" w:rsidP="008A6249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8A6249">
        <w:rPr>
          <w:color w:val="0F1115"/>
          <w:sz w:val="28"/>
          <w:szCs w:val="28"/>
        </w:rPr>
        <w:t>администратору ресторана;</w:t>
      </w:r>
    </w:p>
    <w:p w:rsidR="008A6249" w:rsidRPr="008A6249" w:rsidRDefault="008A6249" w:rsidP="008A6249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8A6249">
        <w:rPr>
          <w:color w:val="0F1115"/>
          <w:sz w:val="28"/>
          <w:szCs w:val="28"/>
        </w:rPr>
        <w:t>менеджеру зала;</w:t>
      </w:r>
    </w:p>
    <w:p w:rsidR="008A6249" w:rsidRPr="008A6249" w:rsidRDefault="008A6249" w:rsidP="008A6249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8A6249">
        <w:rPr>
          <w:color w:val="0F1115"/>
          <w:sz w:val="28"/>
          <w:szCs w:val="28"/>
        </w:rPr>
        <w:t>владельцу ресторана;</w:t>
      </w:r>
    </w:p>
    <w:p w:rsidR="008A6249" w:rsidRPr="008A6249" w:rsidRDefault="008A6249" w:rsidP="008A6249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8A6249">
        <w:rPr>
          <w:color w:val="0F1115"/>
          <w:sz w:val="28"/>
          <w:szCs w:val="28"/>
        </w:rPr>
        <w:t>системному администратору.</w:t>
      </w:r>
    </w:p>
    <w:p w:rsidR="008A6249" w:rsidRPr="008A6249" w:rsidRDefault="008A6249" w:rsidP="008A6249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Style w:val="a3"/>
          <w:b w:val="0"/>
          <w:sz w:val="28"/>
          <w:szCs w:val="28"/>
        </w:rPr>
      </w:pPr>
      <w:r w:rsidRPr="008A6249">
        <w:rPr>
          <w:rStyle w:val="a3"/>
          <w:b w:val="0"/>
          <w:sz w:val="28"/>
          <w:szCs w:val="28"/>
        </w:rPr>
        <w:t>На начальном этапе создания системы мы можем ограничиться только двумя важными для нас ролями действующих лиц:</w:t>
      </w:r>
    </w:p>
    <w:p w:rsidR="008A6249" w:rsidRPr="008A6249" w:rsidRDefault="008A6249" w:rsidP="008A6249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8A6249">
        <w:rPr>
          <w:color w:val="0F1115"/>
          <w:sz w:val="28"/>
          <w:szCs w:val="28"/>
        </w:rPr>
        <w:t>клиент (гость ресторана);</w:t>
      </w:r>
    </w:p>
    <w:p w:rsidR="008A6249" w:rsidRPr="008A6249" w:rsidRDefault="008A6249" w:rsidP="008A6249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8A6249">
        <w:rPr>
          <w:color w:val="0F1115"/>
          <w:sz w:val="28"/>
          <w:szCs w:val="28"/>
        </w:rPr>
        <w:t>администратор (он же менеджер зала и владелец).</w:t>
      </w:r>
    </w:p>
    <w:p w:rsidR="008A6249" w:rsidRPr="008A6249" w:rsidRDefault="008A6249" w:rsidP="008A6249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Style w:val="a3"/>
          <w:b w:val="0"/>
          <w:sz w:val="28"/>
          <w:szCs w:val="28"/>
        </w:rPr>
      </w:pPr>
      <w:r w:rsidRPr="008A6249">
        <w:rPr>
          <w:rStyle w:val="a3"/>
          <w:b w:val="0"/>
          <w:sz w:val="28"/>
          <w:szCs w:val="28"/>
        </w:rPr>
        <w:t>Соответственно основные прецеденты (варианты использования) для нашей системы следующие:</w:t>
      </w:r>
    </w:p>
    <w:p w:rsidR="008A6249" w:rsidRPr="008A6249" w:rsidRDefault="008A6249" w:rsidP="008A6249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8A6249">
        <w:rPr>
          <w:rStyle w:val="a3"/>
          <w:color w:val="0F1115"/>
          <w:sz w:val="28"/>
          <w:szCs w:val="28"/>
        </w:rPr>
        <w:t>Прецеденты для клиента:</w:t>
      </w:r>
    </w:p>
    <w:p w:rsidR="008A6249" w:rsidRPr="008A6249" w:rsidRDefault="008A6249" w:rsidP="008A6249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8A6249">
        <w:rPr>
          <w:color w:val="0F1115"/>
          <w:sz w:val="28"/>
          <w:szCs w:val="28"/>
        </w:rPr>
        <w:t>П</w:t>
      </w:r>
      <w:proofErr w:type="gramStart"/>
      <w:r w:rsidRPr="008A6249">
        <w:rPr>
          <w:color w:val="0F1115"/>
          <w:sz w:val="28"/>
          <w:szCs w:val="28"/>
        </w:rPr>
        <w:t>1</w:t>
      </w:r>
      <w:proofErr w:type="gramEnd"/>
      <w:r w:rsidRPr="008A6249">
        <w:rPr>
          <w:color w:val="0F1115"/>
          <w:sz w:val="28"/>
          <w:szCs w:val="28"/>
        </w:rPr>
        <w:t xml:space="preserve"> — забронировать столик</w:t>
      </w:r>
    </w:p>
    <w:p w:rsidR="008A6249" w:rsidRPr="008A6249" w:rsidRDefault="008A6249" w:rsidP="008A6249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8A6249">
        <w:rPr>
          <w:color w:val="0F1115"/>
          <w:sz w:val="28"/>
          <w:szCs w:val="28"/>
        </w:rPr>
        <w:t>П</w:t>
      </w:r>
      <w:proofErr w:type="gramStart"/>
      <w:r w:rsidRPr="008A6249">
        <w:rPr>
          <w:color w:val="0F1115"/>
          <w:sz w:val="28"/>
          <w:szCs w:val="28"/>
        </w:rPr>
        <w:t>2</w:t>
      </w:r>
      <w:proofErr w:type="gramEnd"/>
      <w:r w:rsidRPr="008A6249">
        <w:rPr>
          <w:color w:val="0F1115"/>
          <w:sz w:val="28"/>
          <w:szCs w:val="28"/>
        </w:rPr>
        <w:t xml:space="preserve"> — отменить бронирование</w:t>
      </w:r>
    </w:p>
    <w:p w:rsidR="008A6249" w:rsidRPr="008A6249" w:rsidRDefault="008A6249" w:rsidP="008A6249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8A6249">
        <w:rPr>
          <w:rStyle w:val="a3"/>
          <w:color w:val="0F1115"/>
          <w:sz w:val="28"/>
          <w:szCs w:val="28"/>
        </w:rPr>
        <w:t>Прецеденты для администратора:</w:t>
      </w:r>
    </w:p>
    <w:p w:rsidR="008A6249" w:rsidRPr="008A6249" w:rsidRDefault="008A6249" w:rsidP="008A6249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8A6249">
        <w:rPr>
          <w:color w:val="0F1115"/>
          <w:sz w:val="28"/>
          <w:szCs w:val="28"/>
        </w:rPr>
        <w:t>П3 — управление бронированиями</w:t>
      </w:r>
    </w:p>
    <w:p w:rsidR="008A6249" w:rsidRPr="008A6249" w:rsidRDefault="008A6249" w:rsidP="008A6249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8A6249">
        <w:rPr>
          <w:color w:val="0F1115"/>
          <w:sz w:val="28"/>
          <w:szCs w:val="28"/>
        </w:rPr>
        <w:t>П</w:t>
      </w:r>
      <w:proofErr w:type="gramStart"/>
      <w:r w:rsidRPr="008A6249">
        <w:rPr>
          <w:color w:val="0F1115"/>
          <w:sz w:val="28"/>
          <w:szCs w:val="28"/>
        </w:rPr>
        <w:t>4</w:t>
      </w:r>
      <w:proofErr w:type="gramEnd"/>
      <w:r w:rsidRPr="008A6249">
        <w:rPr>
          <w:color w:val="0F1115"/>
          <w:sz w:val="28"/>
          <w:szCs w:val="28"/>
        </w:rPr>
        <w:t xml:space="preserve"> — управление столиками</w:t>
      </w:r>
    </w:p>
    <w:p w:rsidR="008A6249" w:rsidRPr="008A6249" w:rsidRDefault="008A6249" w:rsidP="008A6249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8A6249">
        <w:rPr>
          <w:color w:val="0F1115"/>
          <w:sz w:val="28"/>
          <w:szCs w:val="28"/>
        </w:rPr>
        <w:t>П5 — настройка меню ресторана</w:t>
      </w:r>
    </w:p>
    <w:p w:rsidR="008A6249" w:rsidRPr="008A6249" w:rsidRDefault="008A6249" w:rsidP="008A6249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8A6249">
        <w:rPr>
          <w:color w:val="0F1115"/>
          <w:sz w:val="28"/>
          <w:szCs w:val="28"/>
        </w:rPr>
        <w:t>П</w:t>
      </w:r>
      <w:proofErr w:type="gramStart"/>
      <w:r w:rsidRPr="008A6249">
        <w:rPr>
          <w:color w:val="0F1115"/>
          <w:sz w:val="28"/>
          <w:szCs w:val="28"/>
        </w:rPr>
        <w:t>6</w:t>
      </w:r>
      <w:proofErr w:type="gramEnd"/>
      <w:r w:rsidRPr="008A6249">
        <w:rPr>
          <w:color w:val="0F1115"/>
          <w:sz w:val="28"/>
          <w:szCs w:val="28"/>
        </w:rPr>
        <w:t xml:space="preserve"> — просмотр статистики и отчетов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8A6249" w:rsidRPr="002343EA" w:rsidTr="0031474D">
        <w:tc>
          <w:tcPr>
            <w:tcW w:w="4785" w:type="dxa"/>
          </w:tcPr>
          <w:p w:rsidR="008A6249" w:rsidRPr="002343EA" w:rsidRDefault="008A6249" w:rsidP="002343EA">
            <w:pPr>
              <w:jc w:val="center"/>
              <w:rPr>
                <w:b/>
              </w:rPr>
            </w:pPr>
            <w:r w:rsidRPr="002343EA">
              <w:rPr>
                <w:b/>
              </w:rPr>
              <w:t>Название варианта</w:t>
            </w:r>
          </w:p>
        </w:tc>
        <w:tc>
          <w:tcPr>
            <w:tcW w:w="4786" w:type="dxa"/>
          </w:tcPr>
          <w:p w:rsidR="008A6249" w:rsidRPr="002343EA" w:rsidRDefault="008A6249" w:rsidP="002343EA">
            <w:pPr>
              <w:jc w:val="center"/>
              <w:rPr>
                <w:b/>
              </w:rPr>
            </w:pPr>
            <w:r w:rsidRPr="002343EA">
              <w:rPr>
                <w:b/>
              </w:rPr>
              <w:t>Прохождение теста</w:t>
            </w:r>
          </w:p>
        </w:tc>
      </w:tr>
      <w:tr w:rsidR="008A6249" w:rsidTr="0031474D">
        <w:tc>
          <w:tcPr>
            <w:tcW w:w="4785" w:type="dxa"/>
          </w:tcPr>
          <w:p w:rsidR="008A6249" w:rsidRDefault="008A6249">
            <w:r>
              <w:t>Цель</w:t>
            </w:r>
          </w:p>
        </w:tc>
        <w:tc>
          <w:tcPr>
            <w:tcW w:w="4786" w:type="dxa"/>
          </w:tcPr>
          <w:p w:rsidR="008A6249" w:rsidRDefault="008A6249">
            <w:r w:rsidRPr="008A6249">
              <w:t>Обеспечить клиенту возможность самостоятельно, без звонка в ресторан, забронировать столик на желаемое время и получить автоматическое подтверждение.</w:t>
            </w:r>
          </w:p>
        </w:tc>
      </w:tr>
      <w:tr w:rsidR="008A6249" w:rsidTr="0031474D">
        <w:tc>
          <w:tcPr>
            <w:tcW w:w="4785" w:type="dxa"/>
          </w:tcPr>
          <w:p w:rsidR="008A6249" w:rsidRDefault="008A6249">
            <w:r>
              <w:t>Действующие лица (актёры)</w:t>
            </w:r>
          </w:p>
        </w:tc>
        <w:tc>
          <w:tcPr>
            <w:tcW w:w="4786" w:type="dxa"/>
          </w:tcPr>
          <w:p w:rsidR="008A6249" w:rsidRDefault="008A6249">
            <w:r w:rsidRPr="008A6249">
              <w:t>Клиент, Система уведомлений, Администратор ресторана</w:t>
            </w:r>
          </w:p>
        </w:tc>
      </w:tr>
      <w:tr w:rsidR="008A6249" w:rsidTr="0031474D">
        <w:tc>
          <w:tcPr>
            <w:tcW w:w="4785" w:type="dxa"/>
          </w:tcPr>
          <w:p w:rsidR="008A6249" w:rsidRDefault="008A6249">
            <w:r>
              <w:t>Краткое описание</w:t>
            </w:r>
          </w:p>
        </w:tc>
        <w:tc>
          <w:tcPr>
            <w:tcW w:w="4786" w:type="dxa"/>
          </w:tcPr>
          <w:p w:rsidR="008A6249" w:rsidRDefault="008A6249">
            <w:r w:rsidRPr="008A6249">
              <w:rPr>
                <w:b/>
              </w:rPr>
              <w:t>Клиент</w:t>
            </w:r>
            <w:r w:rsidRPr="008A6249">
              <w:t xml:space="preserve"> через веб-интерфейс выбирает дату, время, количество гостей и предпочтения по столику. </w:t>
            </w:r>
            <w:r w:rsidRPr="008A6249">
              <w:rPr>
                <w:b/>
              </w:rPr>
              <w:t>Система</w:t>
            </w:r>
            <w:r w:rsidRPr="008A6249">
              <w:t xml:space="preserve"> проверяет доступность и показывает подходящие варианты. После выбора клиент вводит свои контактные данные и подтверждает бронь. </w:t>
            </w:r>
            <w:r w:rsidRPr="008A6249">
              <w:rPr>
                <w:b/>
              </w:rPr>
              <w:t>Система</w:t>
            </w:r>
            <w:r w:rsidRPr="008A6249">
              <w:t xml:space="preserve"> регистрирует бронирование, блокирует столик в расписании и отправляет подтверждение клиенту через </w:t>
            </w:r>
            <w:r w:rsidRPr="008A6249">
              <w:rPr>
                <w:b/>
              </w:rPr>
              <w:t>Систему уведомлений</w:t>
            </w:r>
            <w:r w:rsidRPr="008A6249">
              <w:t xml:space="preserve"> (</w:t>
            </w:r>
            <w:proofErr w:type="spellStart"/>
            <w:r w:rsidRPr="008A6249">
              <w:t>email</w:t>
            </w:r>
            <w:proofErr w:type="spellEnd"/>
            <w:r w:rsidRPr="008A6249">
              <w:t xml:space="preserve">/SMS). </w:t>
            </w:r>
            <w:r w:rsidRPr="008A6249">
              <w:rPr>
                <w:b/>
              </w:rPr>
              <w:t>Администратор рест</w:t>
            </w:r>
            <w:r w:rsidRPr="008A6249">
              <w:t xml:space="preserve">орана видит новое </w:t>
            </w:r>
            <w:r w:rsidRPr="008A6249">
              <w:lastRenderedPageBreak/>
              <w:t>бронирование в общей системе управления.</w:t>
            </w:r>
          </w:p>
        </w:tc>
      </w:tr>
      <w:tr w:rsidR="008A6249" w:rsidTr="0031474D">
        <w:tc>
          <w:tcPr>
            <w:tcW w:w="4785" w:type="dxa"/>
          </w:tcPr>
          <w:p w:rsidR="008A6249" w:rsidRDefault="008A6249">
            <w:r>
              <w:lastRenderedPageBreak/>
              <w:t>Тип варианта</w:t>
            </w:r>
          </w:p>
        </w:tc>
        <w:tc>
          <w:tcPr>
            <w:tcW w:w="4786" w:type="dxa"/>
          </w:tcPr>
          <w:p w:rsidR="008A6249" w:rsidRDefault="008A6249" w:rsidP="008A6249">
            <w:pPr>
              <w:keepNext/>
            </w:pPr>
            <w:r>
              <w:t xml:space="preserve">Основной </w:t>
            </w:r>
          </w:p>
        </w:tc>
      </w:tr>
      <w:tr w:rsidR="00AA32B3" w:rsidTr="0031474D">
        <w:tc>
          <w:tcPr>
            <w:tcW w:w="4785" w:type="dxa"/>
          </w:tcPr>
          <w:p w:rsidR="00AA32B3" w:rsidRDefault="00AA32B3">
            <w:r>
              <w:t>Ссылки на другие варианты использования</w:t>
            </w:r>
          </w:p>
        </w:tc>
        <w:tc>
          <w:tcPr>
            <w:tcW w:w="4786" w:type="dxa"/>
          </w:tcPr>
          <w:p w:rsidR="00AA32B3" w:rsidRDefault="00AA32B3" w:rsidP="008A6249">
            <w:pPr>
              <w:keepNext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Включает (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include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): «Проверить наличие свободных столиков»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Расширяется (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extend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): «Отменить бронирование»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Используется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(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en-US"/>
              </w:rPr>
              <w:t>uses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)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: «Система уведомлений» (для отправки подтверждения)</w:t>
            </w:r>
          </w:p>
        </w:tc>
      </w:tr>
    </w:tbl>
    <w:p w:rsidR="001875E8" w:rsidRDefault="008A6249" w:rsidP="008A6249">
      <w:pPr>
        <w:pStyle w:val="a5"/>
        <w:jc w:val="center"/>
        <w:rPr>
          <w:color w:val="000000" w:themeColor="text1"/>
          <w:lang w:val="en-US"/>
        </w:rPr>
      </w:pPr>
      <w:r w:rsidRPr="008A6249">
        <w:rPr>
          <w:color w:val="000000" w:themeColor="text1"/>
        </w:rPr>
        <w:t xml:space="preserve">Таблица </w:t>
      </w:r>
      <w:r w:rsidRPr="008A6249">
        <w:rPr>
          <w:color w:val="000000" w:themeColor="text1"/>
        </w:rPr>
        <w:fldChar w:fldCharType="begin"/>
      </w:r>
      <w:r w:rsidRPr="008A6249">
        <w:rPr>
          <w:color w:val="000000" w:themeColor="text1"/>
        </w:rPr>
        <w:instrText xml:space="preserve"> SEQ Таблица \* ARABIC </w:instrText>
      </w:r>
      <w:r w:rsidRPr="008A6249">
        <w:rPr>
          <w:color w:val="000000" w:themeColor="text1"/>
        </w:rPr>
        <w:fldChar w:fldCharType="separate"/>
      </w:r>
      <w:r w:rsidR="002343EA">
        <w:rPr>
          <w:noProof/>
          <w:color w:val="000000" w:themeColor="text1"/>
        </w:rPr>
        <w:t>1</w:t>
      </w:r>
      <w:r w:rsidRPr="008A6249">
        <w:rPr>
          <w:color w:val="000000" w:themeColor="text1"/>
        </w:rPr>
        <w:fldChar w:fldCharType="end"/>
      </w:r>
      <w:r w:rsidRPr="008A6249">
        <w:rPr>
          <w:color w:val="000000" w:themeColor="text1"/>
        </w:rPr>
        <w:t>. Краткое описание вариантов использования системы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AA32B3" w:rsidRPr="002343EA" w:rsidTr="00AA32B3">
        <w:tc>
          <w:tcPr>
            <w:tcW w:w="4785" w:type="dxa"/>
          </w:tcPr>
          <w:p w:rsidR="00AA32B3" w:rsidRPr="002343EA" w:rsidRDefault="00AA32B3" w:rsidP="002343EA">
            <w:pPr>
              <w:jc w:val="center"/>
              <w:rPr>
                <w:b/>
              </w:rPr>
            </w:pPr>
            <w:r w:rsidRPr="002343EA">
              <w:rPr>
                <w:b/>
              </w:rPr>
              <w:t>Действия актёров</w:t>
            </w:r>
          </w:p>
        </w:tc>
        <w:tc>
          <w:tcPr>
            <w:tcW w:w="4786" w:type="dxa"/>
          </w:tcPr>
          <w:p w:rsidR="00AA32B3" w:rsidRPr="002343EA" w:rsidRDefault="00AA32B3" w:rsidP="002343EA">
            <w:pPr>
              <w:jc w:val="center"/>
              <w:rPr>
                <w:b/>
              </w:rPr>
            </w:pPr>
            <w:r w:rsidRPr="002343EA">
              <w:rPr>
                <w:b/>
              </w:rPr>
              <w:t>Отклик системы</w:t>
            </w:r>
          </w:p>
        </w:tc>
      </w:tr>
      <w:tr w:rsidR="00AA32B3" w:rsidRPr="00AA32B3" w:rsidTr="00AA32B3">
        <w:tc>
          <w:tcPr>
            <w:tcW w:w="4785" w:type="dxa"/>
          </w:tcPr>
          <w:p w:rsidR="00AA32B3" w:rsidRPr="00AA32B3" w:rsidRDefault="00AA32B3" w:rsidP="00AA32B3">
            <w:r w:rsidRPr="00AA32B3">
              <w:t>1. Клиент вводит параметры брони: дата, время, количество гостей.</w:t>
            </w:r>
          </w:p>
          <w:p w:rsidR="00AA32B3" w:rsidRPr="00AA32B3" w:rsidRDefault="00AA32B3" w:rsidP="00AA32B3">
            <w:r w:rsidRPr="00AA32B3">
              <w:t>Исключение 1. Нет свободных столиков по заданным параметрам.</w:t>
            </w:r>
          </w:p>
        </w:tc>
        <w:tc>
          <w:tcPr>
            <w:tcW w:w="4786" w:type="dxa"/>
          </w:tcPr>
          <w:p w:rsidR="00AA32B3" w:rsidRPr="00AA32B3" w:rsidRDefault="00AA32B3" w:rsidP="00AA32B3">
            <w:r w:rsidRPr="00AA32B3">
              <w:t>2. Система проверяет наличие свободных столиков, соответствующих параметрам.</w:t>
            </w:r>
          </w:p>
        </w:tc>
      </w:tr>
      <w:tr w:rsidR="00AA32B3" w:rsidRPr="00AA32B3" w:rsidTr="00AA32B3">
        <w:tc>
          <w:tcPr>
            <w:tcW w:w="4785" w:type="dxa"/>
          </w:tcPr>
          <w:p w:rsidR="00AA32B3" w:rsidRPr="00AA32B3" w:rsidRDefault="00AA32B3" w:rsidP="00AA32B3"/>
        </w:tc>
        <w:tc>
          <w:tcPr>
            <w:tcW w:w="4786" w:type="dxa"/>
          </w:tcPr>
          <w:p w:rsidR="00AA32B3" w:rsidRPr="00AA32B3" w:rsidRDefault="00AA32B3" w:rsidP="00AA32B3">
            <w:r w:rsidRPr="00AA32B3">
              <w:t>3. Система отображает клиенту доступные варианты столиков.</w:t>
            </w:r>
          </w:p>
        </w:tc>
      </w:tr>
      <w:tr w:rsidR="00AA32B3" w:rsidRPr="00AA32B3" w:rsidTr="00AA32B3">
        <w:tc>
          <w:tcPr>
            <w:tcW w:w="4785" w:type="dxa"/>
          </w:tcPr>
          <w:p w:rsidR="00AA32B3" w:rsidRDefault="00AA32B3" w:rsidP="00AA32B3">
            <w:pPr>
              <w:tabs>
                <w:tab w:val="left" w:pos="1302"/>
              </w:tabs>
            </w:pPr>
            <w:r>
              <w:t>4. Клиент выбирает конкретный столик и подтверждает бронь, вводя контактные данные.</w:t>
            </w:r>
          </w:p>
          <w:p w:rsidR="00AA32B3" w:rsidRPr="00AA32B3" w:rsidRDefault="00AA32B3" w:rsidP="00AA32B3">
            <w:pPr>
              <w:tabs>
                <w:tab w:val="left" w:pos="1302"/>
              </w:tabs>
            </w:pPr>
            <w:r>
              <w:t>Исключение 2. Клиент не завершил бронирование.</w:t>
            </w:r>
          </w:p>
        </w:tc>
        <w:tc>
          <w:tcPr>
            <w:tcW w:w="4786" w:type="dxa"/>
          </w:tcPr>
          <w:p w:rsidR="00AA32B3" w:rsidRPr="00AA32B3" w:rsidRDefault="00AA32B3" w:rsidP="00AA32B3">
            <w:r w:rsidRPr="00AA32B3">
              <w:t>5. Система регистрирует новое бронирование, присваивая ему статус "Подтверждено".</w:t>
            </w:r>
          </w:p>
        </w:tc>
      </w:tr>
      <w:tr w:rsidR="00AA32B3" w:rsidRPr="00AA32B3" w:rsidTr="00AA32B3">
        <w:tc>
          <w:tcPr>
            <w:tcW w:w="4785" w:type="dxa"/>
          </w:tcPr>
          <w:p w:rsidR="00AA32B3" w:rsidRPr="00AA32B3" w:rsidRDefault="00AA32B3" w:rsidP="00AA32B3"/>
        </w:tc>
        <w:tc>
          <w:tcPr>
            <w:tcW w:w="4786" w:type="dxa"/>
          </w:tcPr>
          <w:p w:rsidR="00AA32B3" w:rsidRPr="00AA32B3" w:rsidRDefault="00AA32B3" w:rsidP="00AA32B3">
            <w:r w:rsidRPr="00AA32B3">
              <w:t>6. Система блокирует выбранный столик в расписании на указанное время.</w:t>
            </w:r>
          </w:p>
        </w:tc>
      </w:tr>
      <w:tr w:rsidR="00AA32B3" w:rsidRPr="00AA32B3" w:rsidTr="00AA32B3">
        <w:tc>
          <w:tcPr>
            <w:tcW w:w="4785" w:type="dxa"/>
          </w:tcPr>
          <w:p w:rsidR="00AA32B3" w:rsidRPr="00AA32B3" w:rsidRDefault="00AA32B3" w:rsidP="00AA32B3"/>
        </w:tc>
        <w:tc>
          <w:tcPr>
            <w:tcW w:w="4786" w:type="dxa"/>
          </w:tcPr>
          <w:p w:rsidR="00AA32B3" w:rsidRPr="00AA32B3" w:rsidRDefault="00AA32B3" w:rsidP="00AA32B3">
            <w:r w:rsidRPr="00AA32B3">
              <w:t>7. Система отправляет клиенту уведомление с деталями брони (</w:t>
            </w:r>
            <w:proofErr w:type="spellStart"/>
            <w:r w:rsidRPr="00AA32B3">
              <w:t>email</w:t>
            </w:r>
            <w:proofErr w:type="spellEnd"/>
            <w:r w:rsidRPr="00AA32B3">
              <w:t>/SMS).</w:t>
            </w:r>
          </w:p>
        </w:tc>
      </w:tr>
      <w:tr w:rsidR="00AA32B3" w:rsidRPr="00AA32B3" w:rsidTr="00AA32B3">
        <w:tc>
          <w:tcPr>
            <w:tcW w:w="4785" w:type="dxa"/>
          </w:tcPr>
          <w:p w:rsidR="00AA32B3" w:rsidRPr="00AA32B3" w:rsidRDefault="00AA32B3" w:rsidP="00AA32B3">
            <w:r w:rsidRPr="00AA32B3">
              <w:t>8. Администратор видит новое бронирование в системе и подготавливает столик ко времени визита.</w:t>
            </w:r>
            <w:r w:rsidRPr="00AA32B3">
              <w:tab/>
            </w:r>
          </w:p>
        </w:tc>
        <w:tc>
          <w:tcPr>
            <w:tcW w:w="4786" w:type="dxa"/>
          </w:tcPr>
          <w:p w:rsidR="00AA32B3" w:rsidRPr="00AA32B3" w:rsidRDefault="00AA32B3" w:rsidP="00AA32B3">
            <w:pPr>
              <w:keepNext/>
            </w:pPr>
            <w:r w:rsidRPr="00AA32B3">
              <w:t>9. Система отображает бронирование в списке актуальных заказов и в расписании столиков.</w:t>
            </w:r>
          </w:p>
        </w:tc>
      </w:tr>
    </w:tbl>
    <w:p w:rsidR="00AA32B3" w:rsidRDefault="00AA32B3" w:rsidP="00AA32B3">
      <w:pPr>
        <w:pStyle w:val="a5"/>
        <w:jc w:val="center"/>
        <w:rPr>
          <w:color w:val="000000" w:themeColor="text1"/>
        </w:rPr>
      </w:pPr>
      <w:r w:rsidRPr="00AA32B3">
        <w:rPr>
          <w:color w:val="000000" w:themeColor="text1"/>
        </w:rPr>
        <w:t xml:space="preserve">Таблица </w:t>
      </w:r>
      <w:r w:rsidRPr="00AA32B3">
        <w:rPr>
          <w:color w:val="000000" w:themeColor="text1"/>
        </w:rPr>
        <w:fldChar w:fldCharType="begin"/>
      </w:r>
      <w:r w:rsidRPr="00AA32B3">
        <w:rPr>
          <w:color w:val="000000" w:themeColor="text1"/>
        </w:rPr>
        <w:instrText xml:space="preserve"> SEQ Таблица \* ARABIC </w:instrText>
      </w:r>
      <w:r w:rsidRPr="00AA32B3">
        <w:rPr>
          <w:color w:val="000000" w:themeColor="text1"/>
        </w:rPr>
        <w:fldChar w:fldCharType="separate"/>
      </w:r>
      <w:r w:rsidR="002343EA">
        <w:rPr>
          <w:noProof/>
          <w:color w:val="000000" w:themeColor="text1"/>
        </w:rPr>
        <w:t>2</w:t>
      </w:r>
      <w:r w:rsidRPr="00AA32B3">
        <w:rPr>
          <w:color w:val="000000" w:themeColor="text1"/>
        </w:rPr>
        <w:fldChar w:fldCharType="end"/>
      </w:r>
      <w:r w:rsidRPr="00AA32B3">
        <w:rPr>
          <w:color w:val="000000" w:themeColor="text1"/>
        </w:rPr>
        <w:t>. Последовательность действий актёров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AA32B3" w:rsidRPr="002343EA" w:rsidTr="00AA32B3">
        <w:tc>
          <w:tcPr>
            <w:tcW w:w="4785" w:type="dxa"/>
          </w:tcPr>
          <w:p w:rsidR="00AA32B3" w:rsidRPr="002343EA" w:rsidRDefault="00AA32B3" w:rsidP="002343EA">
            <w:pPr>
              <w:jc w:val="center"/>
              <w:rPr>
                <w:b/>
              </w:rPr>
            </w:pPr>
            <w:r w:rsidRPr="002343EA">
              <w:rPr>
                <w:b/>
              </w:rPr>
              <w:t>Действия актёров</w:t>
            </w:r>
          </w:p>
        </w:tc>
        <w:tc>
          <w:tcPr>
            <w:tcW w:w="4786" w:type="dxa"/>
          </w:tcPr>
          <w:p w:rsidR="00AA32B3" w:rsidRPr="002343EA" w:rsidRDefault="00AA32B3" w:rsidP="002343EA">
            <w:pPr>
              <w:jc w:val="center"/>
              <w:rPr>
                <w:b/>
              </w:rPr>
            </w:pPr>
            <w:r w:rsidRPr="002343EA">
              <w:rPr>
                <w:b/>
              </w:rPr>
              <w:t>Отклик системы</w:t>
            </w:r>
          </w:p>
        </w:tc>
      </w:tr>
      <w:tr w:rsidR="00AA32B3" w:rsidTr="00E041B9">
        <w:tc>
          <w:tcPr>
            <w:tcW w:w="9571" w:type="dxa"/>
            <w:gridSpan w:val="2"/>
          </w:tcPr>
          <w:p w:rsidR="00AA32B3" w:rsidRPr="002343EA" w:rsidRDefault="00AA32B3" w:rsidP="00AA32B3">
            <w:pPr>
              <w:rPr>
                <w:b/>
              </w:rPr>
            </w:pPr>
            <w:r w:rsidRPr="002343EA">
              <w:rPr>
                <w:b/>
              </w:rPr>
              <w:t>Исключение 1. Нет свободных столиков по запрошенным параметрам</w:t>
            </w:r>
            <w:r w:rsidRPr="002343EA">
              <w:rPr>
                <w:b/>
              </w:rPr>
              <w:tab/>
            </w:r>
          </w:p>
        </w:tc>
      </w:tr>
      <w:tr w:rsidR="00AA32B3" w:rsidTr="00AA32B3">
        <w:tc>
          <w:tcPr>
            <w:tcW w:w="4785" w:type="dxa"/>
          </w:tcPr>
          <w:p w:rsidR="00AA32B3" w:rsidRDefault="00AA32B3" w:rsidP="00AA32B3">
            <w:r w:rsidRPr="00AA32B3">
              <w:t>1. Клиент получает уведомление "Нет доступных столиков"</w:t>
            </w:r>
            <w:r w:rsidRPr="00AA32B3">
              <w:tab/>
            </w:r>
          </w:p>
        </w:tc>
        <w:tc>
          <w:tcPr>
            <w:tcW w:w="4786" w:type="dxa"/>
          </w:tcPr>
          <w:p w:rsidR="00AA32B3" w:rsidRDefault="00AA32B3" w:rsidP="00AA32B3">
            <w:r w:rsidRPr="00AA32B3">
              <w:t>2. Система предлагает альтернативные даты/время</w:t>
            </w:r>
          </w:p>
        </w:tc>
      </w:tr>
      <w:tr w:rsidR="00AA32B3" w:rsidTr="00AA32B3">
        <w:tc>
          <w:tcPr>
            <w:tcW w:w="4785" w:type="dxa"/>
          </w:tcPr>
          <w:p w:rsidR="00AA32B3" w:rsidRDefault="00AA32B3" w:rsidP="00AA32B3">
            <w:r w:rsidRPr="00AA32B3">
              <w:t>3. Клиент выбирает альтернативный вариант или отменяет операцию</w:t>
            </w:r>
            <w:r w:rsidRPr="00AA32B3">
              <w:tab/>
            </w:r>
          </w:p>
        </w:tc>
        <w:tc>
          <w:tcPr>
            <w:tcW w:w="4786" w:type="dxa"/>
          </w:tcPr>
          <w:p w:rsidR="00AA32B3" w:rsidRDefault="00AA32B3" w:rsidP="00AA32B3">
            <w:r w:rsidRPr="00AA32B3">
              <w:t>4. Система либо продолжает процесс бронирования, либо завершает сеанс</w:t>
            </w:r>
          </w:p>
        </w:tc>
      </w:tr>
      <w:tr w:rsidR="00AA32B3" w:rsidTr="00B052E6">
        <w:tc>
          <w:tcPr>
            <w:tcW w:w="9571" w:type="dxa"/>
            <w:gridSpan w:val="2"/>
          </w:tcPr>
          <w:p w:rsidR="00AA32B3" w:rsidRPr="002343EA" w:rsidRDefault="00AA32B3" w:rsidP="00AA32B3">
            <w:pPr>
              <w:rPr>
                <w:b/>
              </w:rPr>
            </w:pPr>
            <w:r w:rsidRPr="002343EA">
              <w:rPr>
                <w:b/>
              </w:rPr>
              <w:t>Исключение 2. Клиент не завершил бронирование (тайм-аут)</w:t>
            </w:r>
            <w:r w:rsidRPr="002343EA">
              <w:rPr>
                <w:b/>
              </w:rPr>
              <w:tab/>
            </w:r>
          </w:p>
        </w:tc>
      </w:tr>
      <w:tr w:rsidR="00AA32B3" w:rsidTr="00AA32B3">
        <w:tc>
          <w:tcPr>
            <w:tcW w:w="4785" w:type="dxa"/>
          </w:tcPr>
          <w:p w:rsidR="00AA32B3" w:rsidRDefault="00AA32B3" w:rsidP="00AA32B3">
            <w:r w:rsidRPr="00AA32B3">
              <w:t>5. Система автоматически отслеживает время выполнения операции</w:t>
            </w:r>
            <w:r w:rsidRPr="00AA32B3">
              <w:tab/>
            </w:r>
          </w:p>
        </w:tc>
        <w:tc>
          <w:tcPr>
            <w:tcW w:w="4786" w:type="dxa"/>
          </w:tcPr>
          <w:p w:rsidR="00AA32B3" w:rsidRDefault="00AA32B3" w:rsidP="00AA32B3">
            <w:r w:rsidRPr="00AA32B3">
              <w:t>6. Система автоматически разблокирует столик через 15 минут</w:t>
            </w:r>
          </w:p>
        </w:tc>
      </w:tr>
      <w:tr w:rsidR="00AA32B3" w:rsidTr="00AA32B3">
        <w:tc>
          <w:tcPr>
            <w:tcW w:w="4785" w:type="dxa"/>
          </w:tcPr>
          <w:p w:rsidR="00AA32B3" w:rsidRDefault="00AA32B3" w:rsidP="00AA32B3">
            <w:r w:rsidRPr="00AA32B3">
              <w:t>7. Система отправляет уведомление администратору о несостоявшемся бронировании</w:t>
            </w:r>
            <w:r w:rsidRPr="00AA32B3">
              <w:tab/>
            </w:r>
          </w:p>
        </w:tc>
        <w:tc>
          <w:tcPr>
            <w:tcW w:w="4786" w:type="dxa"/>
          </w:tcPr>
          <w:p w:rsidR="00AA32B3" w:rsidRDefault="00AA32B3" w:rsidP="00AA32B3">
            <w:r w:rsidRPr="00AA32B3">
              <w:t>8. Система сохраняет статистику по несостоявшимся бронированиям</w:t>
            </w:r>
          </w:p>
        </w:tc>
      </w:tr>
      <w:tr w:rsidR="00AA32B3" w:rsidTr="00C72E9A">
        <w:tc>
          <w:tcPr>
            <w:tcW w:w="9571" w:type="dxa"/>
            <w:gridSpan w:val="2"/>
          </w:tcPr>
          <w:p w:rsidR="00AA32B3" w:rsidRPr="002343EA" w:rsidRDefault="00AA32B3" w:rsidP="00AA32B3">
            <w:pPr>
              <w:rPr>
                <w:b/>
              </w:rPr>
            </w:pPr>
            <w:r w:rsidRPr="002343EA">
              <w:rPr>
                <w:b/>
              </w:rPr>
              <w:t>Исключение 3. Двойное бронирование столика</w:t>
            </w:r>
            <w:r w:rsidRPr="002343EA">
              <w:rPr>
                <w:b/>
              </w:rPr>
              <w:tab/>
            </w:r>
          </w:p>
        </w:tc>
      </w:tr>
      <w:tr w:rsidR="00AA32B3" w:rsidTr="00AA32B3">
        <w:tc>
          <w:tcPr>
            <w:tcW w:w="4785" w:type="dxa"/>
          </w:tcPr>
          <w:p w:rsidR="00AA32B3" w:rsidRDefault="00AA32B3" w:rsidP="00AA32B3">
            <w:r w:rsidRPr="00AA32B3">
              <w:t>9. Система обнаруживает конфликт бронирований</w:t>
            </w:r>
            <w:r w:rsidRPr="00AA32B3">
              <w:tab/>
            </w:r>
          </w:p>
        </w:tc>
        <w:tc>
          <w:tcPr>
            <w:tcW w:w="4786" w:type="dxa"/>
          </w:tcPr>
          <w:p w:rsidR="00AA32B3" w:rsidRDefault="00AA32B3" w:rsidP="00AA32B3">
            <w:r w:rsidRPr="00AA32B3">
              <w:t>10. Система уведомляет администратора о конфликте</w:t>
            </w:r>
          </w:p>
        </w:tc>
      </w:tr>
      <w:tr w:rsidR="00AA32B3" w:rsidTr="00AA32B3">
        <w:tc>
          <w:tcPr>
            <w:tcW w:w="4785" w:type="dxa"/>
          </w:tcPr>
          <w:p w:rsidR="00AA32B3" w:rsidRDefault="00AA32B3" w:rsidP="00AA32B3">
            <w:r w:rsidRPr="00AA32B3">
              <w:t>11. Администратор вручную разрешает конфликт, связываясь с клиентами</w:t>
            </w:r>
            <w:r w:rsidRPr="00AA32B3">
              <w:tab/>
            </w:r>
          </w:p>
        </w:tc>
        <w:tc>
          <w:tcPr>
            <w:tcW w:w="4786" w:type="dxa"/>
          </w:tcPr>
          <w:p w:rsidR="00AA32B3" w:rsidRDefault="00AA32B3" w:rsidP="00AA32B3">
            <w:r w:rsidRPr="00AA32B3">
              <w:t>12. Система применяет изменения по указанию администратора</w:t>
            </w:r>
          </w:p>
        </w:tc>
      </w:tr>
      <w:tr w:rsidR="002343EA" w:rsidTr="00837674">
        <w:tc>
          <w:tcPr>
            <w:tcW w:w="9571" w:type="dxa"/>
            <w:gridSpan w:val="2"/>
          </w:tcPr>
          <w:p w:rsidR="002343EA" w:rsidRPr="002343EA" w:rsidRDefault="002343EA" w:rsidP="00AA32B3">
            <w:pPr>
              <w:rPr>
                <w:b/>
              </w:rPr>
            </w:pPr>
            <w:r w:rsidRPr="002343EA">
              <w:rPr>
                <w:b/>
              </w:rPr>
              <w:t>Исключение 4. Клиент опаздывает более чем на 20 минут</w:t>
            </w:r>
            <w:r w:rsidRPr="002343EA">
              <w:rPr>
                <w:b/>
              </w:rPr>
              <w:tab/>
            </w:r>
          </w:p>
        </w:tc>
      </w:tr>
      <w:tr w:rsidR="00AA32B3" w:rsidTr="00AA32B3">
        <w:tc>
          <w:tcPr>
            <w:tcW w:w="4785" w:type="dxa"/>
          </w:tcPr>
          <w:p w:rsidR="00AA32B3" w:rsidRDefault="002343EA" w:rsidP="00AA32B3">
            <w:r w:rsidRPr="002343EA">
              <w:t>13. Администратор отмечает в системе факт опоздания</w:t>
            </w:r>
            <w:r w:rsidRPr="002343EA">
              <w:tab/>
            </w:r>
          </w:p>
        </w:tc>
        <w:tc>
          <w:tcPr>
            <w:tcW w:w="4786" w:type="dxa"/>
          </w:tcPr>
          <w:p w:rsidR="00AA32B3" w:rsidRDefault="002343EA" w:rsidP="00AA32B3">
            <w:r w:rsidRPr="002343EA">
              <w:t>14. Система автоматически снижает рейтинг клиента</w:t>
            </w:r>
          </w:p>
        </w:tc>
      </w:tr>
      <w:tr w:rsidR="00AA32B3" w:rsidTr="00AA32B3">
        <w:tc>
          <w:tcPr>
            <w:tcW w:w="4785" w:type="dxa"/>
          </w:tcPr>
          <w:p w:rsidR="00AA32B3" w:rsidRDefault="002343EA" w:rsidP="00AA32B3">
            <w:r w:rsidRPr="002343EA">
              <w:t>15. Система может автоматически отменить бронь при длительном опоздании</w:t>
            </w:r>
            <w:r w:rsidRPr="002343EA">
              <w:tab/>
            </w:r>
          </w:p>
        </w:tc>
        <w:tc>
          <w:tcPr>
            <w:tcW w:w="4786" w:type="dxa"/>
          </w:tcPr>
          <w:p w:rsidR="00AA32B3" w:rsidRDefault="002343EA" w:rsidP="002343EA">
            <w:pPr>
              <w:keepNext/>
            </w:pPr>
            <w:r w:rsidRPr="002343EA">
              <w:t>16. Система уведомляет клиента об отмене брони</w:t>
            </w:r>
          </w:p>
        </w:tc>
      </w:tr>
    </w:tbl>
    <w:p w:rsidR="00AA32B3" w:rsidRDefault="002343EA" w:rsidP="002343EA">
      <w:pPr>
        <w:pStyle w:val="a5"/>
        <w:jc w:val="center"/>
        <w:rPr>
          <w:color w:val="000000" w:themeColor="text1"/>
        </w:rPr>
      </w:pPr>
      <w:r w:rsidRPr="002343EA">
        <w:rPr>
          <w:color w:val="000000" w:themeColor="text1"/>
        </w:rPr>
        <w:t xml:space="preserve">Таблица </w:t>
      </w:r>
      <w:r w:rsidRPr="002343EA">
        <w:rPr>
          <w:color w:val="000000" w:themeColor="text1"/>
        </w:rPr>
        <w:fldChar w:fldCharType="begin"/>
      </w:r>
      <w:r w:rsidRPr="002343EA">
        <w:rPr>
          <w:color w:val="000000" w:themeColor="text1"/>
        </w:rPr>
        <w:instrText xml:space="preserve"> SEQ Таблица \* ARABIC </w:instrText>
      </w:r>
      <w:r w:rsidRPr="002343EA">
        <w:rPr>
          <w:color w:val="000000" w:themeColor="text1"/>
        </w:rPr>
        <w:fldChar w:fldCharType="separate"/>
      </w:r>
      <w:r w:rsidRPr="002343EA">
        <w:rPr>
          <w:noProof/>
          <w:color w:val="000000" w:themeColor="text1"/>
        </w:rPr>
        <w:t>3</w:t>
      </w:r>
      <w:r w:rsidRPr="002343EA">
        <w:rPr>
          <w:color w:val="000000" w:themeColor="text1"/>
        </w:rPr>
        <w:fldChar w:fldCharType="end"/>
      </w:r>
      <w:r w:rsidRPr="002343EA">
        <w:rPr>
          <w:color w:val="000000" w:themeColor="text1"/>
        </w:rPr>
        <w:t>. Последовательность действий актёров при возникновении исключительных ситуаций</w:t>
      </w:r>
    </w:p>
    <w:p w:rsidR="009F2BE5" w:rsidRDefault="002343EA" w:rsidP="009F2BE5">
      <w:pPr>
        <w:keepNext/>
      </w:pPr>
      <w:r w:rsidRPr="002343EA">
        <w:rPr>
          <w:lang w:val="en-US"/>
        </w:rPr>
        <w:lastRenderedPageBreak/>
        <w:drawing>
          <wp:inline distT="0" distB="0" distL="0" distR="0" wp14:anchorId="08B77DE1" wp14:editId="0264D50B">
            <wp:extent cx="5940425" cy="3841749"/>
            <wp:effectExtent l="0" t="0" r="317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41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43EA" w:rsidRPr="009F2BE5" w:rsidRDefault="009F2BE5" w:rsidP="009F2BE5">
      <w:pPr>
        <w:pStyle w:val="a5"/>
        <w:jc w:val="center"/>
        <w:rPr>
          <w:color w:val="000000" w:themeColor="text1"/>
        </w:rPr>
      </w:pPr>
      <w:r w:rsidRPr="009F2BE5">
        <w:rPr>
          <w:color w:val="000000" w:themeColor="text1"/>
        </w:rPr>
        <w:t xml:space="preserve">Рисунок </w:t>
      </w:r>
      <w:r w:rsidRPr="009F2BE5">
        <w:rPr>
          <w:color w:val="000000" w:themeColor="text1"/>
        </w:rPr>
        <w:fldChar w:fldCharType="begin"/>
      </w:r>
      <w:r w:rsidRPr="009F2BE5">
        <w:rPr>
          <w:color w:val="000000" w:themeColor="text1"/>
        </w:rPr>
        <w:instrText xml:space="preserve"> SEQ Рисунок \* ARABIC </w:instrText>
      </w:r>
      <w:r w:rsidRPr="009F2BE5">
        <w:rPr>
          <w:color w:val="000000" w:themeColor="text1"/>
        </w:rPr>
        <w:fldChar w:fldCharType="separate"/>
      </w:r>
      <w:r w:rsidRPr="009F2BE5">
        <w:rPr>
          <w:noProof/>
          <w:color w:val="000000" w:themeColor="text1"/>
        </w:rPr>
        <w:t>1</w:t>
      </w:r>
      <w:r w:rsidRPr="009F2BE5">
        <w:rPr>
          <w:color w:val="000000" w:themeColor="text1"/>
        </w:rPr>
        <w:fldChar w:fldCharType="end"/>
      </w:r>
      <w:r w:rsidRPr="009F2BE5">
        <w:rPr>
          <w:color w:val="000000" w:themeColor="text1"/>
        </w:rPr>
        <w:t>. Диаграмма вариантов использования сис</w:t>
      </w:r>
      <w:bookmarkStart w:id="0" w:name="_GoBack"/>
      <w:bookmarkEnd w:id="0"/>
      <w:r w:rsidRPr="009F2BE5">
        <w:rPr>
          <w:color w:val="000000" w:themeColor="text1"/>
        </w:rPr>
        <w:t>темы онлайн бронирования</w:t>
      </w:r>
    </w:p>
    <w:sectPr w:rsidR="002343EA" w:rsidRPr="009F2B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2D570F"/>
    <w:multiLevelType w:val="hybridMultilevel"/>
    <w:tmpl w:val="2AB6FC9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12213165"/>
    <w:multiLevelType w:val="hybridMultilevel"/>
    <w:tmpl w:val="6824C9D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588644D2"/>
    <w:multiLevelType w:val="multilevel"/>
    <w:tmpl w:val="D6EE2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6051EDD"/>
    <w:multiLevelType w:val="multilevel"/>
    <w:tmpl w:val="71AA1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7B31123"/>
    <w:multiLevelType w:val="multilevel"/>
    <w:tmpl w:val="507E7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E237516"/>
    <w:multiLevelType w:val="multilevel"/>
    <w:tmpl w:val="18586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4E41DDC"/>
    <w:multiLevelType w:val="hybridMultilevel"/>
    <w:tmpl w:val="6C98980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7F15170C"/>
    <w:multiLevelType w:val="hybridMultilevel"/>
    <w:tmpl w:val="C14ACCE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3"/>
  </w:num>
  <w:num w:numId="5">
    <w:abstractNumId w:val="6"/>
  </w:num>
  <w:num w:numId="6">
    <w:abstractNumId w:val="7"/>
  </w:num>
  <w:num w:numId="7">
    <w:abstractNumId w:val="1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6249"/>
    <w:rsid w:val="002343EA"/>
    <w:rsid w:val="0031474D"/>
    <w:rsid w:val="008A6249"/>
    <w:rsid w:val="008C6D0F"/>
    <w:rsid w:val="009F2BE5"/>
    <w:rsid w:val="00A80EE3"/>
    <w:rsid w:val="00AA3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A6249"/>
    <w:pPr>
      <w:spacing w:after="0" w:line="240" w:lineRule="auto"/>
    </w:pPr>
    <w:rPr>
      <w:rFonts w:ascii="Times New Roman" w:eastAsia="Times New Roman" w:hAnsi="Times New Roman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1">
    <w:name w:val="Основной текст 21"/>
    <w:basedOn w:val="a"/>
    <w:rsid w:val="008A6249"/>
    <w:pPr>
      <w:tabs>
        <w:tab w:val="left" w:pos="567"/>
      </w:tabs>
      <w:spacing w:line="360" w:lineRule="auto"/>
      <w:jc w:val="both"/>
    </w:pPr>
    <w:rPr>
      <w:sz w:val="24"/>
      <w:szCs w:val="20"/>
      <w:lang w:eastAsia="zh-CN"/>
    </w:rPr>
  </w:style>
  <w:style w:type="paragraph" w:customStyle="1" w:styleId="ds-markdown-paragraph">
    <w:name w:val="ds-markdown-paragraph"/>
    <w:basedOn w:val="a"/>
    <w:rsid w:val="008A6249"/>
    <w:pPr>
      <w:spacing w:before="100" w:beforeAutospacing="1" w:after="100" w:afterAutospacing="1"/>
    </w:pPr>
    <w:rPr>
      <w:sz w:val="24"/>
      <w:szCs w:val="24"/>
    </w:rPr>
  </w:style>
  <w:style w:type="character" w:styleId="a3">
    <w:name w:val="Strong"/>
    <w:basedOn w:val="a0"/>
    <w:uiPriority w:val="22"/>
    <w:qFormat/>
    <w:rsid w:val="008A6249"/>
    <w:rPr>
      <w:b/>
      <w:bCs/>
    </w:rPr>
  </w:style>
  <w:style w:type="table" w:styleId="a4">
    <w:name w:val="Table Grid"/>
    <w:basedOn w:val="a1"/>
    <w:uiPriority w:val="59"/>
    <w:rsid w:val="008A624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caption"/>
    <w:basedOn w:val="a"/>
    <w:next w:val="a"/>
    <w:uiPriority w:val="35"/>
    <w:unhideWhenUsed/>
    <w:qFormat/>
    <w:rsid w:val="008A6249"/>
    <w:pPr>
      <w:spacing w:after="200"/>
    </w:pPr>
    <w:rPr>
      <w:b/>
      <w:bCs/>
      <w:color w:val="4F81BD" w:themeColor="accent1"/>
      <w:sz w:val="18"/>
      <w:szCs w:val="18"/>
    </w:rPr>
  </w:style>
  <w:style w:type="paragraph" w:styleId="a6">
    <w:name w:val="Balloon Text"/>
    <w:basedOn w:val="a"/>
    <w:link w:val="a7"/>
    <w:uiPriority w:val="99"/>
    <w:semiHidden/>
    <w:unhideWhenUsed/>
    <w:rsid w:val="002343EA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2343EA"/>
    <w:rPr>
      <w:rFonts w:ascii="Tahoma" w:eastAsia="Times New Roman" w:hAnsi="Tahoma" w:cs="Tahoma"/>
      <w:sz w:val="16"/>
      <w:szCs w:val="16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A6249"/>
    <w:pPr>
      <w:spacing w:after="0" w:line="240" w:lineRule="auto"/>
    </w:pPr>
    <w:rPr>
      <w:rFonts w:ascii="Times New Roman" w:eastAsia="Times New Roman" w:hAnsi="Times New Roman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1">
    <w:name w:val="Основной текст 21"/>
    <w:basedOn w:val="a"/>
    <w:rsid w:val="008A6249"/>
    <w:pPr>
      <w:tabs>
        <w:tab w:val="left" w:pos="567"/>
      </w:tabs>
      <w:spacing w:line="360" w:lineRule="auto"/>
      <w:jc w:val="both"/>
    </w:pPr>
    <w:rPr>
      <w:sz w:val="24"/>
      <w:szCs w:val="20"/>
      <w:lang w:eastAsia="zh-CN"/>
    </w:rPr>
  </w:style>
  <w:style w:type="paragraph" w:customStyle="1" w:styleId="ds-markdown-paragraph">
    <w:name w:val="ds-markdown-paragraph"/>
    <w:basedOn w:val="a"/>
    <w:rsid w:val="008A6249"/>
    <w:pPr>
      <w:spacing w:before="100" w:beforeAutospacing="1" w:after="100" w:afterAutospacing="1"/>
    </w:pPr>
    <w:rPr>
      <w:sz w:val="24"/>
      <w:szCs w:val="24"/>
    </w:rPr>
  </w:style>
  <w:style w:type="character" w:styleId="a3">
    <w:name w:val="Strong"/>
    <w:basedOn w:val="a0"/>
    <w:uiPriority w:val="22"/>
    <w:qFormat/>
    <w:rsid w:val="008A6249"/>
    <w:rPr>
      <w:b/>
      <w:bCs/>
    </w:rPr>
  </w:style>
  <w:style w:type="table" w:styleId="a4">
    <w:name w:val="Table Grid"/>
    <w:basedOn w:val="a1"/>
    <w:uiPriority w:val="59"/>
    <w:rsid w:val="008A624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caption"/>
    <w:basedOn w:val="a"/>
    <w:next w:val="a"/>
    <w:uiPriority w:val="35"/>
    <w:unhideWhenUsed/>
    <w:qFormat/>
    <w:rsid w:val="008A6249"/>
    <w:pPr>
      <w:spacing w:after="200"/>
    </w:pPr>
    <w:rPr>
      <w:b/>
      <w:bCs/>
      <w:color w:val="4F81BD" w:themeColor="accent1"/>
      <w:sz w:val="18"/>
      <w:szCs w:val="18"/>
    </w:rPr>
  </w:style>
  <w:style w:type="paragraph" w:styleId="a6">
    <w:name w:val="Balloon Text"/>
    <w:basedOn w:val="a"/>
    <w:link w:val="a7"/>
    <w:uiPriority w:val="99"/>
    <w:semiHidden/>
    <w:unhideWhenUsed/>
    <w:rsid w:val="002343EA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2343EA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563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4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2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3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47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1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66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7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8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7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7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6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0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9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99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00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06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124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2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2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53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9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2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65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0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9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2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5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0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5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99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89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61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55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728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923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14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758</Words>
  <Characters>4322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Крутов Алексей Алексеевич</dc:creator>
  <cp:lastModifiedBy>Крутов Алексей Алексеевич</cp:lastModifiedBy>
  <cp:revision>2</cp:revision>
  <dcterms:created xsi:type="dcterms:W3CDTF">2025-10-27T13:14:00Z</dcterms:created>
  <dcterms:modified xsi:type="dcterms:W3CDTF">2025-10-27T13:14:00Z</dcterms:modified>
</cp:coreProperties>
</file>