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3FBB" w:rsidRDefault="00040DB7" w:rsidP="00040DB7">
      <w:pPr>
        <w:pStyle w:val="Ttulo1"/>
        <w:jc w:val="center"/>
        <w:rPr>
          <w:sz w:val="72"/>
          <w:szCs w:val="72"/>
        </w:rPr>
      </w:pPr>
      <w:r w:rsidRPr="00040DB7">
        <w:rPr>
          <w:sz w:val="72"/>
          <w:szCs w:val="72"/>
        </w:rPr>
        <w:t>PLE1</w:t>
      </w:r>
    </w:p>
    <w:p w:rsidR="00040DB7" w:rsidRDefault="00040DB7" w:rsidP="00040DB7"/>
    <w:p w:rsidR="00040DB7" w:rsidRDefault="00040DB7" w:rsidP="00040DB7">
      <w:r>
        <w:t>1. Descripción general del conjunto de datos</w:t>
      </w:r>
    </w:p>
    <w:p w:rsidR="00040DB7" w:rsidRDefault="00040DB7" w:rsidP="00040DB7"/>
    <w:p w:rsidR="00040DB7" w:rsidRDefault="00040DB7" w:rsidP="00040DB7">
      <w:r>
        <w:t>El conjunto de datos que hemos analizado proviene de una campaña de marketing directo realizada por una entidad bancaria en Portugal. El objetivo de esta campaña era ofrecer a los clientes la posibilidad de contratar un depósito a plazo fijo (</w:t>
      </w:r>
      <w:proofErr w:type="spellStart"/>
      <w:r>
        <w:t>term</w:t>
      </w:r>
      <w:proofErr w:type="spellEnd"/>
      <w:r>
        <w:t xml:space="preserve"> </w:t>
      </w:r>
      <w:proofErr w:type="spellStart"/>
      <w:r>
        <w:t>deposit</w:t>
      </w:r>
      <w:proofErr w:type="spellEnd"/>
      <w:r>
        <w:t>), un producto financiero en el que los clientes invierten una cantidad de dinero durante un período determinado a cambio de un interés previamente pactado.</w:t>
      </w:r>
    </w:p>
    <w:p w:rsidR="00040DB7" w:rsidRDefault="00040DB7" w:rsidP="00040DB7"/>
    <w:p w:rsidR="00040DB7" w:rsidRDefault="00040DB7" w:rsidP="00040DB7">
      <w:r>
        <w:t xml:space="preserve">El </w:t>
      </w:r>
      <w:proofErr w:type="spellStart"/>
      <w:r>
        <w:t>dataset</w:t>
      </w:r>
      <w:proofErr w:type="spellEnd"/>
      <w:r>
        <w:t xml:space="preserve"> recoge información de 4.521 clientes, con un total de 17 variables, que incluyen tanto características personales de los clientes como detalles de la interacción con la campaña de marketing. Entre las variables disponibles encontramos información sociodemográfica (edad, estado civil, nivel educativo, profesión), financiera (saldo medio en cuenta, existencia de préstamos personales o hipotecarios), y relativa al contacto realizado en la campaña (día y mes de contacto, duración de la llamada, número de contactos previos, resultado de campañas anteriores, etc.).</w:t>
      </w:r>
    </w:p>
    <w:p w:rsidR="00040DB7" w:rsidRDefault="00040DB7" w:rsidP="00040DB7"/>
    <w:p w:rsidR="00040DB7" w:rsidRDefault="00040DB7" w:rsidP="00040DB7">
      <w:r>
        <w:t>La etiqueta objetivo del conjunto de datos es la variable y, que indica si el cliente terminó suscribiendo el depósito a plazo fijo (yes) o si, por el contrario, rechazó la oferta (no). Esta variable es binaria y presenta un notable desequilibrio: la mayoría de clientes no se suscribieron al producto, lo que refleja la dificultad habitual en este tipo de campañas de marketing directo.</w:t>
      </w:r>
    </w:p>
    <w:p w:rsidR="00040DB7" w:rsidRDefault="00040DB7" w:rsidP="00040DB7"/>
    <w:p w:rsidR="00040DB7" w:rsidRDefault="00040DB7" w:rsidP="00040DB7">
      <w:r>
        <w:t xml:space="preserve">Este </w:t>
      </w:r>
      <w:proofErr w:type="spellStart"/>
      <w:r>
        <w:t>dataset</w:t>
      </w:r>
      <w:proofErr w:type="spellEnd"/>
      <w:r>
        <w:t xml:space="preserve"> resulta especialmente útil para la aplicación de técnicas de aprendizaje automático supervisado en problemas de clasificación, ya que nos permite entrenar modelos capaces de predecir, a partir de las características de un cliente y de la interacción con él, la probabilidad de que dicho cliente contrate o no el producto financiero ofrecido. De esta manera, el banco podría optimizar sus recursos, enfocando las llamadas y esfuerzos de marketing en los clientes con mayor probabilidad de conversión, aumentando la eficiencia y reduciendo costes.</w:t>
      </w:r>
    </w:p>
    <w:p w:rsidR="00040DB7" w:rsidRDefault="00040DB7" w:rsidP="00040DB7"/>
    <w:p w:rsidR="00040DB7" w:rsidRDefault="00040DB7" w:rsidP="00040DB7">
      <w:r>
        <w:t xml:space="preserve">En resumen, se trata de un conjunto de datos con un claro enfoque empresarial y predictivo, que no solo sirve para poner en práctica técnicas de </w:t>
      </w:r>
      <w:proofErr w:type="spellStart"/>
      <w:r>
        <w:t>preprocesamiento</w:t>
      </w:r>
      <w:proofErr w:type="spellEnd"/>
      <w:r>
        <w:t xml:space="preserve"> y modelado en aprendizaje automático, sino que también tiene un gran valor práctico en el ámbito del marketing bancario y la toma de decisiones estratégicas basadas en datos.</w:t>
      </w:r>
    </w:p>
    <w:p w:rsidR="00040DB7" w:rsidRDefault="00040DB7" w:rsidP="00040DB7"/>
    <w:p w:rsidR="00040DB7" w:rsidRDefault="00040DB7" w:rsidP="00040DB7"/>
    <w:p w:rsidR="00040DB7" w:rsidRPr="00040DB7" w:rsidRDefault="00040DB7" w:rsidP="00040DB7">
      <w:pPr>
        <w:rPr>
          <w:b/>
          <w:bCs/>
        </w:rPr>
      </w:pPr>
      <w:r w:rsidRPr="00040DB7">
        <w:rPr>
          <w:b/>
          <w:bCs/>
        </w:rPr>
        <w:lastRenderedPageBreak/>
        <w:t>2. Descripción detallada de las variables del conjunto de datos</w:t>
      </w:r>
    </w:p>
    <w:p w:rsidR="00040DB7" w:rsidRPr="00040DB7" w:rsidRDefault="00040DB7" w:rsidP="00040DB7">
      <w:r w:rsidRPr="00040DB7">
        <w:t xml:space="preserve">El conjunto de datos está compuesto por </w:t>
      </w:r>
      <w:r w:rsidRPr="00040DB7">
        <w:rPr>
          <w:b/>
          <w:bCs/>
        </w:rPr>
        <w:t>17 variables</w:t>
      </w:r>
      <w:r w:rsidRPr="00040DB7">
        <w:t xml:space="preserve"> (16 </w:t>
      </w:r>
      <w:proofErr w:type="spellStart"/>
      <w:r w:rsidRPr="00040DB7">
        <w:t>predictoras</w:t>
      </w:r>
      <w:proofErr w:type="spellEnd"/>
      <w:r w:rsidRPr="00040DB7">
        <w:t xml:space="preserve"> y 1 variable objetivo). Estas variables son de naturaleza diversa: numéricas, categóricas y binarias. A continuación, presentamos una descripción detallada de cada una de ellas, incluyendo su tipo, rango de valores, presencia de nulos, valores atípicos y distribución.</w:t>
      </w:r>
    </w:p>
    <w:p w:rsidR="00040DB7" w:rsidRPr="00040DB7" w:rsidRDefault="00E05A5F" w:rsidP="00040DB7">
      <w:r>
        <w:pict>
          <v:rect id="_x0000_i1025" style="width:0;height:1.5pt" o:hralign="center" o:hrstd="t" o:hr="t" fillcolor="#a0a0a0" stroked="f"/>
        </w:pict>
      </w:r>
    </w:p>
    <w:p w:rsidR="00040DB7" w:rsidRPr="00040DB7" w:rsidRDefault="00040DB7" w:rsidP="00040DB7">
      <w:pPr>
        <w:rPr>
          <w:b/>
          <w:bCs/>
        </w:rPr>
      </w:pPr>
      <w:r w:rsidRPr="00040DB7">
        <w:rPr>
          <w:rFonts w:ascii="Segoe UI Symbol" w:hAnsi="Segoe UI Symbol" w:cs="Segoe UI Symbol"/>
          <w:b/>
          <w:bCs/>
        </w:rPr>
        <w:t>🔹</w:t>
      </w:r>
      <w:r w:rsidRPr="00040DB7">
        <w:rPr>
          <w:b/>
          <w:bCs/>
        </w:rPr>
        <w:t xml:space="preserve"> Variables numéricas</w:t>
      </w:r>
    </w:p>
    <w:p w:rsidR="00040DB7" w:rsidRPr="00040DB7" w:rsidRDefault="00040DB7" w:rsidP="00040DB7">
      <w:pPr>
        <w:numPr>
          <w:ilvl w:val="0"/>
          <w:numId w:val="1"/>
        </w:numPr>
      </w:pPr>
      <w:proofErr w:type="spellStart"/>
      <w:r w:rsidRPr="00040DB7">
        <w:rPr>
          <w:b/>
          <w:bCs/>
        </w:rPr>
        <w:t>age</w:t>
      </w:r>
      <w:proofErr w:type="spellEnd"/>
      <w:r w:rsidRPr="00040DB7">
        <w:rPr>
          <w:b/>
          <w:bCs/>
        </w:rPr>
        <w:t xml:space="preserve"> (edad)</w:t>
      </w:r>
    </w:p>
    <w:p w:rsidR="00040DB7" w:rsidRPr="00040DB7" w:rsidRDefault="00040DB7" w:rsidP="00040DB7">
      <w:pPr>
        <w:numPr>
          <w:ilvl w:val="1"/>
          <w:numId w:val="1"/>
        </w:numPr>
      </w:pPr>
      <w:r w:rsidRPr="00040DB7">
        <w:rPr>
          <w:b/>
          <w:bCs/>
        </w:rPr>
        <w:t>Tipo:</w:t>
      </w:r>
      <w:r w:rsidRPr="00040DB7">
        <w:t xml:space="preserve"> numérica entera.</w:t>
      </w:r>
    </w:p>
    <w:p w:rsidR="00040DB7" w:rsidRPr="00040DB7" w:rsidRDefault="00040DB7" w:rsidP="00040DB7">
      <w:pPr>
        <w:numPr>
          <w:ilvl w:val="1"/>
          <w:numId w:val="1"/>
        </w:numPr>
      </w:pPr>
      <w:r w:rsidRPr="00040DB7">
        <w:rPr>
          <w:b/>
          <w:bCs/>
        </w:rPr>
        <w:t>Rango:</w:t>
      </w:r>
      <w:r w:rsidRPr="00040DB7">
        <w:t xml:space="preserve"> 18 a 87 años.</w:t>
      </w:r>
    </w:p>
    <w:p w:rsidR="00040DB7" w:rsidRPr="00040DB7" w:rsidRDefault="00040DB7" w:rsidP="00040DB7">
      <w:pPr>
        <w:numPr>
          <w:ilvl w:val="1"/>
          <w:numId w:val="1"/>
        </w:numPr>
      </w:pPr>
      <w:r w:rsidRPr="00040DB7">
        <w:rPr>
          <w:b/>
          <w:bCs/>
        </w:rPr>
        <w:t>Nulos:</w:t>
      </w:r>
      <w:r w:rsidRPr="00040DB7">
        <w:t xml:space="preserve"> no presenta valores nulos.</w:t>
      </w:r>
    </w:p>
    <w:p w:rsidR="00040DB7" w:rsidRPr="00040DB7" w:rsidRDefault="00040DB7" w:rsidP="00040DB7">
      <w:pPr>
        <w:numPr>
          <w:ilvl w:val="1"/>
          <w:numId w:val="1"/>
        </w:numPr>
      </w:pPr>
      <w:r w:rsidRPr="00040DB7">
        <w:rPr>
          <w:b/>
          <w:bCs/>
        </w:rPr>
        <w:t>Atípicos:</w:t>
      </w:r>
      <w:r w:rsidRPr="00040DB7">
        <w:t xml:space="preserve"> se detectaron 38 posibles valores atípicos, correspondientes a edades muy avanzadas (superiores a 70 años).</w:t>
      </w:r>
    </w:p>
    <w:p w:rsidR="00040DB7" w:rsidRPr="00040DB7" w:rsidRDefault="00040DB7" w:rsidP="00040DB7">
      <w:pPr>
        <w:numPr>
          <w:ilvl w:val="1"/>
          <w:numId w:val="1"/>
        </w:numPr>
      </w:pPr>
      <w:r w:rsidRPr="00040DB7">
        <w:rPr>
          <w:b/>
          <w:bCs/>
        </w:rPr>
        <w:t>Distribución:</w:t>
      </w:r>
      <w:r w:rsidRPr="00040DB7">
        <w:t xml:space="preserve"> presenta una distribución sesgada a la derecha, concentrándose entre los 25 y 50 años.</w:t>
      </w:r>
    </w:p>
    <w:p w:rsidR="00040DB7" w:rsidRPr="00040DB7" w:rsidRDefault="00040DB7" w:rsidP="00040DB7">
      <w:pPr>
        <w:numPr>
          <w:ilvl w:val="0"/>
          <w:numId w:val="1"/>
        </w:numPr>
      </w:pPr>
      <w:r w:rsidRPr="00040DB7">
        <w:rPr>
          <w:b/>
          <w:bCs/>
        </w:rPr>
        <w:t>balance (saldo promedio en cuenta)</w:t>
      </w:r>
    </w:p>
    <w:p w:rsidR="00040DB7" w:rsidRPr="00040DB7" w:rsidRDefault="00040DB7" w:rsidP="00040DB7">
      <w:pPr>
        <w:numPr>
          <w:ilvl w:val="1"/>
          <w:numId w:val="1"/>
        </w:numPr>
      </w:pPr>
      <w:r w:rsidRPr="00040DB7">
        <w:rPr>
          <w:b/>
          <w:bCs/>
        </w:rPr>
        <w:t>Tipo:</w:t>
      </w:r>
      <w:r w:rsidRPr="00040DB7">
        <w:t xml:space="preserve"> numérica entera.</w:t>
      </w:r>
    </w:p>
    <w:p w:rsidR="00040DB7" w:rsidRPr="00040DB7" w:rsidRDefault="00040DB7" w:rsidP="00040DB7">
      <w:pPr>
        <w:numPr>
          <w:ilvl w:val="1"/>
          <w:numId w:val="1"/>
        </w:numPr>
      </w:pPr>
      <w:r w:rsidRPr="00040DB7">
        <w:rPr>
          <w:b/>
          <w:bCs/>
        </w:rPr>
        <w:t>Rango:</w:t>
      </w:r>
      <w:r w:rsidRPr="00040DB7">
        <w:t xml:space="preserve"> desde valores negativos (clientes en descubierto) hasta saldos superiores a 70.000.</w:t>
      </w:r>
    </w:p>
    <w:p w:rsidR="00040DB7" w:rsidRPr="00040DB7" w:rsidRDefault="00040DB7" w:rsidP="00040DB7">
      <w:pPr>
        <w:numPr>
          <w:ilvl w:val="1"/>
          <w:numId w:val="1"/>
        </w:numPr>
      </w:pPr>
      <w:r w:rsidRPr="00040DB7">
        <w:rPr>
          <w:b/>
          <w:bCs/>
        </w:rPr>
        <w:t>Nulos:</w:t>
      </w:r>
      <w:r w:rsidRPr="00040DB7">
        <w:t xml:space="preserve"> no presenta valores nulos.</w:t>
      </w:r>
    </w:p>
    <w:p w:rsidR="00040DB7" w:rsidRPr="00040DB7" w:rsidRDefault="00040DB7" w:rsidP="00040DB7">
      <w:pPr>
        <w:numPr>
          <w:ilvl w:val="1"/>
          <w:numId w:val="1"/>
        </w:numPr>
      </w:pPr>
      <w:r w:rsidRPr="00040DB7">
        <w:rPr>
          <w:b/>
          <w:bCs/>
        </w:rPr>
        <w:t>Atípicos:</w:t>
      </w:r>
      <w:r w:rsidRPr="00040DB7">
        <w:t xml:space="preserve"> 506 valores atípicos, correspondientes a clientes con saldos muy elevados en comparación con la media.</w:t>
      </w:r>
    </w:p>
    <w:p w:rsidR="00040DB7" w:rsidRPr="00040DB7" w:rsidRDefault="00040DB7" w:rsidP="00040DB7">
      <w:pPr>
        <w:numPr>
          <w:ilvl w:val="1"/>
          <w:numId w:val="1"/>
        </w:numPr>
      </w:pPr>
      <w:r w:rsidRPr="00040DB7">
        <w:rPr>
          <w:b/>
          <w:bCs/>
        </w:rPr>
        <w:t>Distribución:</w:t>
      </w:r>
      <w:r w:rsidRPr="00040DB7">
        <w:t xml:space="preserve"> muy sesgada, con la mayoría de clientes concentrados en saldos bajos o moderados y unos pocos con saldos extremadamente altos.</w:t>
      </w:r>
    </w:p>
    <w:p w:rsidR="00040DB7" w:rsidRPr="00040DB7" w:rsidRDefault="00040DB7" w:rsidP="00040DB7">
      <w:pPr>
        <w:numPr>
          <w:ilvl w:val="0"/>
          <w:numId w:val="1"/>
        </w:numPr>
      </w:pPr>
      <w:proofErr w:type="spellStart"/>
      <w:r w:rsidRPr="00040DB7">
        <w:rPr>
          <w:b/>
          <w:bCs/>
        </w:rPr>
        <w:t>day</w:t>
      </w:r>
      <w:proofErr w:type="spellEnd"/>
      <w:r w:rsidRPr="00040DB7">
        <w:rPr>
          <w:b/>
          <w:bCs/>
        </w:rPr>
        <w:t xml:space="preserve"> (día del mes en que se realizó el contacto)</w:t>
      </w:r>
    </w:p>
    <w:p w:rsidR="00040DB7" w:rsidRPr="00040DB7" w:rsidRDefault="00040DB7" w:rsidP="00040DB7">
      <w:pPr>
        <w:numPr>
          <w:ilvl w:val="1"/>
          <w:numId w:val="1"/>
        </w:numPr>
      </w:pPr>
      <w:r w:rsidRPr="00040DB7">
        <w:rPr>
          <w:b/>
          <w:bCs/>
        </w:rPr>
        <w:t>Tipo:</w:t>
      </w:r>
      <w:r w:rsidRPr="00040DB7">
        <w:t xml:space="preserve"> numérica entera.</w:t>
      </w:r>
    </w:p>
    <w:p w:rsidR="00040DB7" w:rsidRPr="00040DB7" w:rsidRDefault="00040DB7" w:rsidP="00040DB7">
      <w:pPr>
        <w:numPr>
          <w:ilvl w:val="1"/>
          <w:numId w:val="1"/>
        </w:numPr>
      </w:pPr>
      <w:r w:rsidRPr="00040DB7">
        <w:rPr>
          <w:b/>
          <w:bCs/>
        </w:rPr>
        <w:t>Rango:</w:t>
      </w:r>
      <w:r w:rsidRPr="00040DB7">
        <w:t xml:space="preserve"> 1 a 31.</w:t>
      </w:r>
    </w:p>
    <w:p w:rsidR="00040DB7" w:rsidRPr="00040DB7" w:rsidRDefault="00040DB7" w:rsidP="00040DB7">
      <w:pPr>
        <w:numPr>
          <w:ilvl w:val="1"/>
          <w:numId w:val="1"/>
        </w:numPr>
      </w:pPr>
      <w:r w:rsidRPr="00040DB7">
        <w:rPr>
          <w:b/>
          <w:bCs/>
        </w:rPr>
        <w:t>Nulos:</w:t>
      </w:r>
      <w:r w:rsidRPr="00040DB7">
        <w:t xml:space="preserve"> no presenta valores nulos.</w:t>
      </w:r>
    </w:p>
    <w:p w:rsidR="00040DB7" w:rsidRPr="00040DB7" w:rsidRDefault="00040DB7" w:rsidP="00040DB7">
      <w:pPr>
        <w:numPr>
          <w:ilvl w:val="1"/>
          <w:numId w:val="1"/>
        </w:numPr>
      </w:pPr>
      <w:r w:rsidRPr="00040DB7">
        <w:rPr>
          <w:b/>
          <w:bCs/>
        </w:rPr>
        <w:t>Atípicos:</w:t>
      </w:r>
      <w:r w:rsidRPr="00040DB7">
        <w:t xml:space="preserve"> no se detectaron valores atípicos.</w:t>
      </w:r>
    </w:p>
    <w:p w:rsidR="00040DB7" w:rsidRPr="00040DB7" w:rsidRDefault="00040DB7" w:rsidP="00040DB7">
      <w:pPr>
        <w:numPr>
          <w:ilvl w:val="1"/>
          <w:numId w:val="1"/>
        </w:numPr>
      </w:pPr>
      <w:r w:rsidRPr="00040DB7">
        <w:rPr>
          <w:b/>
          <w:bCs/>
        </w:rPr>
        <w:t>Distribución:</w:t>
      </w:r>
      <w:r w:rsidRPr="00040DB7">
        <w:t xml:space="preserve"> relativamente uniforme, con picos en algunos días concretos, lo que refleja la planificación de las campañas en fechas específicas.</w:t>
      </w:r>
    </w:p>
    <w:p w:rsidR="00040DB7" w:rsidRPr="00040DB7" w:rsidRDefault="00040DB7" w:rsidP="00040DB7">
      <w:pPr>
        <w:numPr>
          <w:ilvl w:val="0"/>
          <w:numId w:val="1"/>
        </w:numPr>
      </w:pPr>
      <w:proofErr w:type="spellStart"/>
      <w:r w:rsidRPr="00040DB7">
        <w:rPr>
          <w:b/>
          <w:bCs/>
        </w:rPr>
        <w:t>duration</w:t>
      </w:r>
      <w:proofErr w:type="spellEnd"/>
      <w:r w:rsidRPr="00040DB7">
        <w:rPr>
          <w:b/>
          <w:bCs/>
        </w:rPr>
        <w:t xml:space="preserve"> (duración de la llamada en segundos)</w:t>
      </w:r>
    </w:p>
    <w:p w:rsidR="00040DB7" w:rsidRPr="00040DB7" w:rsidRDefault="00040DB7" w:rsidP="00040DB7">
      <w:pPr>
        <w:numPr>
          <w:ilvl w:val="1"/>
          <w:numId w:val="1"/>
        </w:numPr>
      </w:pPr>
      <w:r w:rsidRPr="00040DB7">
        <w:rPr>
          <w:b/>
          <w:bCs/>
        </w:rPr>
        <w:t>Tipo:</w:t>
      </w:r>
      <w:r w:rsidRPr="00040DB7">
        <w:t xml:space="preserve"> numérica entera.</w:t>
      </w:r>
    </w:p>
    <w:p w:rsidR="00040DB7" w:rsidRPr="00040DB7" w:rsidRDefault="00040DB7" w:rsidP="00040DB7">
      <w:pPr>
        <w:numPr>
          <w:ilvl w:val="1"/>
          <w:numId w:val="1"/>
        </w:numPr>
      </w:pPr>
      <w:r w:rsidRPr="00040DB7">
        <w:rPr>
          <w:b/>
          <w:bCs/>
        </w:rPr>
        <w:t>Rango:</w:t>
      </w:r>
      <w:r w:rsidRPr="00040DB7">
        <w:t xml:space="preserve"> 0 a 3.025 segundos.</w:t>
      </w:r>
    </w:p>
    <w:p w:rsidR="00040DB7" w:rsidRPr="00040DB7" w:rsidRDefault="00040DB7" w:rsidP="00040DB7">
      <w:pPr>
        <w:numPr>
          <w:ilvl w:val="1"/>
          <w:numId w:val="1"/>
        </w:numPr>
      </w:pPr>
      <w:r w:rsidRPr="00040DB7">
        <w:rPr>
          <w:b/>
          <w:bCs/>
        </w:rPr>
        <w:t>Nulos:</w:t>
      </w:r>
      <w:r w:rsidRPr="00040DB7">
        <w:t xml:space="preserve"> no presenta valores nulos.</w:t>
      </w:r>
    </w:p>
    <w:p w:rsidR="00040DB7" w:rsidRPr="00040DB7" w:rsidRDefault="00040DB7" w:rsidP="00040DB7">
      <w:pPr>
        <w:numPr>
          <w:ilvl w:val="1"/>
          <w:numId w:val="1"/>
        </w:numPr>
      </w:pPr>
      <w:r w:rsidRPr="00040DB7">
        <w:rPr>
          <w:b/>
          <w:bCs/>
        </w:rPr>
        <w:t>Atípicos:</w:t>
      </w:r>
      <w:r w:rsidRPr="00040DB7">
        <w:t xml:space="preserve"> 330 valores atípicos correspondientes a llamadas de duración muy prolongada.</w:t>
      </w:r>
    </w:p>
    <w:p w:rsidR="00040DB7" w:rsidRPr="00040DB7" w:rsidRDefault="00040DB7" w:rsidP="00040DB7">
      <w:pPr>
        <w:numPr>
          <w:ilvl w:val="1"/>
          <w:numId w:val="1"/>
        </w:numPr>
      </w:pPr>
      <w:r w:rsidRPr="00040DB7">
        <w:rPr>
          <w:b/>
          <w:bCs/>
        </w:rPr>
        <w:t>Distribución:</w:t>
      </w:r>
      <w:r w:rsidRPr="00040DB7">
        <w:t xml:space="preserve"> fuertemente sesgada a la derecha, con la mayoría de llamadas cortas y unas pocas muy largas.</w:t>
      </w:r>
    </w:p>
    <w:p w:rsidR="00040DB7" w:rsidRPr="00040DB7" w:rsidRDefault="00040DB7" w:rsidP="00040DB7">
      <w:pPr>
        <w:numPr>
          <w:ilvl w:val="0"/>
          <w:numId w:val="1"/>
        </w:numPr>
      </w:pPr>
      <w:proofErr w:type="spellStart"/>
      <w:r w:rsidRPr="00040DB7">
        <w:rPr>
          <w:b/>
          <w:bCs/>
        </w:rPr>
        <w:t>campaign</w:t>
      </w:r>
      <w:proofErr w:type="spellEnd"/>
      <w:r w:rsidRPr="00040DB7">
        <w:rPr>
          <w:b/>
          <w:bCs/>
        </w:rPr>
        <w:t xml:space="preserve"> (número de contactos realizados en la campaña actual)</w:t>
      </w:r>
    </w:p>
    <w:p w:rsidR="00040DB7" w:rsidRPr="00040DB7" w:rsidRDefault="00040DB7" w:rsidP="00040DB7">
      <w:pPr>
        <w:numPr>
          <w:ilvl w:val="1"/>
          <w:numId w:val="1"/>
        </w:numPr>
      </w:pPr>
      <w:r w:rsidRPr="00040DB7">
        <w:rPr>
          <w:b/>
          <w:bCs/>
        </w:rPr>
        <w:t>Tipo:</w:t>
      </w:r>
      <w:r w:rsidRPr="00040DB7">
        <w:t xml:space="preserve"> numérica entera.</w:t>
      </w:r>
    </w:p>
    <w:p w:rsidR="00040DB7" w:rsidRPr="00040DB7" w:rsidRDefault="00040DB7" w:rsidP="00040DB7">
      <w:pPr>
        <w:numPr>
          <w:ilvl w:val="1"/>
          <w:numId w:val="1"/>
        </w:numPr>
      </w:pPr>
      <w:r w:rsidRPr="00040DB7">
        <w:rPr>
          <w:b/>
          <w:bCs/>
        </w:rPr>
        <w:t>Rango:</w:t>
      </w:r>
      <w:r w:rsidRPr="00040DB7">
        <w:t xml:space="preserve"> 1 a 50 contactos.</w:t>
      </w:r>
    </w:p>
    <w:p w:rsidR="00040DB7" w:rsidRPr="00040DB7" w:rsidRDefault="00040DB7" w:rsidP="00040DB7">
      <w:pPr>
        <w:numPr>
          <w:ilvl w:val="1"/>
          <w:numId w:val="1"/>
        </w:numPr>
      </w:pPr>
      <w:r w:rsidRPr="00040DB7">
        <w:rPr>
          <w:b/>
          <w:bCs/>
        </w:rPr>
        <w:t>Nulos:</w:t>
      </w:r>
      <w:r w:rsidRPr="00040DB7">
        <w:t xml:space="preserve"> no presenta valores nulos.</w:t>
      </w:r>
    </w:p>
    <w:p w:rsidR="00040DB7" w:rsidRPr="00040DB7" w:rsidRDefault="00040DB7" w:rsidP="00040DB7">
      <w:pPr>
        <w:numPr>
          <w:ilvl w:val="1"/>
          <w:numId w:val="1"/>
        </w:numPr>
      </w:pPr>
      <w:r w:rsidRPr="00040DB7">
        <w:rPr>
          <w:b/>
          <w:bCs/>
        </w:rPr>
        <w:t>Atípicos:</w:t>
      </w:r>
      <w:r w:rsidRPr="00040DB7">
        <w:t xml:space="preserve"> 318 valores atípicos, correspondientes a clientes contactados un número de veces muy superior a la media.</w:t>
      </w:r>
    </w:p>
    <w:p w:rsidR="00040DB7" w:rsidRPr="00040DB7" w:rsidRDefault="00040DB7" w:rsidP="00040DB7">
      <w:pPr>
        <w:numPr>
          <w:ilvl w:val="1"/>
          <w:numId w:val="1"/>
        </w:numPr>
      </w:pPr>
      <w:r w:rsidRPr="00040DB7">
        <w:rPr>
          <w:b/>
          <w:bCs/>
        </w:rPr>
        <w:t>Distribución:</w:t>
      </w:r>
      <w:r w:rsidRPr="00040DB7">
        <w:t xml:space="preserve"> muy sesgada, con la mayoría de clientes contactados entre 1 y 3 veces.</w:t>
      </w:r>
    </w:p>
    <w:p w:rsidR="00040DB7" w:rsidRPr="00040DB7" w:rsidRDefault="00040DB7" w:rsidP="00040DB7">
      <w:pPr>
        <w:numPr>
          <w:ilvl w:val="0"/>
          <w:numId w:val="1"/>
        </w:numPr>
      </w:pPr>
      <w:proofErr w:type="spellStart"/>
      <w:r w:rsidRPr="00040DB7">
        <w:rPr>
          <w:b/>
          <w:bCs/>
        </w:rPr>
        <w:t>pdays</w:t>
      </w:r>
      <w:proofErr w:type="spellEnd"/>
      <w:r w:rsidRPr="00040DB7">
        <w:rPr>
          <w:b/>
          <w:bCs/>
        </w:rPr>
        <w:t xml:space="preserve"> (días desde el último contacto en una campaña anterior)</w:t>
      </w:r>
    </w:p>
    <w:p w:rsidR="00040DB7" w:rsidRPr="00040DB7" w:rsidRDefault="00040DB7" w:rsidP="00040DB7">
      <w:pPr>
        <w:numPr>
          <w:ilvl w:val="1"/>
          <w:numId w:val="1"/>
        </w:numPr>
      </w:pPr>
      <w:r w:rsidRPr="00040DB7">
        <w:rPr>
          <w:b/>
          <w:bCs/>
        </w:rPr>
        <w:t>Tipo:</w:t>
      </w:r>
      <w:r w:rsidRPr="00040DB7">
        <w:t xml:space="preserve"> numérica entera.</w:t>
      </w:r>
    </w:p>
    <w:p w:rsidR="00040DB7" w:rsidRPr="00040DB7" w:rsidRDefault="00040DB7" w:rsidP="00040DB7">
      <w:pPr>
        <w:numPr>
          <w:ilvl w:val="1"/>
          <w:numId w:val="1"/>
        </w:numPr>
      </w:pPr>
      <w:r w:rsidRPr="00040DB7">
        <w:rPr>
          <w:b/>
          <w:bCs/>
        </w:rPr>
        <w:t>Rango:</w:t>
      </w:r>
      <w:r w:rsidRPr="00040DB7">
        <w:t xml:space="preserve"> -1 (indica que no hubo contacto previo) hasta 871 días.</w:t>
      </w:r>
    </w:p>
    <w:p w:rsidR="00040DB7" w:rsidRPr="00040DB7" w:rsidRDefault="00040DB7" w:rsidP="00040DB7">
      <w:pPr>
        <w:numPr>
          <w:ilvl w:val="1"/>
          <w:numId w:val="1"/>
        </w:numPr>
      </w:pPr>
      <w:r w:rsidRPr="00040DB7">
        <w:rPr>
          <w:b/>
          <w:bCs/>
        </w:rPr>
        <w:t>Nulos:</w:t>
      </w:r>
      <w:r w:rsidRPr="00040DB7">
        <w:t xml:space="preserve"> no presenta valores nulos, aunque el valor -1 funciona como categoría especial.</w:t>
      </w:r>
    </w:p>
    <w:p w:rsidR="00040DB7" w:rsidRPr="00040DB7" w:rsidRDefault="00040DB7" w:rsidP="00040DB7">
      <w:pPr>
        <w:numPr>
          <w:ilvl w:val="1"/>
          <w:numId w:val="1"/>
        </w:numPr>
      </w:pPr>
      <w:r w:rsidRPr="00040DB7">
        <w:rPr>
          <w:b/>
          <w:bCs/>
        </w:rPr>
        <w:t>Atípicos:</w:t>
      </w:r>
      <w:r w:rsidRPr="00040DB7">
        <w:t xml:space="preserve"> 816 valores atípicos, correspondientes a intervalos de tiempo extremadamente largos.</w:t>
      </w:r>
    </w:p>
    <w:p w:rsidR="00040DB7" w:rsidRPr="00040DB7" w:rsidRDefault="00040DB7" w:rsidP="00040DB7">
      <w:pPr>
        <w:numPr>
          <w:ilvl w:val="1"/>
          <w:numId w:val="1"/>
        </w:numPr>
      </w:pPr>
      <w:r w:rsidRPr="00040DB7">
        <w:rPr>
          <w:b/>
          <w:bCs/>
        </w:rPr>
        <w:t>Distribución:</w:t>
      </w:r>
      <w:r w:rsidRPr="00040DB7">
        <w:t xml:space="preserve"> la mayoría de registros tienen -1 (sin contacto previo), lo que genera una fuerte concentración en un único valor.</w:t>
      </w:r>
    </w:p>
    <w:p w:rsidR="00040DB7" w:rsidRPr="00040DB7" w:rsidRDefault="00040DB7" w:rsidP="00040DB7">
      <w:pPr>
        <w:numPr>
          <w:ilvl w:val="0"/>
          <w:numId w:val="1"/>
        </w:numPr>
      </w:pPr>
      <w:proofErr w:type="spellStart"/>
      <w:r w:rsidRPr="00040DB7">
        <w:rPr>
          <w:b/>
          <w:bCs/>
        </w:rPr>
        <w:t>previous</w:t>
      </w:r>
      <w:proofErr w:type="spellEnd"/>
      <w:r w:rsidRPr="00040DB7">
        <w:rPr>
          <w:b/>
          <w:bCs/>
        </w:rPr>
        <w:t xml:space="preserve"> (número de contactos realizados en campañas anteriores)</w:t>
      </w:r>
    </w:p>
    <w:p w:rsidR="00040DB7" w:rsidRPr="00040DB7" w:rsidRDefault="00040DB7" w:rsidP="00040DB7">
      <w:pPr>
        <w:numPr>
          <w:ilvl w:val="1"/>
          <w:numId w:val="1"/>
        </w:numPr>
      </w:pPr>
      <w:r w:rsidRPr="00040DB7">
        <w:rPr>
          <w:b/>
          <w:bCs/>
        </w:rPr>
        <w:t>Tipo:</w:t>
      </w:r>
      <w:r w:rsidRPr="00040DB7">
        <w:t xml:space="preserve"> numérica entera.</w:t>
      </w:r>
    </w:p>
    <w:p w:rsidR="00040DB7" w:rsidRPr="00040DB7" w:rsidRDefault="00040DB7" w:rsidP="00040DB7">
      <w:pPr>
        <w:numPr>
          <w:ilvl w:val="1"/>
          <w:numId w:val="1"/>
        </w:numPr>
      </w:pPr>
      <w:r w:rsidRPr="00040DB7">
        <w:rPr>
          <w:b/>
          <w:bCs/>
        </w:rPr>
        <w:t>Rango:</w:t>
      </w:r>
      <w:r w:rsidRPr="00040DB7">
        <w:t xml:space="preserve"> 0 a 25 contactos.</w:t>
      </w:r>
    </w:p>
    <w:p w:rsidR="00040DB7" w:rsidRPr="00040DB7" w:rsidRDefault="00040DB7" w:rsidP="00040DB7">
      <w:pPr>
        <w:numPr>
          <w:ilvl w:val="1"/>
          <w:numId w:val="1"/>
        </w:numPr>
      </w:pPr>
      <w:r w:rsidRPr="00040DB7">
        <w:rPr>
          <w:b/>
          <w:bCs/>
        </w:rPr>
        <w:t>Nulos:</w:t>
      </w:r>
      <w:r w:rsidRPr="00040DB7">
        <w:t xml:space="preserve"> no presenta valores nulos.</w:t>
      </w:r>
    </w:p>
    <w:p w:rsidR="00040DB7" w:rsidRPr="00040DB7" w:rsidRDefault="00040DB7" w:rsidP="00040DB7">
      <w:pPr>
        <w:numPr>
          <w:ilvl w:val="1"/>
          <w:numId w:val="1"/>
        </w:numPr>
      </w:pPr>
      <w:r w:rsidRPr="00040DB7">
        <w:rPr>
          <w:b/>
          <w:bCs/>
        </w:rPr>
        <w:t>Atípicos:</w:t>
      </w:r>
      <w:r w:rsidRPr="00040DB7">
        <w:t xml:space="preserve"> 816 valores atípicos, relacionados con clientes que fueron contactados un número de veces muy superior al común.</w:t>
      </w:r>
    </w:p>
    <w:p w:rsidR="00040DB7" w:rsidRPr="00040DB7" w:rsidRDefault="00040DB7" w:rsidP="00040DB7">
      <w:pPr>
        <w:numPr>
          <w:ilvl w:val="1"/>
          <w:numId w:val="1"/>
        </w:numPr>
      </w:pPr>
      <w:r w:rsidRPr="00040DB7">
        <w:rPr>
          <w:b/>
          <w:bCs/>
        </w:rPr>
        <w:t>Distribución:</w:t>
      </w:r>
      <w:r w:rsidRPr="00040DB7">
        <w:t xml:space="preserve"> la mayoría de clientes nunca fueron contactados antes (valor 0), mientras que unos pocos acumulan valores altos.</w:t>
      </w:r>
    </w:p>
    <w:p w:rsidR="00040DB7" w:rsidRPr="00040DB7" w:rsidRDefault="00E05A5F" w:rsidP="00040DB7">
      <w:r>
        <w:pict>
          <v:rect id="_x0000_i1026" style="width:0;height:1.5pt" o:hralign="center" o:hrstd="t" o:hr="t" fillcolor="#a0a0a0" stroked="f"/>
        </w:pict>
      </w:r>
    </w:p>
    <w:p w:rsidR="00040DB7" w:rsidRPr="00040DB7" w:rsidRDefault="00040DB7" w:rsidP="00040DB7">
      <w:pPr>
        <w:rPr>
          <w:b/>
          <w:bCs/>
        </w:rPr>
      </w:pPr>
      <w:r w:rsidRPr="00040DB7">
        <w:rPr>
          <w:rFonts w:ascii="Segoe UI Symbol" w:hAnsi="Segoe UI Symbol" w:cs="Segoe UI Symbol"/>
          <w:b/>
          <w:bCs/>
        </w:rPr>
        <w:t>🔹</w:t>
      </w:r>
      <w:r w:rsidRPr="00040DB7">
        <w:rPr>
          <w:b/>
          <w:bCs/>
        </w:rPr>
        <w:t xml:space="preserve"> Variables categóricas</w:t>
      </w:r>
    </w:p>
    <w:p w:rsidR="00040DB7" w:rsidRPr="00040DB7" w:rsidRDefault="00040DB7" w:rsidP="00040DB7">
      <w:pPr>
        <w:numPr>
          <w:ilvl w:val="0"/>
          <w:numId w:val="2"/>
        </w:numPr>
      </w:pPr>
      <w:proofErr w:type="spellStart"/>
      <w:r w:rsidRPr="00040DB7">
        <w:rPr>
          <w:b/>
          <w:bCs/>
        </w:rPr>
        <w:t>job</w:t>
      </w:r>
      <w:proofErr w:type="spellEnd"/>
      <w:r w:rsidRPr="00040DB7">
        <w:rPr>
          <w:b/>
          <w:bCs/>
        </w:rPr>
        <w:t xml:space="preserve"> (profesión del cliente)</w:t>
      </w:r>
    </w:p>
    <w:p w:rsidR="00040DB7" w:rsidRPr="00040DB7" w:rsidRDefault="00040DB7" w:rsidP="00040DB7">
      <w:pPr>
        <w:numPr>
          <w:ilvl w:val="1"/>
          <w:numId w:val="2"/>
        </w:numPr>
      </w:pPr>
      <w:r w:rsidRPr="00040DB7">
        <w:rPr>
          <w:b/>
          <w:bCs/>
        </w:rPr>
        <w:t>Tipo:</w:t>
      </w:r>
      <w:r w:rsidRPr="00040DB7">
        <w:t xml:space="preserve"> categórica.</w:t>
      </w:r>
    </w:p>
    <w:p w:rsidR="00040DB7" w:rsidRPr="00E05A5F" w:rsidRDefault="00040DB7" w:rsidP="00040DB7">
      <w:pPr>
        <w:numPr>
          <w:ilvl w:val="1"/>
          <w:numId w:val="2"/>
        </w:numPr>
        <w:rPr>
          <w:lang w:val="en-US"/>
        </w:rPr>
      </w:pPr>
      <w:r w:rsidRPr="00E05A5F">
        <w:rPr>
          <w:b/>
          <w:bCs/>
          <w:lang w:val="en-US"/>
        </w:rPr>
        <w:t>Valores:</w:t>
      </w:r>
      <w:r w:rsidRPr="00E05A5F">
        <w:rPr>
          <w:lang w:val="en-US"/>
        </w:rPr>
        <w:t xml:space="preserve"> </w:t>
      </w:r>
      <w:r w:rsidRPr="00E05A5F">
        <w:rPr>
          <w:i/>
          <w:iCs/>
          <w:lang w:val="en-US"/>
        </w:rPr>
        <w:t>management, technician, blue-collar, admin, services, student, unemployed, retired, self-employed, entrepreneur, housemaid, unknown</w:t>
      </w:r>
      <w:r w:rsidRPr="00E05A5F">
        <w:rPr>
          <w:lang w:val="en-US"/>
        </w:rPr>
        <w:t>.</w:t>
      </w:r>
    </w:p>
    <w:p w:rsidR="00040DB7" w:rsidRPr="00040DB7" w:rsidRDefault="00040DB7" w:rsidP="00040DB7">
      <w:pPr>
        <w:numPr>
          <w:ilvl w:val="1"/>
          <w:numId w:val="2"/>
        </w:numPr>
      </w:pPr>
      <w:r w:rsidRPr="00040DB7">
        <w:rPr>
          <w:b/>
          <w:bCs/>
        </w:rPr>
        <w:t>Nulos:</w:t>
      </w:r>
      <w:r w:rsidRPr="00040DB7">
        <w:t xml:space="preserve"> no presenta valores nulos.</w:t>
      </w:r>
    </w:p>
    <w:p w:rsidR="00040DB7" w:rsidRPr="00040DB7" w:rsidRDefault="00040DB7" w:rsidP="00040DB7">
      <w:pPr>
        <w:numPr>
          <w:ilvl w:val="1"/>
          <w:numId w:val="2"/>
        </w:numPr>
      </w:pPr>
      <w:r w:rsidRPr="00040DB7">
        <w:rPr>
          <w:b/>
          <w:bCs/>
        </w:rPr>
        <w:t>Distribución:</w:t>
      </w:r>
      <w:r w:rsidRPr="00040DB7">
        <w:t xml:space="preserve"> predominan </w:t>
      </w:r>
      <w:proofErr w:type="spellStart"/>
      <w:r w:rsidRPr="00040DB7">
        <w:rPr>
          <w:i/>
          <w:iCs/>
        </w:rPr>
        <w:t>management</w:t>
      </w:r>
      <w:proofErr w:type="spellEnd"/>
      <w:r w:rsidRPr="00040DB7">
        <w:t xml:space="preserve"> y </w:t>
      </w:r>
      <w:r w:rsidRPr="00040DB7">
        <w:rPr>
          <w:i/>
          <w:iCs/>
        </w:rPr>
        <w:t>blue-collar</w:t>
      </w:r>
      <w:r w:rsidRPr="00040DB7">
        <w:t>.</w:t>
      </w:r>
    </w:p>
    <w:p w:rsidR="00040DB7" w:rsidRPr="00040DB7" w:rsidRDefault="00040DB7" w:rsidP="00040DB7">
      <w:pPr>
        <w:numPr>
          <w:ilvl w:val="0"/>
          <w:numId w:val="2"/>
        </w:numPr>
      </w:pPr>
      <w:r w:rsidRPr="00040DB7">
        <w:rPr>
          <w:b/>
          <w:bCs/>
        </w:rPr>
        <w:t>marital (estado civil)</w:t>
      </w:r>
    </w:p>
    <w:p w:rsidR="00040DB7" w:rsidRPr="00040DB7" w:rsidRDefault="00040DB7" w:rsidP="00040DB7">
      <w:pPr>
        <w:numPr>
          <w:ilvl w:val="1"/>
          <w:numId w:val="2"/>
        </w:numPr>
      </w:pPr>
      <w:r w:rsidRPr="00040DB7">
        <w:rPr>
          <w:b/>
          <w:bCs/>
        </w:rPr>
        <w:t>Tipo:</w:t>
      </w:r>
      <w:r w:rsidRPr="00040DB7">
        <w:t xml:space="preserve"> categórica.</w:t>
      </w:r>
    </w:p>
    <w:p w:rsidR="00040DB7" w:rsidRPr="00040DB7" w:rsidRDefault="00040DB7" w:rsidP="00040DB7">
      <w:pPr>
        <w:numPr>
          <w:ilvl w:val="1"/>
          <w:numId w:val="2"/>
        </w:numPr>
      </w:pPr>
      <w:r w:rsidRPr="00040DB7">
        <w:rPr>
          <w:b/>
          <w:bCs/>
        </w:rPr>
        <w:t>Valores:</w:t>
      </w:r>
      <w:r w:rsidRPr="00040DB7">
        <w:t xml:space="preserve"> </w:t>
      </w:r>
      <w:proofErr w:type="spellStart"/>
      <w:r w:rsidRPr="00040DB7">
        <w:rPr>
          <w:i/>
          <w:iCs/>
        </w:rPr>
        <w:t>married</w:t>
      </w:r>
      <w:proofErr w:type="spellEnd"/>
      <w:r w:rsidRPr="00040DB7">
        <w:rPr>
          <w:i/>
          <w:iCs/>
        </w:rPr>
        <w:t xml:space="preserve">, single, </w:t>
      </w:r>
      <w:proofErr w:type="spellStart"/>
      <w:r w:rsidRPr="00040DB7">
        <w:rPr>
          <w:i/>
          <w:iCs/>
        </w:rPr>
        <w:t>divorced</w:t>
      </w:r>
      <w:proofErr w:type="spellEnd"/>
      <w:r w:rsidRPr="00040DB7">
        <w:t>.</w:t>
      </w:r>
    </w:p>
    <w:p w:rsidR="00040DB7" w:rsidRPr="00040DB7" w:rsidRDefault="00040DB7" w:rsidP="00040DB7">
      <w:pPr>
        <w:numPr>
          <w:ilvl w:val="1"/>
          <w:numId w:val="2"/>
        </w:numPr>
      </w:pPr>
      <w:r w:rsidRPr="00040DB7">
        <w:rPr>
          <w:b/>
          <w:bCs/>
        </w:rPr>
        <w:t>Distribución:</w:t>
      </w:r>
      <w:r w:rsidRPr="00040DB7">
        <w:t xml:space="preserve"> la mayoría de clientes son </w:t>
      </w:r>
      <w:proofErr w:type="spellStart"/>
      <w:r w:rsidRPr="00040DB7">
        <w:rPr>
          <w:i/>
          <w:iCs/>
        </w:rPr>
        <w:t>married</w:t>
      </w:r>
      <w:proofErr w:type="spellEnd"/>
      <w:r w:rsidRPr="00040DB7">
        <w:t>.</w:t>
      </w:r>
    </w:p>
    <w:p w:rsidR="00040DB7" w:rsidRPr="00040DB7" w:rsidRDefault="00040DB7" w:rsidP="00040DB7">
      <w:pPr>
        <w:numPr>
          <w:ilvl w:val="0"/>
          <w:numId w:val="2"/>
        </w:numPr>
      </w:pPr>
      <w:proofErr w:type="spellStart"/>
      <w:r w:rsidRPr="00040DB7">
        <w:rPr>
          <w:b/>
          <w:bCs/>
        </w:rPr>
        <w:t>education</w:t>
      </w:r>
      <w:proofErr w:type="spellEnd"/>
      <w:r w:rsidRPr="00040DB7">
        <w:rPr>
          <w:b/>
          <w:bCs/>
        </w:rPr>
        <w:t xml:space="preserve"> (nivel educativo)</w:t>
      </w:r>
    </w:p>
    <w:p w:rsidR="00040DB7" w:rsidRPr="00040DB7" w:rsidRDefault="00040DB7" w:rsidP="00040DB7">
      <w:pPr>
        <w:numPr>
          <w:ilvl w:val="1"/>
          <w:numId w:val="2"/>
        </w:numPr>
      </w:pPr>
      <w:r w:rsidRPr="00040DB7">
        <w:rPr>
          <w:b/>
          <w:bCs/>
        </w:rPr>
        <w:t>Tipo:</w:t>
      </w:r>
      <w:r w:rsidRPr="00040DB7">
        <w:t xml:space="preserve"> categórica.</w:t>
      </w:r>
    </w:p>
    <w:p w:rsidR="00040DB7" w:rsidRPr="00E05A5F" w:rsidRDefault="00040DB7" w:rsidP="00040DB7">
      <w:pPr>
        <w:numPr>
          <w:ilvl w:val="1"/>
          <w:numId w:val="2"/>
        </w:numPr>
        <w:rPr>
          <w:lang w:val="en-US"/>
        </w:rPr>
      </w:pPr>
      <w:r w:rsidRPr="00E05A5F">
        <w:rPr>
          <w:b/>
          <w:bCs/>
          <w:lang w:val="en-US"/>
        </w:rPr>
        <w:t>Valores:</w:t>
      </w:r>
      <w:r w:rsidRPr="00E05A5F">
        <w:rPr>
          <w:lang w:val="en-US"/>
        </w:rPr>
        <w:t xml:space="preserve"> </w:t>
      </w:r>
      <w:r w:rsidRPr="00E05A5F">
        <w:rPr>
          <w:i/>
          <w:iCs/>
          <w:lang w:val="en-US"/>
        </w:rPr>
        <w:t>primary, secondary, tertiary, unknown</w:t>
      </w:r>
      <w:r w:rsidRPr="00E05A5F">
        <w:rPr>
          <w:lang w:val="en-US"/>
        </w:rPr>
        <w:t>.</w:t>
      </w:r>
    </w:p>
    <w:p w:rsidR="00040DB7" w:rsidRPr="00040DB7" w:rsidRDefault="00040DB7" w:rsidP="00040DB7">
      <w:pPr>
        <w:numPr>
          <w:ilvl w:val="1"/>
          <w:numId w:val="2"/>
        </w:numPr>
      </w:pPr>
      <w:r w:rsidRPr="00040DB7">
        <w:rPr>
          <w:b/>
          <w:bCs/>
        </w:rPr>
        <w:t>Distribución:</w:t>
      </w:r>
      <w:r w:rsidRPr="00040DB7">
        <w:t xml:space="preserve"> la categoría más común es </w:t>
      </w:r>
      <w:proofErr w:type="spellStart"/>
      <w:r w:rsidRPr="00040DB7">
        <w:rPr>
          <w:i/>
          <w:iCs/>
        </w:rPr>
        <w:t>secondary</w:t>
      </w:r>
      <w:proofErr w:type="spellEnd"/>
      <w:r w:rsidRPr="00040DB7">
        <w:t>.</w:t>
      </w:r>
    </w:p>
    <w:p w:rsidR="00040DB7" w:rsidRPr="00040DB7" w:rsidRDefault="00040DB7" w:rsidP="00040DB7">
      <w:pPr>
        <w:numPr>
          <w:ilvl w:val="0"/>
          <w:numId w:val="2"/>
        </w:numPr>
      </w:pPr>
      <w:r w:rsidRPr="00040DB7">
        <w:rPr>
          <w:b/>
          <w:bCs/>
        </w:rPr>
        <w:t>d</w:t>
      </w:r>
      <w:r w:rsidR="001C748E">
        <w:rPr>
          <w:b/>
          <w:bCs/>
        </w:rPr>
        <w:t>efault (tiene créditos sin pagar</w:t>
      </w:r>
      <w:r w:rsidRPr="00040DB7">
        <w:rPr>
          <w:b/>
          <w:bCs/>
        </w:rPr>
        <w:t>)</w:t>
      </w:r>
    </w:p>
    <w:p w:rsidR="00040DB7" w:rsidRPr="00040DB7" w:rsidRDefault="00040DB7" w:rsidP="00040DB7">
      <w:pPr>
        <w:numPr>
          <w:ilvl w:val="1"/>
          <w:numId w:val="2"/>
        </w:numPr>
      </w:pPr>
      <w:r w:rsidRPr="00040DB7">
        <w:rPr>
          <w:b/>
          <w:bCs/>
        </w:rPr>
        <w:t>Tipo:</w:t>
      </w:r>
      <w:r w:rsidRPr="00040DB7">
        <w:t xml:space="preserve"> categórica binaria.</w:t>
      </w:r>
    </w:p>
    <w:p w:rsidR="00040DB7" w:rsidRPr="00040DB7" w:rsidRDefault="00040DB7" w:rsidP="00040DB7">
      <w:pPr>
        <w:numPr>
          <w:ilvl w:val="1"/>
          <w:numId w:val="2"/>
        </w:numPr>
      </w:pPr>
      <w:r w:rsidRPr="00040DB7">
        <w:rPr>
          <w:b/>
          <w:bCs/>
        </w:rPr>
        <w:t>Valores:</w:t>
      </w:r>
      <w:r w:rsidRPr="00040DB7">
        <w:t xml:space="preserve"> </w:t>
      </w:r>
      <w:r w:rsidRPr="00040DB7">
        <w:rPr>
          <w:i/>
          <w:iCs/>
        </w:rPr>
        <w:t>yes, no</w:t>
      </w:r>
      <w:r w:rsidRPr="00040DB7">
        <w:t>.</w:t>
      </w:r>
    </w:p>
    <w:p w:rsidR="00040DB7" w:rsidRPr="00040DB7" w:rsidRDefault="00040DB7" w:rsidP="00040DB7">
      <w:pPr>
        <w:numPr>
          <w:ilvl w:val="1"/>
          <w:numId w:val="2"/>
        </w:numPr>
      </w:pPr>
      <w:r w:rsidRPr="00040DB7">
        <w:rPr>
          <w:b/>
          <w:bCs/>
        </w:rPr>
        <w:t>Distribución:</w:t>
      </w:r>
      <w:r w:rsidRPr="00040DB7">
        <w:t xml:space="preserve"> en su gran mayoría </w:t>
      </w:r>
      <w:r w:rsidRPr="00040DB7">
        <w:rPr>
          <w:i/>
          <w:iCs/>
        </w:rPr>
        <w:t>no</w:t>
      </w:r>
      <w:r w:rsidRPr="00040DB7">
        <w:t>.</w:t>
      </w:r>
    </w:p>
    <w:p w:rsidR="00040DB7" w:rsidRPr="00040DB7" w:rsidRDefault="00040DB7" w:rsidP="00040DB7">
      <w:pPr>
        <w:numPr>
          <w:ilvl w:val="0"/>
          <w:numId w:val="2"/>
        </w:numPr>
      </w:pPr>
      <w:proofErr w:type="spellStart"/>
      <w:r w:rsidRPr="00040DB7">
        <w:rPr>
          <w:b/>
          <w:bCs/>
        </w:rPr>
        <w:t>housing</w:t>
      </w:r>
      <w:proofErr w:type="spellEnd"/>
      <w:r w:rsidRPr="00040DB7">
        <w:rPr>
          <w:b/>
          <w:bCs/>
        </w:rPr>
        <w:t xml:space="preserve"> (¿tiene hipoteca?)</w:t>
      </w:r>
    </w:p>
    <w:p w:rsidR="00040DB7" w:rsidRPr="00040DB7" w:rsidRDefault="00040DB7" w:rsidP="00040DB7">
      <w:pPr>
        <w:numPr>
          <w:ilvl w:val="1"/>
          <w:numId w:val="2"/>
        </w:numPr>
      </w:pPr>
      <w:r w:rsidRPr="00040DB7">
        <w:rPr>
          <w:b/>
          <w:bCs/>
        </w:rPr>
        <w:t>Tipo:</w:t>
      </w:r>
      <w:r w:rsidRPr="00040DB7">
        <w:t xml:space="preserve"> categórica binaria.</w:t>
      </w:r>
    </w:p>
    <w:p w:rsidR="00040DB7" w:rsidRPr="00040DB7" w:rsidRDefault="00040DB7" w:rsidP="00040DB7">
      <w:pPr>
        <w:numPr>
          <w:ilvl w:val="1"/>
          <w:numId w:val="2"/>
        </w:numPr>
      </w:pPr>
      <w:r w:rsidRPr="00040DB7">
        <w:rPr>
          <w:b/>
          <w:bCs/>
        </w:rPr>
        <w:t>Valores:</w:t>
      </w:r>
      <w:r w:rsidRPr="00040DB7">
        <w:t xml:space="preserve"> </w:t>
      </w:r>
      <w:r w:rsidRPr="00040DB7">
        <w:rPr>
          <w:i/>
          <w:iCs/>
        </w:rPr>
        <w:t>yes, no</w:t>
      </w:r>
      <w:r w:rsidRPr="00040DB7">
        <w:t>.</w:t>
      </w:r>
    </w:p>
    <w:p w:rsidR="00040DB7" w:rsidRPr="00040DB7" w:rsidRDefault="00040DB7" w:rsidP="00040DB7">
      <w:pPr>
        <w:numPr>
          <w:ilvl w:val="1"/>
          <w:numId w:val="2"/>
        </w:numPr>
      </w:pPr>
      <w:r w:rsidRPr="00040DB7">
        <w:rPr>
          <w:b/>
          <w:bCs/>
        </w:rPr>
        <w:t>Distribución:</w:t>
      </w:r>
      <w:r w:rsidRPr="00040DB7">
        <w:t xml:space="preserve"> mayoría </w:t>
      </w:r>
      <w:r w:rsidRPr="00040DB7">
        <w:rPr>
          <w:i/>
          <w:iCs/>
        </w:rPr>
        <w:t>yes</w:t>
      </w:r>
      <w:r w:rsidRPr="00040DB7">
        <w:t>.</w:t>
      </w:r>
    </w:p>
    <w:p w:rsidR="00040DB7" w:rsidRPr="00040DB7" w:rsidRDefault="00040DB7" w:rsidP="00040DB7">
      <w:pPr>
        <w:numPr>
          <w:ilvl w:val="0"/>
          <w:numId w:val="2"/>
        </w:numPr>
      </w:pPr>
      <w:r w:rsidRPr="00040DB7">
        <w:rPr>
          <w:b/>
          <w:bCs/>
        </w:rPr>
        <w:t>loan (¿tiene préstamo personal?)</w:t>
      </w:r>
    </w:p>
    <w:p w:rsidR="00040DB7" w:rsidRPr="00040DB7" w:rsidRDefault="00040DB7" w:rsidP="00040DB7">
      <w:pPr>
        <w:numPr>
          <w:ilvl w:val="1"/>
          <w:numId w:val="2"/>
        </w:numPr>
      </w:pPr>
      <w:r w:rsidRPr="00040DB7">
        <w:rPr>
          <w:b/>
          <w:bCs/>
        </w:rPr>
        <w:t>Tipo:</w:t>
      </w:r>
      <w:r w:rsidRPr="00040DB7">
        <w:t xml:space="preserve"> categórica binaria.</w:t>
      </w:r>
    </w:p>
    <w:p w:rsidR="00040DB7" w:rsidRPr="00040DB7" w:rsidRDefault="00040DB7" w:rsidP="00040DB7">
      <w:pPr>
        <w:numPr>
          <w:ilvl w:val="1"/>
          <w:numId w:val="2"/>
        </w:numPr>
      </w:pPr>
      <w:r w:rsidRPr="00040DB7">
        <w:rPr>
          <w:b/>
          <w:bCs/>
        </w:rPr>
        <w:t>Valores:</w:t>
      </w:r>
      <w:r w:rsidRPr="00040DB7">
        <w:t xml:space="preserve"> </w:t>
      </w:r>
      <w:r w:rsidRPr="00040DB7">
        <w:rPr>
          <w:i/>
          <w:iCs/>
        </w:rPr>
        <w:t>yes, no</w:t>
      </w:r>
      <w:r w:rsidRPr="00040DB7">
        <w:t>.</w:t>
      </w:r>
    </w:p>
    <w:p w:rsidR="00040DB7" w:rsidRPr="00040DB7" w:rsidRDefault="00040DB7" w:rsidP="00040DB7">
      <w:pPr>
        <w:numPr>
          <w:ilvl w:val="1"/>
          <w:numId w:val="2"/>
        </w:numPr>
      </w:pPr>
      <w:r w:rsidRPr="00040DB7">
        <w:rPr>
          <w:b/>
          <w:bCs/>
        </w:rPr>
        <w:t>Distribución:</w:t>
      </w:r>
      <w:r w:rsidRPr="00040DB7">
        <w:t xml:space="preserve"> predominan los </w:t>
      </w:r>
      <w:r w:rsidRPr="00040DB7">
        <w:rPr>
          <w:i/>
          <w:iCs/>
        </w:rPr>
        <w:t>no</w:t>
      </w:r>
      <w:r w:rsidRPr="00040DB7">
        <w:t>.</w:t>
      </w:r>
    </w:p>
    <w:p w:rsidR="00040DB7" w:rsidRPr="00040DB7" w:rsidRDefault="00040DB7" w:rsidP="00040DB7">
      <w:pPr>
        <w:numPr>
          <w:ilvl w:val="0"/>
          <w:numId w:val="2"/>
        </w:numPr>
      </w:pPr>
      <w:proofErr w:type="spellStart"/>
      <w:r w:rsidRPr="00040DB7">
        <w:rPr>
          <w:b/>
          <w:bCs/>
        </w:rPr>
        <w:t>contact</w:t>
      </w:r>
      <w:proofErr w:type="spellEnd"/>
      <w:r w:rsidRPr="00040DB7">
        <w:rPr>
          <w:b/>
          <w:bCs/>
        </w:rPr>
        <w:t xml:space="preserve"> (medio de contacto)</w:t>
      </w:r>
    </w:p>
    <w:p w:rsidR="00040DB7" w:rsidRPr="00040DB7" w:rsidRDefault="00040DB7" w:rsidP="00040DB7">
      <w:pPr>
        <w:numPr>
          <w:ilvl w:val="1"/>
          <w:numId w:val="2"/>
        </w:numPr>
      </w:pPr>
      <w:r w:rsidRPr="00040DB7">
        <w:rPr>
          <w:b/>
          <w:bCs/>
        </w:rPr>
        <w:t>Tipo:</w:t>
      </w:r>
      <w:r w:rsidRPr="00040DB7">
        <w:t xml:space="preserve"> categórica.</w:t>
      </w:r>
    </w:p>
    <w:p w:rsidR="00040DB7" w:rsidRPr="00040DB7" w:rsidRDefault="00040DB7" w:rsidP="00040DB7">
      <w:pPr>
        <w:numPr>
          <w:ilvl w:val="1"/>
          <w:numId w:val="2"/>
        </w:numPr>
      </w:pPr>
      <w:r w:rsidRPr="00040DB7">
        <w:rPr>
          <w:b/>
          <w:bCs/>
        </w:rPr>
        <w:t>Valores:</w:t>
      </w:r>
      <w:r w:rsidRPr="00040DB7">
        <w:t xml:space="preserve"> </w:t>
      </w:r>
      <w:proofErr w:type="spellStart"/>
      <w:r w:rsidRPr="00040DB7">
        <w:rPr>
          <w:i/>
          <w:iCs/>
        </w:rPr>
        <w:t>cellular</w:t>
      </w:r>
      <w:proofErr w:type="spellEnd"/>
      <w:r w:rsidRPr="00040DB7">
        <w:rPr>
          <w:i/>
          <w:iCs/>
        </w:rPr>
        <w:t xml:space="preserve">, </w:t>
      </w:r>
      <w:proofErr w:type="spellStart"/>
      <w:r w:rsidRPr="00040DB7">
        <w:rPr>
          <w:i/>
          <w:iCs/>
        </w:rPr>
        <w:t>telephone</w:t>
      </w:r>
      <w:proofErr w:type="spellEnd"/>
      <w:r w:rsidRPr="00040DB7">
        <w:rPr>
          <w:i/>
          <w:iCs/>
        </w:rPr>
        <w:t xml:space="preserve">, </w:t>
      </w:r>
      <w:proofErr w:type="spellStart"/>
      <w:r w:rsidRPr="00040DB7">
        <w:rPr>
          <w:i/>
          <w:iCs/>
        </w:rPr>
        <w:t>unknown</w:t>
      </w:r>
      <w:proofErr w:type="spellEnd"/>
      <w:r w:rsidRPr="00040DB7">
        <w:t>.</w:t>
      </w:r>
    </w:p>
    <w:p w:rsidR="00040DB7" w:rsidRPr="00040DB7" w:rsidRDefault="00040DB7" w:rsidP="00040DB7">
      <w:pPr>
        <w:numPr>
          <w:ilvl w:val="1"/>
          <w:numId w:val="2"/>
        </w:numPr>
      </w:pPr>
      <w:r w:rsidRPr="00040DB7">
        <w:rPr>
          <w:b/>
          <w:bCs/>
        </w:rPr>
        <w:t>Distribución:</w:t>
      </w:r>
      <w:r w:rsidRPr="00040DB7">
        <w:t xml:space="preserve"> la mayoría fueron contactados por </w:t>
      </w:r>
      <w:proofErr w:type="spellStart"/>
      <w:r w:rsidRPr="00040DB7">
        <w:rPr>
          <w:i/>
          <w:iCs/>
        </w:rPr>
        <w:t>cellular</w:t>
      </w:r>
      <w:proofErr w:type="spellEnd"/>
      <w:r w:rsidRPr="00040DB7">
        <w:t>.</w:t>
      </w:r>
    </w:p>
    <w:p w:rsidR="00040DB7" w:rsidRPr="00040DB7" w:rsidRDefault="00040DB7" w:rsidP="00040DB7">
      <w:pPr>
        <w:numPr>
          <w:ilvl w:val="0"/>
          <w:numId w:val="2"/>
        </w:numPr>
      </w:pPr>
      <w:proofErr w:type="spellStart"/>
      <w:r w:rsidRPr="00040DB7">
        <w:rPr>
          <w:b/>
          <w:bCs/>
        </w:rPr>
        <w:t>month</w:t>
      </w:r>
      <w:proofErr w:type="spellEnd"/>
      <w:r w:rsidRPr="00040DB7">
        <w:rPr>
          <w:b/>
          <w:bCs/>
        </w:rPr>
        <w:t xml:space="preserve"> (mes en que se realizó el contacto)</w:t>
      </w:r>
    </w:p>
    <w:p w:rsidR="00040DB7" w:rsidRPr="00040DB7" w:rsidRDefault="00040DB7" w:rsidP="00040DB7">
      <w:pPr>
        <w:numPr>
          <w:ilvl w:val="1"/>
          <w:numId w:val="2"/>
        </w:numPr>
      </w:pPr>
      <w:r w:rsidRPr="00040DB7">
        <w:rPr>
          <w:b/>
          <w:bCs/>
        </w:rPr>
        <w:t>Tipo:</w:t>
      </w:r>
      <w:r w:rsidRPr="00040DB7">
        <w:t xml:space="preserve"> categórica.</w:t>
      </w:r>
    </w:p>
    <w:p w:rsidR="00040DB7" w:rsidRPr="00E05A5F" w:rsidRDefault="00040DB7" w:rsidP="00040DB7">
      <w:pPr>
        <w:numPr>
          <w:ilvl w:val="1"/>
          <w:numId w:val="2"/>
        </w:numPr>
        <w:rPr>
          <w:lang w:val="en-US"/>
        </w:rPr>
      </w:pPr>
      <w:r w:rsidRPr="00E05A5F">
        <w:rPr>
          <w:b/>
          <w:bCs/>
          <w:lang w:val="en-US"/>
        </w:rPr>
        <w:t>Valores:</w:t>
      </w:r>
      <w:r w:rsidRPr="00E05A5F">
        <w:rPr>
          <w:lang w:val="en-US"/>
        </w:rPr>
        <w:t xml:space="preserve"> </w:t>
      </w:r>
      <w:proofErr w:type="spellStart"/>
      <w:r w:rsidRPr="00E05A5F">
        <w:rPr>
          <w:i/>
          <w:iCs/>
          <w:lang w:val="en-US"/>
        </w:rPr>
        <w:t>jan</w:t>
      </w:r>
      <w:proofErr w:type="spellEnd"/>
      <w:r w:rsidRPr="00E05A5F">
        <w:rPr>
          <w:i/>
          <w:iCs/>
          <w:lang w:val="en-US"/>
        </w:rPr>
        <w:t xml:space="preserve">, </w:t>
      </w:r>
      <w:proofErr w:type="spellStart"/>
      <w:r w:rsidRPr="00E05A5F">
        <w:rPr>
          <w:i/>
          <w:iCs/>
          <w:lang w:val="en-US"/>
        </w:rPr>
        <w:t>feb</w:t>
      </w:r>
      <w:proofErr w:type="spellEnd"/>
      <w:r w:rsidRPr="00E05A5F">
        <w:rPr>
          <w:i/>
          <w:iCs/>
          <w:lang w:val="en-US"/>
        </w:rPr>
        <w:t xml:space="preserve">, mar, </w:t>
      </w:r>
      <w:proofErr w:type="spellStart"/>
      <w:r w:rsidRPr="00E05A5F">
        <w:rPr>
          <w:i/>
          <w:iCs/>
          <w:lang w:val="en-US"/>
        </w:rPr>
        <w:t>apr</w:t>
      </w:r>
      <w:proofErr w:type="spellEnd"/>
      <w:r w:rsidRPr="00E05A5F">
        <w:rPr>
          <w:i/>
          <w:iCs/>
          <w:lang w:val="en-US"/>
        </w:rPr>
        <w:t xml:space="preserve">, may, </w:t>
      </w:r>
      <w:proofErr w:type="spellStart"/>
      <w:r w:rsidRPr="00E05A5F">
        <w:rPr>
          <w:i/>
          <w:iCs/>
          <w:lang w:val="en-US"/>
        </w:rPr>
        <w:t>jun</w:t>
      </w:r>
      <w:proofErr w:type="spellEnd"/>
      <w:r w:rsidRPr="00E05A5F">
        <w:rPr>
          <w:i/>
          <w:iCs/>
          <w:lang w:val="en-US"/>
        </w:rPr>
        <w:t xml:space="preserve">, </w:t>
      </w:r>
      <w:proofErr w:type="spellStart"/>
      <w:r w:rsidRPr="00E05A5F">
        <w:rPr>
          <w:i/>
          <w:iCs/>
          <w:lang w:val="en-US"/>
        </w:rPr>
        <w:t>jul</w:t>
      </w:r>
      <w:proofErr w:type="spellEnd"/>
      <w:r w:rsidRPr="00E05A5F">
        <w:rPr>
          <w:i/>
          <w:iCs/>
          <w:lang w:val="en-US"/>
        </w:rPr>
        <w:t xml:space="preserve">, </w:t>
      </w:r>
      <w:proofErr w:type="spellStart"/>
      <w:r w:rsidRPr="00E05A5F">
        <w:rPr>
          <w:i/>
          <w:iCs/>
          <w:lang w:val="en-US"/>
        </w:rPr>
        <w:t>aug</w:t>
      </w:r>
      <w:proofErr w:type="spellEnd"/>
      <w:r w:rsidRPr="00E05A5F">
        <w:rPr>
          <w:i/>
          <w:iCs/>
          <w:lang w:val="en-US"/>
        </w:rPr>
        <w:t xml:space="preserve">, </w:t>
      </w:r>
      <w:proofErr w:type="spellStart"/>
      <w:r w:rsidRPr="00E05A5F">
        <w:rPr>
          <w:i/>
          <w:iCs/>
          <w:lang w:val="en-US"/>
        </w:rPr>
        <w:t>sep</w:t>
      </w:r>
      <w:proofErr w:type="spellEnd"/>
      <w:r w:rsidRPr="00E05A5F">
        <w:rPr>
          <w:i/>
          <w:iCs/>
          <w:lang w:val="en-US"/>
        </w:rPr>
        <w:t xml:space="preserve">, </w:t>
      </w:r>
      <w:proofErr w:type="spellStart"/>
      <w:r w:rsidRPr="00E05A5F">
        <w:rPr>
          <w:i/>
          <w:iCs/>
          <w:lang w:val="en-US"/>
        </w:rPr>
        <w:t>oct</w:t>
      </w:r>
      <w:proofErr w:type="spellEnd"/>
      <w:r w:rsidRPr="00E05A5F">
        <w:rPr>
          <w:i/>
          <w:iCs/>
          <w:lang w:val="en-US"/>
        </w:rPr>
        <w:t xml:space="preserve">, </w:t>
      </w:r>
      <w:proofErr w:type="spellStart"/>
      <w:r w:rsidRPr="00E05A5F">
        <w:rPr>
          <w:i/>
          <w:iCs/>
          <w:lang w:val="en-US"/>
        </w:rPr>
        <w:t>nov</w:t>
      </w:r>
      <w:proofErr w:type="spellEnd"/>
      <w:r w:rsidRPr="00E05A5F">
        <w:rPr>
          <w:i/>
          <w:iCs/>
          <w:lang w:val="en-US"/>
        </w:rPr>
        <w:t xml:space="preserve">, </w:t>
      </w:r>
      <w:proofErr w:type="spellStart"/>
      <w:r w:rsidRPr="00E05A5F">
        <w:rPr>
          <w:i/>
          <w:iCs/>
          <w:lang w:val="en-US"/>
        </w:rPr>
        <w:t>dec</w:t>
      </w:r>
      <w:r w:rsidRPr="00E05A5F">
        <w:rPr>
          <w:lang w:val="en-US"/>
        </w:rPr>
        <w:t>.</w:t>
      </w:r>
      <w:proofErr w:type="spellEnd"/>
    </w:p>
    <w:p w:rsidR="00040DB7" w:rsidRPr="00040DB7" w:rsidRDefault="00040DB7" w:rsidP="00040DB7">
      <w:pPr>
        <w:numPr>
          <w:ilvl w:val="1"/>
          <w:numId w:val="2"/>
        </w:numPr>
      </w:pPr>
      <w:r w:rsidRPr="00040DB7">
        <w:rPr>
          <w:b/>
          <w:bCs/>
        </w:rPr>
        <w:t>Distribución:</w:t>
      </w:r>
      <w:r w:rsidRPr="00040DB7">
        <w:t xml:space="preserve"> se concentra principalmente en </w:t>
      </w:r>
      <w:proofErr w:type="spellStart"/>
      <w:r w:rsidRPr="00040DB7">
        <w:rPr>
          <w:i/>
          <w:iCs/>
        </w:rPr>
        <w:t>may</w:t>
      </w:r>
      <w:proofErr w:type="spellEnd"/>
      <w:r w:rsidRPr="00040DB7">
        <w:t xml:space="preserve">, </w:t>
      </w:r>
      <w:r w:rsidRPr="00040DB7">
        <w:rPr>
          <w:i/>
          <w:iCs/>
        </w:rPr>
        <w:t>jul</w:t>
      </w:r>
      <w:r w:rsidRPr="00040DB7">
        <w:t xml:space="preserve"> y </w:t>
      </w:r>
      <w:proofErr w:type="spellStart"/>
      <w:r w:rsidRPr="00040DB7">
        <w:rPr>
          <w:i/>
          <w:iCs/>
        </w:rPr>
        <w:t>aug</w:t>
      </w:r>
      <w:proofErr w:type="spellEnd"/>
      <w:r w:rsidRPr="00040DB7">
        <w:t>.</w:t>
      </w:r>
    </w:p>
    <w:p w:rsidR="00040DB7" w:rsidRPr="00040DB7" w:rsidRDefault="00040DB7" w:rsidP="00040DB7">
      <w:pPr>
        <w:numPr>
          <w:ilvl w:val="0"/>
          <w:numId w:val="2"/>
        </w:numPr>
      </w:pPr>
      <w:proofErr w:type="spellStart"/>
      <w:r w:rsidRPr="00040DB7">
        <w:rPr>
          <w:b/>
          <w:bCs/>
        </w:rPr>
        <w:t>poutcome</w:t>
      </w:r>
      <w:proofErr w:type="spellEnd"/>
      <w:r w:rsidRPr="00040DB7">
        <w:rPr>
          <w:b/>
          <w:bCs/>
        </w:rPr>
        <w:t xml:space="preserve"> (resultado de la campaña anterior)</w:t>
      </w:r>
    </w:p>
    <w:p w:rsidR="00040DB7" w:rsidRPr="00040DB7" w:rsidRDefault="00040DB7" w:rsidP="00040DB7">
      <w:pPr>
        <w:numPr>
          <w:ilvl w:val="1"/>
          <w:numId w:val="2"/>
        </w:numPr>
      </w:pPr>
      <w:r w:rsidRPr="00040DB7">
        <w:rPr>
          <w:b/>
          <w:bCs/>
        </w:rPr>
        <w:t>Tipo:</w:t>
      </w:r>
      <w:r w:rsidRPr="00040DB7">
        <w:t xml:space="preserve"> categórica.</w:t>
      </w:r>
    </w:p>
    <w:p w:rsidR="00040DB7" w:rsidRPr="00E05A5F" w:rsidRDefault="00040DB7" w:rsidP="00040DB7">
      <w:pPr>
        <w:numPr>
          <w:ilvl w:val="1"/>
          <w:numId w:val="2"/>
        </w:numPr>
        <w:rPr>
          <w:lang w:val="en-US"/>
        </w:rPr>
      </w:pPr>
      <w:r w:rsidRPr="00E05A5F">
        <w:rPr>
          <w:b/>
          <w:bCs/>
          <w:lang w:val="en-US"/>
        </w:rPr>
        <w:t>Valores:</w:t>
      </w:r>
      <w:r w:rsidRPr="00E05A5F">
        <w:rPr>
          <w:lang w:val="en-US"/>
        </w:rPr>
        <w:t xml:space="preserve"> </w:t>
      </w:r>
      <w:r w:rsidRPr="00E05A5F">
        <w:rPr>
          <w:i/>
          <w:iCs/>
          <w:lang w:val="en-US"/>
        </w:rPr>
        <w:t>success, failure, other, unknown</w:t>
      </w:r>
      <w:r w:rsidRPr="00E05A5F">
        <w:rPr>
          <w:lang w:val="en-US"/>
        </w:rPr>
        <w:t>.</w:t>
      </w:r>
    </w:p>
    <w:p w:rsidR="00040DB7" w:rsidRPr="00040DB7" w:rsidRDefault="00040DB7" w:rsidP="00040DB7">
      <w:pPr>
        <w:numPr>
          <w:ilvl w:val="1"/>
          <w:numId w:val="2"/>
        </w:numPr>
      </w:pPr>
      <w:r w:rsidRPr="00040DB7">
        <w:rPr>
          <w:b/>
          <w:bCs/>
        </w:rPr>
        <w:t>Distribución:</w:t>
      </w:r>
      <w:r w:rsidRPr="00040DB7">
        <w:t xml:space="preserve"> la mayoría de registros tienen valor </w:t>
      </w:r>
      <w:proofErr w:type="spellStart"/>
      <w:r w:rsidRPr="00040DB7">
        <w:rPr>
          <w:i/>
          <w:iCs/>
        </w:rPr>
        <w:t>unknown</w:t>
      </w:r>
      <w:proofErr w:type="spellEnd"/>
      <w:r w:rsidRPr="00040DB7">
        <w:t>.</w:t>
      </w:r>
    </w:p>
    <w:p w:rsidR="00040DB7" w:rsidRPr="00040DB7" w:rsidRDefault="00E05A5F" w:rsidP="00040DB7">
      <w:r>
        <w:pict>
          <v:rect id="_x0000_i1027" style="width:0;height:1.5pt" o:hralign="center" o:hrstd="t" o:hr="t" fillcolor="#a0a0a0" stroked="f"/>
        </w:pict>
      </w:r>
    </w:p>
    <w:p w:rsidR="00040DB7" w:rsidRPr="00040DB7" w:rsidRDefault="00040DB7" w:rsidP="00040DB7">
      <w:pPr>
        <w:rPr>
          <w:b/>
          <w:bCs/>
        </w:rPr>
      </w:pPr>
      <w:r w:rsidRPr="00040DB7">
        <w:rPr>
          <w:rFonts w:ascii="Segoe UI Symbol" w:hAnsi="Segoe UI Symbol" w:cs="Segoe UI Symbol"/>
          <w:b/>
          <w:bCs/>
        </w:rPr>
        <w:t>🔹</w:t>
      </w:r>
      <w:r w:rsidRPr="00040DB7">
        <w:rPr>
          <w:b/>
          <w:bCs/>
        </w:rPr>
        <w:t xml:space="preserve"> Variable objetivo</w:t>
      </w:r>
    </w:p>
    <w:p w:rsidR="00040DB7" w:rsidRPr="00040DB7" w:rsidRDefault="00040DB7" w:rsidP="00040DB7">
      <w:pPr>
        <w:numPr>
          <w:ilvl w:val="0"/>
          <w:numId w:val="3"/>
        </w:numPr>
      </w:pPr>
      <w:r w:rsidRPr="00040DB7">
        <w:rPr>
          <w:b/>
          <w:bCs/>
        </w:rPr>
        <w:t>y (¿el cliente se suscribió al depósito a plazo fijo?)</w:t>
      </w:r>
    </w:p>
    <w:p w:rsidR="00040DB7" w:rsidRPr="00040DB7" w:rsidRDefault="00040DB7" w:rsidP="00040DB7">
      <w:pPr>
        <w:numPr>
          <w:ilvl w:val="1"/>
          <w:numId w:val="3"/>
        </w:numPr>
      </w:pPr>
      <w:r w:rsidRPr="00040DB7">
        <w:rPr>
          <w:b/>
          <w:bCs/>
        </w:rPr>
        <w:t>Tipo:</w:t>
      </w:r>
      <w:r w:rsidRPr="00040DB7">
        <w:t xml:space="preserve"> categórica binaria.</w:t>
      </w:r>
    </w:p>
    <w:p w:rsidR="00040DB7" w:rsidRPr="00040DB7" w:rsidRDefault="00040DB7" w:rsidP="00040DB7">
      <w:pPr>
        <w:numPr>
          <w:ilvl w:val="1"/>
          <w:numId w:val="3"/>
        </w:numPr>
      </w:pPr>
      <w:r w:rsidRPr="00040DB7">
        <w:rPr>
          <w:b/>
          <w:bCs/>
        </w:rPr>
        <w:t>Valores:</w:t>
      </w:r>
      <w:r w:rsidRPr="00040DB7">
        <w:t xml:space="preserve"> </w:t>
      </w:r>
      <w:r w:rsidRPr="00040DB7">
        <w:rPr>
          <w:i/>
          <w:iCs/>
        </w:rPr>
        <w:t>yes, no</w:t>
      </w:r>
      <w:r w:rsidRPr="00040DB7">
        <w:t>.</w:t>
      </w:r>
    </w:p>
    <w:p w:rsidR="00040DB7" w:rsidRPr="00040DB7" w:rsidRDefault="00040DB7" w:rsidP="00040DB7">
      <w:pPr>
        <w:numPr>
          <w:ilvl w:val="1"/>
          <w:numId w:val="3"/>
        </w:numPr>
      </w:pPr>
      <w:r w:rsidRPr="00040DB7">
        <w:rPr>
          <w:b/>
          <w:bCs/>
        </w:rPr>
        <w:t>Distribución:</w:t>
      </w:r>
      <w:r w:rsidRPr="00040DB7">
        <w:t xml:space="preserve"> existe un claro </w:t>
      </w:r>
      <w:r w:rsidRPr="00040DB7">
        <w:rPr>
          <w:b/>
          <w:bCs/>
        </w:rPr>
        <w:t>desequilibrio de clases</w:t>
      </w:r>
      <w:r w:rsidRPr="00040DB7">
        <w:t xml:space="preserve">, con alrededor del 88% de </w:t>
      </w:r>
      <w:r w:rsidRPr="00040DB7">
        <w:rPr>
          <w:i/>
          <w:iCs/>
        </w:rPr>
        <w:t>no</w:t>
      </w:r>
      <w:r w:rsidRPr="00040DB7">
        <w:t xml:space="preserve"> frente a un 12% de </w:t>
      </w:r>
      <w:r w:rsidRPr="00040DB7">
        <w:rPr>
          <w:i/>
          <w:iCs/>
        </w:rPr>
        <w:t>yes</w:t>
      </w:r>
      <w:r w:rsidRPr="00040DB7">
        <w:t>.</w:t>
      </w:r>
    </w:p>
    <w:p w:rsidR="00040DB7" w:rsidRPr="00040DB7" w:rsidRDefault="00E05A5F" w:rsidP="00040DB7">
      <w:r>
        <w:pict>
          <v:rect id="_x0000_i1028" style="width:0;height:1.5pt" o:hralign="center" o:hrstd="t" o:hr="t" fillcolor="#a0a0a0" stroked="f"/>
        </w:pict>
      </w:r>
    </w:p>
    <w:p w:rsidR="00040DB7" w:rsidRPr="00040DB7" w:rsidRDefault="00040DB7" w:rsidP="00040DB7">
      <w:r w:rsidRPr="00040DB7">
        <w:t xml:space="preserve">En conclusión, el conjunto de datos presenta una </w:t>
      </w:r>
      <w:r w:rsidRPr="00040DB7">
        <w:rPr>
          <w:b/>
          <w:bCs/>
        </w:rPr>
        <w:t>gran diversidad de variables</w:t>
      </w:r>
      <w:r w:rsidRPr="00040DB7">
        <w:t xml:space="preserve"> que capturan aspectos sociodemográficos, financieros y de interacción en campañas de marketing. No se detectaron valores nulos, pero sí una cantidad considerable de </w:t>
      </w:r>
      <w:r w:rsidRPr="00040DB7">
        <w:rPr>
          <w:b/>
          <w:bCs/>
        </w:rPr>
        <w:t>valores atípicos y distribuciones sesgadas</w:t>
      </w:r>
      <w:r w:rsidRPr="00040DB7">
        <w:t xml:space="preserve"> en varias variables numéricas, lo que justifica la necesidad de aplicar </w:t>
      </w:r>
      <w:r w:rsidRPr="00040DB7">
        <w:rPr>
          <w:b/>
          <w:bCs/>
        </w:rPr>
        <w:t>transformaciones de escalado</w:t>
      </w:r>
      <w:r w:rsidRPr="00040DB7">
        <w:t xml:space="preserve"> para que los modelos de aprendizaje automático puedan trabajar de manera adecuada con esta información.</w:t>
      </w:r>
    </w:p>
    <w:p w:rsidR="00040DB7" w:rsidRDefault="00040DB7" w:rsidP="00040DB7"/>
    <w:p w:rsidR="00040DB7" w:rsidRDefault="00040DB7" w:rsidP="00040DB7"/>
    <w:p w:rsidR="009169FD" w:rsidRDefault="009169FD" w:rsidP="009169FD">
      <w:pPr>
        <w:pStyle w:val="Ttulo2"/>
      </w:pPr>
      <w:r>
        <w:rPr>
          <w:rFonts w:ascii="Segoe UI Symbol" w:hAnsi="Segoe UI Symbol" w:cs="Segoe UI Symbol"/>
        </w:rPr>
        <w:t>📊</w:t>
      </w:r>
      <w:r>
        <w:t xml:space="preserve"> Estructura de la presentación (10 minutos aprox.)</w:t>
      </w:r>
    </w:p>
    <w:p w:rsidR="009169FD" w:rsidRDefault="009169FD" w:rsidP="009169FD">
      <w:pPr>
        <w:pStyle w:val="Ttulo3"/>
      </w:pPr>
      <w:r>
        <w:rPr>
          <w:rStyle w:val="Textoennegrita"/>
          <w:b w:val="0"/>
          <w:bCs w:val="0"/>
        </w:rPr>
        <w:t>1. Introducción (1 min)</w:t>
      </w:r>
    </w:p>
    <w:p w:rsidR="009169FD" w:rsidRDefault="009169FD" w:rsidP="009169FD">
      <w:pPr>
        <w:pStyle w:val="NormalWeb"/>
        <w:numPr>
          <w:ilvl w:val="0"/>
          <w:numId w:val="5"/>
        </w:numPr>
      </w:pPr>
      <w:r>
        <w:rPr>
          <w:rStyle w:val="Textoennegrita"/>
          <w:rFonts w:eastAsiaTheme="majorEastAsia"/>
        </w:rPr>
        <w:t>Diapositiva 1</w:t>
      </w:r>
      <w:r>
        <w:t>:</w:t>
      </w:r>
    </w:p>
    <w:p w:rsidR="009169FD" w:rsidRDefault="009169FD" w:rsidP="009169FD">
      <w:pPr>
        <w:pStyle w:val="NormalWeb"/>
        <w:numPr>
          <w:ilvl w:val="1"/>
          <w:numId w:val="5"/>
        </w:numPr>
      </w:pPr>
      <w:r>
        <w:t xml:space="preserve">Título: </w:t>
      </w:r>
      <w:r>
        <w:rPr>
          <w:rStyle w:val="nfasis"/>
          <w:rFonts w:eastAsiaTheme="majorEastAsia"/>
        </w:rPr>
        <w:t>“Análisis Exploratorio de Datos – Marketing Bancario”</w:t>
      </w:r>
      <w:r>
        <w:t>.</w:t>
      </w:r>
    </w:p>
    <w:p w:rsidR="009169FD" w:rsidRDefault="009169FD" w:rsidP="009169FD">
      <w:pPr>
        <w:pStyle w:val="NormalWeb"/>
        <w:numPr>
          <w:ilvl w:val="1"/>
          <w:numId w:val="5"/>
        </w:numPr>
      </w:pPr>
      <w:r>
        <w:t>Tu nombre y asignatura.</w:t>
      </w:r>
    </w:p>
    <w:p w:rsidR="009169FD" w:rsidRDefault="009169FD" w:rsidP="009169FD">
      <w:pPr>
        <w:pStyle w:val="NormalWeb"/>
        <w:numPr>
          <w:ilvl w:val="0"/>
          <w:numId w:val="5"/>
        </w:numPr>
      </w:pPr>
      <w:r>
        <w:t xml:space="preserve">Explicas en voz: contexto del </w:t>
      </w:r>
      <w:proofErr w:type="spellStart"/>
      <w:r>
        <w:t>dataset</w:t>
      </w:r>
      <w:proofErr w:type="spellEnd"/>
      <w:r>
        <w:t xml:space="preserve"> → campaña de marketing para depósitos a plazo fijo en Portugal.</w:t>
      </w:r>
    </w:p>
    <w:p w:rsidR="009169FD" w:rsidRDefault="009169FD" w:rsidP="009169FD">
      <w:pPr>
        <w:pStyle w:val="NormalWeb"/>
      </w:pPr>
      <w:r>
        <w:rPr>
          <w:rFonts w:ascii="Segoe UI Symbol" w:hAnsi="Segoe UI Symbol" w:cs="Segoe UI Symbol"/>
        </w:rPr>
        <w:t>👉</w:t>
      </w:r>
      <w:r>
        <w:t xml:space="preserve"> </w:t>
      </w:r>
      <w:r>
        <w:rPr>
          <w:rStyle w:val="Textoennegrita"/>
          <w:rFonts w:eastAsiaTheme="majorEastAsia"/>
        </w:rPr>
        <w:t>No mostrar notebook aún</w:t>
      </w:r>
      <w:r>
        <w:t>.</w:t>
      </w:r>
    </w:p>
    <w:p w:rsidR="009169FD" w:rsidRDefault="00E05A5F" w:rsidP="009169FD">
      <w:r>
        <w:pict>
          <v:rect id="_x0000_i1029" style="width:0;height:1.5pt" o:hralign="center" o:hrstd="t" o:hr="t" fillcolor="#a0a0a0" stroked="f"/>
        </w:pict>
      </w:r>
    </w:p>
    <w:p w:rsidR="009169FD" w:rsidRDefault="009169FD" w:rsidP="009169FD">
      <w:pPr>
        <w:pStyle w:val="Ttulo3"/>
      </w:pPr>
      <w:r>
        <w:rPr>
          <w:rStyle w:val="Textoennegrita"/>
          <w:b w:val="0"/>
          <w:bCs w:val="0"/>
        </w:rPr>
        <w:t xml:space="preserve">2. Descripción del </w:t>
      </w:r>
      <w:proofErr w:type="spellStart"/>
      <w:r>
        <w:rPr>
          <w:rStyle w:val="Textoennegrita"/>
          <w:b w:val="0"/>
          <w:bCs w:val="0"/>
        </w:rPr>
        <w:t>dataset</w:t>
      </w:r>
      <w:proofErr w:type="spellEnd"/>
      <w:r>
        <w:rPr>
          <w:rStyle w:val="Textoennegrita"/>
          <w:b w:val="0"/>
          <w:bCs w:val="0"/>
        </w:rPr>
        <w:t xml:space="preserve"> (2 min)</w:t>
      </w:r>
    </w:p>
    <w:p w:rsidR="009169FD" w:rsidRDefault="009169FD" w:rsidP="009169FD">
      <w:pPr>
        <w:pStyle w:val="NormalWeb"/>
        <w:numPr>
          <w:ilvl w:val="0"/>
          <w:numId w:val="6"/>
        </w:numPr>
      </w:pPr>
      <w:r>
        <w:rPr>
          <w:rStyle w:val="Textoennegrita"/>
          <w:rFonts w:eastAsiaTheme="majorEastAsia"/>
        </w:rPr>
        <w:t>Diapositiva 2</w:t>
      </w:r>
      <w:r>
        <w:t>:</w:t>
      </w:r>
    </w:p>
    <w:p w:rsidR="009169FD" w:rsidRDefault="009169FD" w:rsidP="009169FD">
      <w:pPr>
        <w:pStyle w:val="NormalWeb"/>
        <w:numPr>
          <w:ilvl w:val="1"/>
          <w:numId w:val="6"/>
        </w:numPr>
      </w:pPr>
      <w:r>
        <w:t>Contexto: campaña de marketing.</w:t>
      </w:r>
    </w:p>
    <w:p w:rsidR="009169FD" w:rsidRDefault="009169FD" w:rsidP="009169FD">
      <w:pPr>
        <w:pStyle w:val="NormalWeb"/>
        <w:numPr>
          <w:ilvl w:val="1"/>
          <w:numId w:val="6"/>
        </w:numPr>
      </w:pPr>
      <w:r>
        <w:t xml:space="preserve">Etiqueta objetivo: variable </w:t>
      </w:r>
      <w:r>
        <w:rPr>
          <w:rStyle w:val="CdigoHTML"/>
        </w:rPr>
        <w:t>y</w:t>
      </w:r>
      <w:r>
        <w:t xml:space="preserve"> (suscripción: yes/no).</w:t>
      </w:r>
    </w:p>
    <w:p w:rsidR="009169FD" w:rsidRDefault="009169FD" w:rsidP="009169FD">
      <w:pPr>
        <w:pStyle w:val="NormalWeb"/>
        <w:numPr>
          <w:ilvl w:val="1"/>
          <w:numId w:val="6"/>
        </w:numPr>
      </w:pPr>
      <w:r>
        <w:t>Nº de variables y nº de registros.</w:t>
      </w:r>
    </w:p>
    <w:p w:rsidR="009169FD" w:rsidRDefault="009169FD" w:rsidP="009169FD">
      <w:pPr>
        <w:pStyle w:val="NormalWeb"/>
        <w:numPr>
          <w:ilvl w:val="0"/>
          <w:numId w:val="6"/>
        </w:numPr>
      </w:pPr>
      <w:r>
        <w:rPr>
          <w:rStyle w:val="Textoennegrita"/>
          <w:rFonts w:eastAsiaTheme="majorEastAsia"/>
        </w:rPr>
        <w:t>Diapositiva 3</w:t>
      </w:r>
      <w:r>
        <w:t>:</w:t>
      </w:r>
    </w:p>
    <w:p w:rsidR="009169FD" w:rsidRDefault="009169FD" w:rsidP="009169FD">
      <w:pPr>
        <w:pStyle w:val="NormalWeb"/>
        <w:numPr>
          <w:ilvl w:val="1"/>
          <w:numId w:val="6"/>
        </w:numPr>
      </w:pPr>
      <w:r>
        <w:t>Tipos de variables (numéricas, categóricas, objetivo).</w:t>
      </w:r>
    </w:p>
    <w:p w:rsidR="009169FD" w:rsidRDefault="009169FD" w:rsidP="009169FD">
      <w:pPr>
        <w:pStyle w:val="NormalWeb"/>
        <w:numPr>
          <w:ilvl w:val="1"/>
          <w:numId w:val="6"/>
        </w:numPr>
      </w:pPr>
      <w:r>
        <w:t>Tabla resumen simple (ej. columnas numéricas vs categóricas).</w:t>
      </w:r>
    </w:p>
    <w:p w:rsidR="009169FD" w:rsidRDefault="009169FD" w:rsidP="009169FD">
      <w:pPr>
        <w:pStyle w:val="NormalWeb"/>
      </w:pPr>
      <w:r>
        <w:rPr>
          <w:rFonts w:ascii="Segoe UI Symbol" w:hAnsi="Segoe UI Symbol" w:cs="Segoe UI Symbol"/>
        </w:rPr>
        <w:t>👉</w:t>
      </w:r>
      <w:r>
        <w:t xml:space="preserve"> Aquí pasas al </w:t>
      </w:r>
      <w:r>
        <w:rPr>
          <w:rStyle w:val="Textoennegrita"/>
          <w:rFonts w:eastAsiaTheme="majorEastAsia"/>
        </w:rPr>
        <w:t>notebook</w:t>
      </w:r>
      <w:r>
        <w:t xml:space="preserve"> para mostrar un </w:t>
      </w:r>
      <w:proofErr w:type="gramStart"/>
      <w:r>
        <w:rPr>
          <w:rStyle w:val="nfasis"/>
          <w:rFonts w:eastAsiaTheme="majorEastAsia"/>
        </w:rPr>
        <w:t>head(</w:t>
      </w:r>
      <w:proofErr w:type="gramEnd"/>
      <w:r>
        <w:rPr>
          <w:rStyle w:val="nfasis"/>
          <w:rFonts w:eastAsiaTheme="majorEastAsia"/>
        </w:rPr>
        <w:t>)</w:t>
      </w:r>
      <w:r>
        <w:t xml:space="preserve"> del </w:t>
      </w:r>
      <w:proofErr w:type="spellStart"/>
      <w:r>
        <w:t>dataset</w:t>
      </w:r>
      <w:proofErr w:type="spellEnd"/>
      <w:r>
        <w:t xml:space="preserve"> y el recuento de variables categóricas y numéricas.</w:t>
      </w:r>
    </w:p>
    <w:p w:rsidR="009169FD" w:rsidRDefault="00E05A5F" w:rsidP="009169FD">
      <w:r>
        <w:pict>
          <v:rect id="_x0000_i1030" style="width:0;height:1.5pt" o:hralign="center" o:hrstd="t" o:hr="t" fillcolor="#a0a0a0" stroked="f"/>
        </w:pict>
      </w:r>
    </w:p>
    <w:p w:rsidR="009169FD" w:rsidRDefault="009169FD" w:rsidP="009169FD">
      <w:pPr>
        <w:pStyle w:val="Ttulo3"/>
      </w:pPr>
      <w:r>
        <w:rPr>
          <w:rStyle w:val="Textoennegrita"/>
          <w:b w:val="0"/>
          <w:bCs w:val="0"/>
        </w:rPr>
        <w:t>3. Estadísticos descriptivos y atípicos (3 min)</w:t>
      </w:r>
    </w:p>
    <w:p w:rsidR="009169FD" w:rsidRDefault="009169FD" w:rsidP="009169FD">
      <w:pPr>
        <w:pStyle w:val="NormalWeb"/>
        <w:numPr>
          <w:ilvl w:val="0"/>
          <w:numId w:val="7"/>
        </w:numPr>
      </w:pPr>
      <w:r>
        <w:rPr>
          <w:rStyle w:val="Textoennegrita"/>
          <w:rFonts w:eastAsiaTheme="majorEastAsia"/>
        </w:rPr>
        <w:t>Diapositiva 4</w:t>
      </w:r>
      <w:r>
        <w:t>:</w:t>
      </w:r>
    </w:p>
    <w:p w:rsidR="009169FD" w:rsidRDefault="009169FD" w:rsidP="009169FD">
      <w:pPr>
        <w:pStyle w:val="NormalWeb"/>
        <w:numPr>
          <w:ilvl w:val="1"/>
          <w:numId w:val="7"/>
        </w:numPr>
      </w:pPr>
      <w:r>
        <w:t>Viñetas con:</w:t>
      </w:r>
    </w:p>
    <w:p w:rsidR="009169FD" w:rsidRDefault="009169FD" w:rsidP="009169FD">
      <w:pPr>
        <w:pStyle w:val="NormalWeb"/>
        <w:numPr>
          <w:ilvl w:val="2"/>
          <w:numId w:val="7"/>
        </w:numPr>
      </w:pPr>
      <w:r>
        <w:t>No hay nulos.</w:t>
      </w:r>
    </w:p>
    <w:p w:rsidR="009169FD" w:rsidRDefault="009169FD" w:rsidP="009169FD">
      <w:pPr>
        <w:pStyle w:val="NormalWeb"/>
        <w:numPr>
          <w:ilvl w:val="2"/>
          <w:numId w:val="7"/>
        </w:numPr>
      </w:pPr>
      <w:r>
        <w:t xml:space="preserve">Distribuciones sesgadas (especialmente en </w:t>
      </w:r>
      <w:r>
        <w:rPr>
          <w:rStyle w:val="CdigoHTML"/>
        </w:rPr>
        <w:t>balance</w:t>
      </w:r>
      <w:r>
        <w:t xml:space="preserve">, </w:t>
      </w:r>
      <w:proofErr w:type="spellStart"/>
      <w:r>
        <w:rPr>
          <w:rStyle w:val="CdigoHTML"/>
        </w:rPr>
        <w:t>duration</w:t>
      </w:r>
      <w:proofErr w:type="spellEnd"/>
      <w:r>
        <w:t xml:space="preserve">, </w:t>
      </w:r>
      <w:proofErr w:type="spellStart"/>
      <w:r>
        <w:rPr>
          <w:rStyle w:val="CdigoHTML"/>
        </w:rPr>
        <w:t>campaign</w:t>
      </w:r>
      <w:proofErr w:type="spellEnd"/>
      <w:r>
        <w:t xml:space="preserve">, </w:t>
      </w:r>
      <w:proofErr w:type="spellStart"/>
      <w:r>
        <w:rPr>
          <w:rStyle w:val="CdigoHTML"/>
        </w:rPr>
        <w:t>pdays</w:t>
      </w:r>
      <w:proofErr w:type="spellEnd"/>
      <w:r>
        <w:t xml:space="preserve">, </w:t>
      </w:r>
      <w:proofErr w:type="spellStart"/>
      <w:r>
        <w:rPr>
          <w:rStyle w:val="CdigoHTML"/>
        </w:rPr>
        <w:t>previous</w:t>
      </w:r>
      <w:proofErr w:type="spellEnd"/>
      <w:r>
        <w:t>).</w:t>
      </w:r>
    </w:p>
    <w:p w:rsidR="009169FD" w:rsidRDefault="009169FD" w:rsidP="009169FD">
      <w:pPr>
        <w:pStyle w:val="NormalWeb"/>
        <w:numPr>
          <w:ilvl w:val="2"/>
          <w:numId w:val="7"/>
        </w:numPr>
      </w:pPr>
      <w:r>
        <w:t>Valores atípicos detectados en casi todas las numéricas.</w:t>
      </w:r>
    </w:p>
    <w:p w:rsidR="009169FD" w:rsidRDefault="009169FD" w:rsidP="009169FD">
      <w:pPr>
        <w:pStyle w:val="NormalWeb"/>
        <w:numPr>
          <w:ilvl w:val="0"/>
          <w:numId w:val="7"/>
        </w:numPr>
      </w:pPr>
      <w:r>
        <w:rPr>
          <w:rStyle w:val="Textoennegrita"/>
          <w:rFonts w:eastAsiaTheme="majorEastAsia"/>
        </w:rPr>
        <w:t>Diapositiva 5 (visualización)</w:t>
      </w:r>
      <w:r>
        <w:t>:</w:t>
      </w:r>
    </w:p>
    <w:p w:rsidR="009169FD" w:rsidRDefault="009169FD" w:rsidP="009169FD">
      <w:pPr>
        <w:pStyle w:val="NormalWeb"/>
        <w:numPr>
          <w:ilvl w:val="1"/>
          <w:numId w:val="7"/>
        </w:numPr>
      </w:pPr>
      <w:r>
        <w:t>Un par de histogramas representativos (</w:t>
      </w:r>
      <w:proofErr w:type="spellStart"/>
      <w:r>
        <w:rPr>
          <w:rStyle w:val="CdigoHTML"/>
        </w:rPr>
        <w:t>age</w:t>
      </w:r>
      <w:proofErr w:type="spellEnd"/>
      <w:r>
        <w:t xml:space="preserve">, </w:t>
      </w:r>
      <w:r>
        <w:rPr>
          <w:rStyle w:val="CdigoHTML"/>
        </w:rPr>
        <w:t>balance</w:t>
      </w:r>
      <w:r>
        <w:t>).</w:t>
      </w:r>
    </w:p>
    <w:p w:rsidR="009169FD" w:rsidRDefault="009169FD" w:rsidP="009169FD">
      <w:pPr>
        <w:pStyle w:val="NormalWeb"/>
        <w:numPr>
          <w:ilvl w:val="1"/>
          <w:numId w:val="7"/>
        </w:numPr>
      </w:pPr>
      <w:r>
        <w:t xml:space="preserve">Un </w:t>
      </w:r>
      <w:proofErr w:type="spellStart"/>
      <w:r>
        <w:t>boxplot</w:t>
      </w:r>
      <w:proofErr w:type="spellEnd"/>
      <w:r>
        <w:t xml:space="preserve"> mostrando atípicos.</w:t>
      </w:r>
    </w:p>
    <w:p w:rsidR="009169FD" w:rsidRDefault="009169FD" w:rsidP="009169FD">
      <w:pPr>
        <w:pStyle w:val="NormalWeb"/>
      </w:pPr>
      <w:r>
        <w:rPr>
          <w:rFonts w:ascii="Segoe UI Symbol" w:hAnsi="Segoe UI Symbol" w:cs="Segoe UI Symbol"/>
        </w:rPr>
        <w:t>👉</w:t>
      </w:r>
      <w:r>
        <w:t xml:space="preserve"> Pasas al </w:t>
      </w:r>
      <w:r>
        <w:rPr>
          <w:rStyle w:val="Textoennegrita"/>
          <w:rFonts w:eastAsiaTheme="majorEastAsia"/>
        </w:rPr>
        <w:t>notebook</w:t>
      </w:r>
      <w:r>
        <w:t>:</w:t>
      </w:r>
    </w:p>
    <w:p w:rsidR="009169FD" w:rsidRDefault="009169FD" w:rsidP="009169FD">
      <w:pPr>
        <w:pStyle w:val="NormalWeb"/>
        <w:numPr>
          <w:ilvl w:val="0"/>
          <w:numId w:val="8"/>
        </w:numPr>
      </w:pPr>
      <w:r>
        <w:t xml:space="preserve">Mostrar </w:t>
      </w:r>
      <w:proofErr w:type="gramStart"/>
      <w:r>
        <w:rPr>
          <w:rStyle w:val="CdigoHTML"/>
        </w:rPr>
        <w:t>describe(</w:t>
      </w:r>
      <w:proofErr w:type="gramEnd"/>
      <w:r>
        <w:rPr>
          <w:rStyle w:val="CdigoHTML"/>
        </w:rPr>
        <w:t>).T</w:t>
      </w:r>
      <w:r>
        <w:t xml:space="preserve"> para las estadísticas.</w:t>
      </w:r>
    </w:p>
    <w:p w:rsidR="009169FD" w:rsidRDefault="009169FD" w:rsidP="009169FD">
      <w:pPr>
        <w:pStyle w:val="NormalWeb"/>
        <w:numPr>
          <w:ilvl w:val="0"/>
          <w:numId w:val="8"/>
        </w:numPr>
      </w:pPr>
      <w:r>
        <w:t>Mostrar el bloque donde se cuentan los valores atípicos.</w:t>
      </w:r>
    </w:p>
    <w:p w:rsidR="009169FD" w:rsidRDefault="00E05A5F" w:rsidP="009169FD">
      <w:r>
        <w:pict>
          <v:rect id="_x0000_i1031" style="width:0;height:1.5pt" o:hralign="center" o:hrstd="t" o:hr="t" fillcolor="#a0a0a0" stroked="f"/>
        </w:pict>
      </w:r>
    </w:p>
    <w:p w:rsidR="009169FD" w:rsidRDefault="009169FD" w:rsidP="009169FD">
      <w:pPr>
        <w:pStyle w:val="Ttulo3"/>
      </w:pPr>
      <w:r>
        <w:rPr>
          <w:rStyle w:val="Textoennegrita"/>
          <w:b w:val="0"/>
          <w:bCs w:val="0"/>
        </w:rPr>
        <w:t>4. Correlaciones y relaciones (2 min)</w:t>
      </w:r>
    </w:p>
    <w:p w:rsidR="009169FD" w:rsidRDefault="009169FD" w:rsidP="009169FD">
      <w:pPr>
        <w:pStyle w:val="NormalWeb"/>
        <w:numPr>
          <w:ilvl w:val="0"/>
          <w:numId w:val="9"/>
        </w:numPr>
      </w:pPr>
      <w:r>
        <w:rPr>
          <w:rStyle w:val="Textoennegrita"/>
          <w:rFonts w:eastAsiaTheme="majorEastAsia"/>
        </w:rPr>
        <w:t>Diapositiva 6</w:t>
      </w:r>
      <w:r>
        <w:t>:</w:t>
      </w:r>
    </w:p>
    <w:p w:rsidR="009169FD" w:rsidRDefault="009169FD" w:rsidP="009169FD">
      <w:pPr>
        <w:pStyle w:val="NormalWeb"/>
        <w:numPr>
          <w:ilvl w:val="1"/>
          <w:numId w:val="9"/>
        </w:numPr>
      </w:pPr>
      <w:proofErr w:type="spellStart"/>
      <w:r>
        <w:t>Heatmap</w:t>
      </w:r>
      <w:proofErr w:type="spellEnd"/>
      <w:r>
        <w:t xml:space="preserve"> de correlación de variables numéricas (conclusión: correlaciones bajas).</w:t>
      </w:r>
    </w:p>
    <w:p w:rsidR="009169FD" w:rsidRDefault="009169FD" w:rsidP="009169FD">
      <w:pPr>
        <w:pStyle w:val="NormalWeb"/>
        <w:numPr>
          <w:ilvl w:val="1"/>
          <w:numId w:val="9"/>
        </w:numPr>
      </w:pPr>
      <w:r>
        <w:t>Mención a la correlación más fuerte (</w:t>
      </w:r>
      <w:proofErr w:type="spellStart"/>
      <w:r>
        <w:rPr>
          <w:rStyle w:val="CdigoHTML"/>
        </w:rPr>
        <w:t>pdays</w:t>
      </w:r>
      <w:proofErr w:type="spellEnd"/>
      <w:r>
        <w:t xml:space="preserve"> y </w:t>
      </w:r>
      <w:proofErr w:type="spellStart"/>
      <w:r>
        <w:rPr>
          <w:rStyle w:val="CdigoHTML"/>
        </w:rPr>
        <w:t>previous</w:t>
      </w:r>
      <w:proofErr w:type="spellEnd"/>
      <w:r>
        <w:t>).</w:t>
      </w:r>
    </w:p>
    <w:p w:rsidR="009169FD" w:rsidRDefault="009169FD" w:rsidP="009169FD">
      <w:pPr>
        <w:pStyle w:val="NormalWeb"/>
        <w:numPr>
          <w:ilvl w:val="0"/>
          <w:numId w:val="9"/>
        </w:numPr>
      </w:pPr>
      <w:r>
        <w:rPr>
          <w:rStyle w:val="Textoennegrita"/>
          <w:rFonts w:eastAsiaTheme="majorEastAsia"/>
        </w:rPr>
        <w:t>Diapositiva 7</w:t>
      </w:r>
      <w:r>
        <w:t>:</w:t>
      </w:r>
    </w:p>
    <w:p w:rsidR="009169FD" w:rsidRDefault="009169FD" w:rsidP="009169FD">
      <w:pPr>
        <w:pStyle w:val="NormalWeb"/>
        <w:numPr>
          <w:ilvl w:val="1"/>
          <w:numId w:val="9"/>
        </w:numPr>
      </w:pPr>
      <w:r>
        <w:t>Relación con la variable objetivo (</w:t>
      </w:r>
      <w:r>
        <w:rPr>
          <w:rStyle w:val="CdigoHTML"/>
        </w:rPr>
        <w:t>y</w:t>
      </w:r>
      <w:r>
        <w:t>).</w:t>
      </w:r>
    </w:p>
    <w:p w:rsidR="009169FD" w:rsidRDefault="009169FD" w:rsidP="009169FD">
      <w:pPr>
        <w:pStyle w:val="NormalWeb"/>
        <w:numPr>
          <w:ilvl w:val="1"/>
          <w:numId w:val="9"/>
        </w:numPr>
      </w:pPr>
      <w:r>
        <w:t xml:space="preserve">Resumen: </w:t>
      </w:r>
      <w:proofErr w:type="spellStart"/>
      <w:r>
        <w:rPr>
          <w:rStyle w:val="CdigoHTML"/>
        </w:rPr>
        <w:t>duration</w:t>
      </w:r>
      <w:proofErr w:type="spellEnd"/>
      <w:r>
        <w:t xml:space="preserve"> es la variable más discriminante.</w:t>
      </w:r>
    </w:p>
    <w:p w:rsidR="009169FD" w:rsidRDefault="009169FD" w:rsidP="009169FD">
      <w:pPr>
        <w:pStyle w:val="NormalWeb"/>
      </w:pPr>
      <w:r>
        <w:rPr>
          <w:rFonts w:ascii="Segoe UI Symbol" w:hAnsi="Segoe UI Symbol" w:cs="Segoe UI Symbol"/>
        </w:rPr>
        <w:t>👉</w:t>
      </w:r>
      <w:r>
        <w:t xml:space="preserve"> Pasas al </w:t>
      </w:r>
      <w:r>
        <w:rPr>
          <w:rStyle w:val="Textoennegrita"/>
          <w:rFonts w:eastAsiaTheme="majorEastAsia"/>
        </w:rPr>
        <w:t>notebook</w:t>
      </w:r>
      <w:r>
        <w:t xml:space="preserve"> para mostrar el </w:t>
      </w:r>
      <w:proofErr w:type="spellStart"/>
      <w:r>
        <w:t>heatmap</w:t>
      </w:r>
      <w:proofErr w:type="spellEnd"/>
      <w:r>
        <w:t xml:space="preserve"> y comentar brevemente.</w:t>
      </w:r>
    </w:p>
    <w:p w:rsidR="009169FD" w:rsidRDefault="00E05A5F" w:rsidP="009169FD">
      <w:r>
        <w:pict>
          <v:rect id="_x0000_i1032" style="width:0;height:1.5pt" o:hralign="center" o:hrstd="t" o:hr="t" fillcolor="#a0a0a0" stroked="f"/>
        </w:pict>
      </w:r>
    </w:p>
    <w:p w:rsidR="009169FD" w:rsidRDefault="009169FD" w:rsidP="009169FD">
      <w:pPr>
        <w:pStyle w:val="Ttulo3"/>
      </w:pPr>
      <w:r>
        <w:rPr>
          <w:rStyle w:val="Textoennegrita"/>
          <w:b w:val="0"/>
          <w:bCs w:val="0"/>
        </w:rPr>
        <w:t xml:space="preserve">5. </w:t>
      </w:r>
      <w:proofErr w:type="spellStart"/>
      <w:r>
        <w:rPr>
          <w:rStyle w:val="Textoennegrita"/>
          <w:b w:val="0"/>
          <w:bCs w:val="0"/>
        </w:rPr>
        <w:t>Preprocesamiento</w:t>
      </w:r>
      <w:proofErr w:type="spellEnd"/>
      <w:r>
        <w:rPr>
          <w:rStyle w:val="Textoennegrita"/>
          <w:b w:val="0"/>
          <w:bCs w:val="0"/>
        </w:rPr>
        <w:t xml:space="preserve"> (1 min)</w:t>
      </w:r>
    </w:p>
    <w:p w:rsidR="009169FD" w:rsidRDefault="009169FD" w:rsidP="009169FD">
      <w:pPr>
        <w:pStyle w:val="NormalWeb"/>
        <w:numPr>
          <w:ilvl w:val="0"/>
          <w:numId w:val="10"/>
        </w:numPr>
      </w:pPr>
      <w:r>
        <w:rPr>
          <w:rStyle w:val="Textoennegrita"/>
          <w:rFonts w:eastAsiaTheme="majorEastAsia"/>
        </w:rPr>
        <w:t>Diapositiva 8</w:t>
      </w:r>
      <w:r>
        <w:t>:</w:t>
      </w:r>
    </w:p>
    <w:p w:rsidR="009169FD" w:rsidRDefault="009169FD" w:rsidP="009169FD">
      <w:pPr>
        <w:pStyle w:val="NormalWeb"/>
        <w:numPr>
          <w:ilvl w:val="1"/>
          <w:numId w:val="10"/>
        </w:numPr>
      </w:pPr>
      <w:r>
        <w:t xml:space="preserve">Recordatorio: muchas variables con atípicos → decidimos </w:t>
      </w:r>
      <w:r>
        <w:rPr>
          <w:rStyle w:val="Textoennegrita"/>
          <w:rFonts w:eastAsiaTheme="majorEastAsia"/>
        </w:rPr>
        <w:t>no eliminarlos</w:t>
      </w:r>
      <w:r>
        <w:t>.</w:t>
      </w:r>
    </w:p>
    <w:p w:rsidR="009169FD" w:rsidRDefault="009169FD" w:rsidP="009169FD">
      <w:pPr>
        <w:pStyle w:val="NormalWeb"/>
        <w:numPr>
          <w:ilvl w:val="1"/>
          <w:numId w:val="10"/>
        </w:numPr>
      </w:pPr>
      <w:r>
        <w:t xml:space="preserve">Aplicamos </w:t>
      </w:r>
      <w:r>
        <w:rPr>
          <w:rStyle w:val="Textoennegrita"/>
          <w:rFonts w:eastAsiaTheme="majorEastAsia"/>
        </w:rPr>
        <w:t>estandarización (Z-score)</w:t>
      </w:r>
      <w:r>
        <w:t xml:space="preserve"> porque es más robusta que la normalización en este caso.</w:t>
      </w:r>
    </w:p>
    <w:p w:rsidR="009169FD" w:rsidRDefault="009169FD" w:rsidP="009169FD">
      <w:pPr>
        <w:pStyle w:val="NormalWeb"/>
        <w:numPr>
          <w:ilvl w:val="0"/>
          <w:numId w:val="10"/>
        </w:numPr>
      </w:pPr>
      <w:r>
        <w:rPr>
          <w:rStyle w:val="Textoennegrita"/>
          <w:rFonts w:eastAsiaTheme="majorEastAsia"/>
        </w:rPr>
        <w:t>Diapositiva 9 (visualización)</w:t>
      </w:r>
      <w:r>
        <w:t>:</w:t>
      </w:r>
    </w:p>
    <w:p w:rsidR="009169FD" w:rsidRDefault="009169FD" w:rsidP="009169FD">
      <w:pPr>
        <w:pStyle w:val="NormalWeb"/>
        <w:numPr>
          <w:ilvl w:val="1"/>
          <w:numId w:val="10"/>
        </w:numPr>
      </w:pPr>
      <w:r>
        <w:t xml:space="preserve">Histogramas comparativos de </w:t>
      </w:r>
      <w:r>
        <w:rPr>
          <w:rStyle w:val="CdigoHTML"/>
        </w:rPr>
        <w:t>balance</w:t>
      </w:r>
      <w:r>
        <w:t xml:space="preserve"> (original, estandarizado, normalizado).</w:t>
      </w:r>
    </w:p>
    <w:p w:rsidR="009169FD" w:rsidRDefault="009169FD" w:rsidP="009169FD">
      <w:pPr>
        <w:pStyle w:val="NormalWeb"/>
      </w:pPr>
      <w:r>
        <w:rPr>
          <w:rFonts w:ascii="Segoe UI Symbol" w:hAnsi="Segoe UI Symbol" w:cs="Segoe UI Symbol"/>
        </w:rPr>
        <w:t>👉</w:t>
      </w:r>
      <w:r>
        <w:t xml:space="preserve"> Pasas al </w:t>
      </w:r>
      <w:r>
        <w:rPr>
          <w:rStyle w:val="Textoennegrita"/>
          <w:rFonts w:eastAsiaTheme="majorEastAsia"/>
        </w:rPr>
        <w:t>notebook</w:t>
      </w:r>
      <w:r>
        <w:t xml:space="preserve"> para mostrar la celda de estandarización y la salida gráfica.</w:t>
      </w:r>
    </w:p>
    <w:p w:rsidR="009169FD" w:rsidRDefault="00E05A5F" w:rsidP="009169FD">
      <w:r>
        <w:pict>
          <v:rect id="_x0000_i1033" style="width:0;height:1.5pt" o:hralign="center" o:hrstd="t" o:hr="t" fillcolor="#a0a0a0" stroked="f"/>
        </w:pict>
      </w:r>
    </w:p>
    <w:p w:rsidR="009169FD" w:rsidRDefault="009169FD" w:rsidP="009169FD">
      <w:pPr>
        <w:pStyle w:val="Ttulo3"/>
      </w:pPr>
      <w:r>
        <w:rPr>
          <w:rStyle w:val="Textoennegrita"/>
          <w:b w:val="0"/>
          <w:bCs w:val="0"/>
        </w:rPr>
        <w:t>6. Conclusiones finales (1 min)</w:t>
      </w:r>
    </w:p>
    <w:p w:rsidR="009169FD" w:rsidRDefault="009169FD" w:rsidP="009169FD">
      <w:pPr>
        <w:pStyle w:val="NormalWeb"/>
        <w:numPr>
          <w:ilvl w:val="0"/>
          <w:numId w:val="11"/>
        </w:numPr>
      </w:pPr>
      <w:r>
        <w:rPr>
          <w:rStyle w:val="Textoennegrita"/>
          <w:rFonts w:eastAsiaTheme="majorEastAsia"/>
        </w:rPr>
        <w:t>Diapositiva 10</w:t>
      </w:r>
      <w:r>
        <w:t>:</w:t>
      </w:r>
    </w:p>
    <w:p w:rsidR="009169FD" w:rsidRDefault="009169FD" w:rsidP="009169FD">
      <w:pPr>
        <w:pStyle w:val="NormalWeb"/>
        <w:numPr>
          <w:ilvl w:val="1"/>
          <w:numId w:val="11"/>
        </w:numPr>
      </w:pPr>
      <w:proofErr w:type="spellStart"/>
      <w:r>
        <w:t>Dataset</w:t>
      </w:r>
      <w:proofErr w:type="spellEnd"/>
      <w:r>
        <w:t xml:space="preserve"> limpio y sin nulos.</w:t>
      </w:r>
    </w:p>
    <w:p w:rsidR="009169FD" w:rsidRDefault="009169FD" w:rsidP="009169FD">
      <w:pPr>
        <w:pStyle w:val="NormalWeb"/>
        <w:numPr>
          <w:ilvl w:val="1"/>
          <w:numId w:val="11"/>
        </w:numPr>
      </w:pPr>
      <w:r>
        <w:t>Muchas variables numéricas sesgadas y con atípicos.</w:t>
      </w:r>
    </w:p>
    <w:p w:rsidR="009169FD" w:rsidRDefault="009169FD" w:rsidP="009169FD">
      <w:pPr>
        <w:pStyle w:val="NormalWeb"/>
        <w:numPr>
          <w:ilvl w:val="1"/>
          <w:numId w:val="11"/>
        </w:numPr>
      </w:pPr>
      <w:r>
        <w:t>La variable objetivo está muy desbalanceada (~88% “no”, 12% “yes”).</w:t>
      </w:r>
    </w:p>
    <w:p w:rsidR="009169FD" w:rsidRDefault="009169FD" w:rsidP="009169FD">
      <w:pPr>
        <w:pStyle w:val="NormalWeb"/>
        <w:numPr>
          <w:ilvl w:val="1"/>
          <w:numId w:val="11"/>
        </w:numPr>
      </w:pPr>
      <w:proofErr w:type="spellStart"/>
      <w:r>
        <w:rPr>
          <w:rStyle w:val="CdigoHTML"/>
        </w:rPr>
        <w:t>duration</w:t>
      </w:r>
      <w:proofErr w:type="spellEnd"/>
      <w:r>
        <w:t xml:space="preserve"> es la variable más relevante.</w:t>
      </w:r>
    </w:p>
    <w:p w:rsidR="009169FD" w:rsidRDefault="009169FD" w:rsidP="009169FD">
      <w:pPr>
        <w:pStyle w:val="NormalWeb"/>
        <w:numPr>
          <w:ilvl w:val="1"/>
          <w:numId w:val="11"/>
        </w:numPr>
      </w:pPr>
      <w:r>
        <w:t xml:space="preserve">Decisión: mantenemos atípicos y usamos </w:t>
      </w:r>
      <w:r>
        <w:rPr>
          <w:rStyle w:val="Textoennegrita"/>
          <w:rFonts w:eastAsiaTheme="majorEastAsia"/>
        </w:rPr>
        <w:t>estandarización</w:t>
      </w:r>
      <w:r>
        <w:t>.</w:t>
      </w:r>
    </w:p>
    <w:p w:rsidR="009169FD" w:rsidRDefault="009169FD" w:rsidP="009169FD">
      <w:pPr>
        <w:pStyle w:val="NormalWeb"/>
      </w:pPr>
      <w:r>
        <w:rPr>
          <w:rFonts w:ascii="Segoe UI Symbol" w:hAnsi="Segoe UI Symbol" w:cs="Segoe UI Symbol"/>
        </w:rPr>
        <w:t>👉</w:t>
      </w:r>
      <w:r>
        <w:t xml:space="preserve"> Terminas en diapositiva (no hace falta volver al notebook).</w:t>
      </w:r>
    </w:p>
    <w:p w:rsidR="00040DB7" w:rsidRDefault="00040DB7" w:rsidP="00040DB7"/>
    <w:p w:rsidR="00040DB7" w:rsidRDefault="00040DB7" w:rsidP="00040DB7"/>
    <w:p w:rsidR="00040DB7" w:rsidRDefault="00040DB7" w:rsidP="00040DB7"/>
    <w:p w:rsidR="00040DB7" w:rsidRDefault="00E05A5F" w:rsidP="00040DB7">
      <w:r w:rsidRPr="00E05A5F">
        <w:t xml:space="preserve">En nuestro caso consideramos que lo más adecuado es mantener todos los registros del </w:t>
      </w:r>
      <w:proofErr w:type="spellStart"/>
      <w:r w:rsidRPr="00E05A5F">
        <w:t>dataset</w:t>
      </w:r>
      <w:proofErr w:type="spellEnd"/>
      <w:r w:rsidRPr="00E05A5F">
        <w:t>, incluidos aquellos identificados como atípicos. La razón principal es que estos valores no corresponden a errores de medición ni a inconsistencias, sino que reflejan comportamientos reales de los clientes, como saldos bancarios muy elevados, llamadas de duración prolongada o campañas con múltiples intentos de contacto. Si eliminásemos estos casos estaríamos perdiendo información valiosa que puede ser determinante para el modelo predictivo, además de introducir un sesgo artificial en los datos. Por este motivo, optamos por conservarlos y aplicar técnicas de estandarización que nos permiten reducir su impacto sin descartar su aportación al análisis.</w:t>
      </w:r>
    </w:p>
    <w:p w:rsidR="00E05A5F" w:rsidRDefault="00E05A5F" w:rsidP="00040DB7"/>
    <w:p w:rsidR="00E05A5F" w:rsidRDefault="00E05A5F" w:rsidP="00040DB7"/>
    <w:p w:rsidR="00E05A5F" w:rsidRPr="00E05A5F" w:rsidRDefault="00E05A5F" w:rsidP="00E05A5F">
      <w:r w:rsidRPr="00E05A5F">
        <w:t xml:space="preserve">Al analizar la matriz de correlación entre las variables numéricas observamos que la mayoría de las correlaciones son muy bajas, próximas a cero. Esto era esperable, ya que variables como la edad, el saldo en cuenta, la duración de la llamada o el número de contactos no están directamente relacionadas entre sí. La única relación moderada que identificamos es la existente entre </w:t>
      </w:r>
      <w:proofErr w:type="spellStart"/>
      <w:r w:rsidRPr="00E05A5F">
        <w:t>pdays</w:t>
      </w:r>
      <w:proofErr w:type="spellEnd"/>
      <w:r w:rsidRPr="00E05A5F">
        <w:t xml:space="preserve"> y </w:t>
      </w:r>
      <w:proofErr w:type="spellStart"/>
      <w:r w:rsidRPr="00E05A5F">
        <w:t>previous</w:t>
      </w:r>
      <w:proofErr w:type="spellEnd"/>
      <w:r w:rsidRPr="00E05A5F">
        <w:t>, lo cual resulta lógico porque cuantos más días hayan pasado desde la última campaña, mayor suele ser también el número de contactos previos registrados.</w:t>
      </w:r>
    </w:p>
    <w:p w:rsidR="00E05A5F" w:rsidRDefault="00E05A5F" w:rsidP="00040DB7">
      <w:bookmarkStart w:id="0" w:name="_GoBack"/>
      <w:bookmarkEnd w:id="0"/>
    </w:p>
    <w:p w:rsidR="00040DB7" w:rsidRDefault="00040DB7" w:rsidP="00040DB7"/>
    <w:p w:rsidR="00040DB7" w:rsidRDefault="00040DB7" w:rsidP="00040DB7"/>
    <w:p w:rsidR="00040DB7" w:rsidRDefault="00040DB7" w:rsidP="00040DB7"/>
    <w:p w:rsidR="00040DB7" w:rsidRPr="00040DB7" w:rsidRDefault="00040DB7" w:rsidP="00040DB7"/>
    <w:sectPr w:rsidR="00040DB7" w:rsidRPr="00040DB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005C2"/>
    <w:multiLevelType w:val="multilevel"/>
    <w:tmpl w:val="351A8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879E2"/>
    <w:multiLevelType w:val="multilevel"/>
    <w:tmpl w:val="3E303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E7EAE"/>
    <w:multiLevelType w:val="multilevel"/>
    <w:tmpl w:val="73142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D6646"/>
    <w:multiLevelType w:val="multilevel"/>
    <w:tmpl w:val="A9F22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47190"/>
    <w:multiLevelType w:val="multilevel"/>
    <w:tmpl w:val="BF084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128DF"/>
    <w:multiLevelType w:val="multilevel"/>
    <w:tmpl w:val="34E6D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A639B6"/>
    <w:multiLevelType w:val="multilevel"/>
    <w:tmpl w:val="99B2C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195B40"/>
    <w:multiLevelType w:val="multilevel"/>
    <w:tmpl w:val="F85ED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6D35EF"/>
    <w:multiLevelType w:val="multilevel"/>
    <w:tmpl w:val="918AC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8A0CCB"/>
    <w:multiLevelType w:val="multilevel"/>
    <w:tmpl w:val="0FBC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D1198"/>
    <w:multiLevelType w:val="multilevel"/>
    <w:tmpl w:val="46966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5"/>
  </w:num>
  <w:num w:numId="4">
    <w:abstractNumId w:val="8"/>
  </w:num>
  <w:num w:numId="5">
    <w:abstractNumId w:val="1"/>
  </w:num>
  <w:num w:numId="6">
    <w:abstractNumId w:val="10"/>
  </w:num>
  <w:num w:numId="7">
    <w:abstractNumId w:val="2"/>
  </w:num>
  <w:num w:numId="8">
    <w:abstractNumId w:val="9"/>
  </w:num>
  <w:num w:numId="9">
    <w:abstractNumId w:val="4"/>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DB7"/>
    <w:rsid w:val="00040DB7"/>
    <w:rsid w:val="000D7E03"/>
    <w:rsid w:val="001C748E"/>
    <w:rsid w:val="007C3FBB"/>
    <w:rsid w:val="00857230"/>
    <w:rsid w:val="009169FD"/>
    <w:rsid w:val="00B05305"/>
    <w:rsid w:val="00E05A5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D07A7"/>
  <w15:chartTrackingRefBased/>
  <w15:docId w15:val="{D46A5B82-FFD0-40BF-BD44-19242C2AF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40DB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9169F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040DB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040DB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040D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0DB7"/>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040DB7"/>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040DB7"/>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040DB7"/>
    <w:rPr>
      <w:rFonts w:asciiTheme="majorHAnsi" w:eastAsiaTheme="majorEastAsia" w:hAnsiTheme="majorHAnsi" w:cstheme="majorBidi"/>
      <w:i/>
      <w:iCs/>
      <w:color w:val="2E74B5" w:themeColor="accent1" w:themeShade="BF"/>
    </w:rPr>
  </w:style>
  <w:style w:type="character" w:customStyle="1" w:styleId="Ttulo2Car">
    <w:name w:val="Título 2 Car"/>
    <w:basedOn w:val="Fuentedeprrafopredeter"/>
    <w:link w:val="Ttulo2"/>
    <w:uiPriority w:val="9"/>
    <w:semiHidden/>
    <w:rsid w:val="009169FD"/>
    <w:rPr>
      <w:rFonts w:asciiTheme="majorHAnsi" w:eastAsiaTheme="majorEastAsia" w:hAnsiTheme="majorHAnsi" w:cstheme="majorBidi"/>
      <w:color w:val="2E74B5" w:themeColor="accent1" w:themeShade="BF"/>
      <w:sz w:val="26"/>
      <w:szCs w:val="26"/>
    </w:rPr>
  </w:style>
  <w:style w:type="character" w:styleId="Textoennegrita">
    <w:name w:val="Strong"/>
    <w:basedOn w:val="Fuentedeprrafopredeter"/>
    <w:uiPriority w:val="22"/>
    <w:qFormat/>
    <w:rsid w:val="009169FD"/>
    <w:rPr>
      <w:b/>
      <w:bCs/>
    </w:rPr>
  </w:style>
  <w:style w:type="paragraph" w:styleId="NormalWeb">
    <w:name w:val="Normal (Web)"/>
    <w:basedOn w:val="Normal"/>
    <w:uiPriority w:val="99"/>
    <w:semiHidden/>
    <w:unhideWhenUsed/>
    <w:rsid w:val="009169F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9169FD"/>
    <w:rPr>
      <w:i/>
      <w:iCs/>
    </w:rPr>
  </w:style>
  <w:style w:type="character" w:styleId="CdigoHTML">
    <w:name w:val="HTML Code"/>
    <w:basedOn w:val="Fuentedeprrafopredeter"/>
    <w:uiPriority w:val="99"/>
    <w:semiHidden/>
    <w:unhideWhenUsed/>
    <w:rsid w:val="009169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908536">
      <w:bodyDiv w:val="1"/>
      <w:marLeft w:val="0"/>
      <w:marRight w:val="0"/>
      <w:marTop w:val="0"/>
      <w:marBottom w:val="0"/>
      <w:divBdr>
        <w:top w:val="none" w:sz="0" w:space="0" w:color="auto"/>
        <w:left w:val="none" w:sz="0" w:space="0" w:color="auto"/>
        <w:bottom w:val="none" w:sz="0" w:space="0" w:color="auto"/>
        <w:right w:val="none" w:sz="0" w:space="0" w:color="auto"/>
      </w:divBdr>
      <w:divsChild>
        <w:div w:id="1980378696">
          <w:marLeft w:val="0"/>
          <w:marRight w:val="0"/>
          <w:marTop w:val="0"/>
          <w:marBottom w:val="0"/>
          <w:divBdr>
            <w:top w:val="none" w:sz="0" w:space="0" w:color="auto"/>
            <w:left w:val="none" w:sz="0" w:space="0" w:color="auto"/>
            <w:bottom w:val="none" w:sz="0" w:space="0" w:color="auto"/>
            <w:right w:val="none" w:sz="0" w:space="0" w:color="auto"/>
          </w:divBdr>
          <w:divsChild>
            <w:div w:id="10685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6109">
      <w:bodyDiv w:val="1"/>
      <w:marLeft w:val="0"/>
      <w:marRight w:val="0"/>
      <w:marTop w:val="0"/>
      <w:marBottom w:val="0"/>
      <w:divBdr>
        <w:top w:val="none" w:sz="0" w:space="0" w:color="auto"/>
        <w:left w:val="none" w:sz="0" w:space="0" w:color="auto"/>
        <w:bottom w:val="none" w:sz="0" w:space="0" w:color="auto"/>
        <w:right w:val="none" w:sz="0" w:space="0" w:color="auto"/>
      </w:divBdr>
    </w:div>
    <w:div w:id="817303434">
      <w:bodyDiv w:val="1"/>
      <w:marLeft w:val="0"/>
      <w:marRight w:val="0"/>
      <w:marTop w:val="0"/>
      <w:marBottom w:val="0"/>
      <w:divBdr>
        <w:top w:val="none" w:sz="0" w:space="0" w:color="auto"/>
        <w:left w:val="none" w:sz="0" w:space="0" w:color="auto"/>
        <w:bottom w:val="none" w:sz="0" w:space="0" w:color="auto"/>
        <w:right w:val="none" w:sz="0" w:space="0" w:color="auto"/>
      </w:divBdr>
    </w:div>
    <w:div w:id="1825195617">
      <w:bodyDiv w:val="1"/>
      <w:marLeft w:val="0"/>
      <w:marRight w:val="0"/>
      <w:marTop w:val="0"/>
      <w:marBottom w:val="0"/>
      <w:divBdr>
        <w:top w:val="none" w:sz="0" w:space="0" w:color="auto"/>
        <w:left w:val="none" w:sz="0" w:space="0" w:color="auto"/>
        <w:bottom w:val="none" w:sz="0" w:space="0" w:color="auto"/>
        <w:right w:val="none" w:sz="0" w:space="0" w:color="auto"/>
      </w:divBdr>
    </w:div>
    <w:div w:id="1903565239">
      <w:bodyDiv w:val="1"/>
      <w:marLeft w:val="0"/>
      <w:marRight w:val="0"/>
      <w:marTop w:val="0"/>
      <w:marBottom w:val="0"/>
      <w:divBdr>
        <w:top w:val="none" w:sz="0" w:space="0" w:color="auto"/>
        <w:left w:val="none" w:sz="0" w:space="0" w:color="auto"/>
        <w:bottom w:val="none" w:sz="0" w:space="0" w:color="auto"/>
        <w:right w:val="none" w:sz="0" w:space="0" w:color="auto"/>
      </w:divBdr>
    </w:div>
    <w:div w:id="2047218545">
      <w:bodyDiv w:val="1"/>
      <w:marLeft w:val="0"/>
      <w:marRight w:val="0"/>
      <w:marTop w:val="0"/>
      <w:marBottom w:val="0"/>
      <w:divBdr>
        <w:top w:val="none" w:sz="0" w:space="0" w:color="auto"/>
        <w:left w:val="none" w:sz="0" w:space="0" w:color="auto"/>
        <w:bottom w:val="none" w:sz="0" w:space="0" w:color="auto"/>
        <w:right w:val="none" w:sz="0" w:space="0" w:color="auto"/>
      </w:divBdr>
      <w:divsChild>
        <w:div w:id="875973317">
          <w:marLeft w:val="0"/>
          <w:marRight w:val="0"/>
          <w:marTop w:val="0"/>
          <w:marBottom w:val="0"/>
          <w:divBdr>
            <w:top w:val="none" w:sz="0" w:space="0" w:color="auto"/>
            <w:left w:val="none" w:sz="0" w:space="0" w:color="auto"/>
            <w:bottom w:val="none" w:sz="0" w:space="0" w:color="auto"/>
            <w:right w:val="none" w:sz="0" w:space="0" w:color="auto"/>
          </w:divBdr>
          <w:divsChild>
            <w:div w:id="11687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3565</TotalTime>
  <Pages>8</Pages>
  <Words>1706</Words>
  <Characters>9388</Characters>
  <Application>Microsoft Office Word</Application>
  <DocSecurity>0</DocSecurity>
  <Lines>78</Lines>
  <Paragraphs>22</Paragraphs>
  <ScaleCrop>false</ScaleCrop>
  <HeadingPairs>
    <vt:vector size="4" baseType="variant">
      <vt:variant>
        <vt:lpstr>Título</vt:lpstr>
      </vt:variant>
      <vt:variant>
        <vt:i4>1</vt:i4>
      </vt:variant>
      <vt:variant>
        <vt:lpstr>Títulos</vt:lpstr>
      </vt:variant>
      <vt:variant>
        <vt:i4>8</vt:i4>
      </vt:variant>
    </vt:vector>
  </HeadingPairs>
  <TitlesOfParts>
    <vt:vector size="9" baseType="lpstr">
      <vt:lpstr/>
      <vt:lpstr>PLE1</vt:lpstr>
      <vt:lpstr>    📊 Estructura de la presentación (10 minutos aprox.)</vt:lpstr>
      <vt:lpstr>        1. Introducción (1 min)</vt:lpstr>
      <vt:lpstr>        2. Descripción del dataset (2 min)</vt:lpstr>
      <vt:lpstr>        3. Estadísticos descriptivos y atípicos (3 min)</vt:lpstr>
      <vt:lpstr>        4. Correlaciones y relaciones (2 min)</vt:lpstr>
      <vt:lpstr>        5. Preprocesamiento (1 min)</vt:lpstr>
      <vt:lpstr>        6. Conclusiones finales (1 min)</vt:lpstr>
    </vt:vector>
  </TitlesOfParts>
  <Company/>
  <LinksUpToDate>false</LinksUpToDate>
  <CharactersWithSpaces>11072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5</cp:revision>
  <dcterms:created xsi:type="dcterms:W3CDTF">2025-09-13T14:49:00Z</dcterms:created>
  <dcterms:modified xsi:type="dcterms:W3CDTF">2025-09-24T10:25:00Z</dcterms:modified>
</cp:coreProperties>
</file>