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60"/>
      </w:tblGrid>
      <w:tr>
        <w:trPr>
          <w:tblHeader/>
        </w:trPr>
        <w:tc>
          <w:p>
            <w:r>
              <w:t xml:space="preserve">Hero (inview-animation)</w:t>
            </w:r>
          </w:p>
        </w:tc>
      </w:tr>
      <w:tr>
        <w:tc>
          <w:p/>
        </w:tc>
      </w:tr>
      <w:tr>
        <w:tc>
          <w:p>
            <w:pPr>
              <w:pStyle w:val="Heading3"/>
            </w:pPr>
            <w:r>
              <w:t xml:space="preserve">Develop with Adobe Experience Manager</w:t>
            </w:r>
          </w:p>
          <w:p>
            <w:pPr>
              <w:pStyle w:val="Heading1"/>
            </w:pPr>
            <w:r>
              <w:t xml:space="preserve">Create a website,</w:t>
            </w:r>
          </w:p>
          <w:p>
            <w:pPr>
              <w:pStyle w:val="Heading1"/>
            </w:pPr>
            <w:r>
              <w:t xml:space="preserve">seriously fast.</w:t>
            </w:r>
          </w:p>
          <w:p>
            <w:r>
              <w:t xml:space="preserve">AEM integrates the tech you already own, know, and love. Your content, your tech, your audience taken to the next level.</w:t>
            </w:r>
          </w:p>
          <w:p>
            <w:hyperlink w:history="1" r:id="rIdsx7gseudz-vkq6aq4hy9j">
              <w:r>
                <w:rPr>
                  <w:rStyle w:val="Hyperlink"/>
                </w:rPr>
                <w:t xml:space="preserve">Join our Discord and get started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3411940" cy="1828800"/>
                  <wp:effectExtent t="0" r="0" b="0" l="0"/>
                  <wp:docPr id="1" name="Collage of activities creating a Website." descr="Collage of activities creating a Website.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194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hero</w:t>
            </w:r>
          </w:p>
        </w:tc>
      </w:tr>
    </w:tbl>
    <w:p/>
    <w:p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60"/>
      </w:tblGrid>
      <w:tr>
        <w:trPr>
          <w:tblHeader/>
        </w:trPr>
        <w:tc>
          <w:p>
            <w:r>
              <w:t xml:space="preserve">Hero (inview-animation)</w:t>
            </w:r>
          </w:p>
        </w:tc>
      </w:tr>
      <w:tr>
        <w:tc>
          <w:p/>
        </w:tc>
      </w:tr>
      <w:tr>
        <w:tc>
          <w:p>
            <w:pPr>
              <w:pStyle w:val="Heading3"/>
            </w:pPr>
            <w:r>
              <w:t xml:space="preserve">Develop with Adobe Experience Manager</w:t>
            </w:r>
          </w:p>
          <w:p>
            <w:pPr>
              <w:pStyle w:val="Heading1"/>
            </w:pPr>
            <w:r>
              <w:t xml:space="preserve">Create a website,</w:t>
            </w:r>
          </w:p>
          <w:p>
            <w:pPr>
              <w:pStyle w:val="Heading1"/>
            </w:pPr>
            <w:r>
              <w:t xml:space="preserve">seriously fast.</w:t>
            </w:r>
          </w:p>
          <w:p>
            <w:r>
              <w:t xml:space="preserve">AEM integrates the tech you already own, know, and love. Your content, your tech, your audience taken to the next level.</w:t>
            </w:r>
          </w:p>
          <w:p>
            <w:hyperlink w:history="1" r:id="rIdfcslzbinn5wxwmk--hq_f">
              <w:r>
                <w:rPr>
                  <w:rStyle w:val="Hyperlink"/>
                </w:rPr>
                <w:t xml:space="preserve">Join our Discord and get started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3411940" cy="1828800"/>
                  <wp:effectExtent t="0" r="0" b="0" l="0"/>
                  <wp:docPr id="1" name="Collage of activities creating a Website." descr="Collage of activities creating a Website.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194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hero (inview-animation)</w:t>
            </w:r>
          </w:p>
        </w:tc>
      </w:tr>
    </w:tbl>
    <w:p/>
    <w:p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60"/>
      </w:tblGrid>
      <w:tr>
        <w:trPr>
          <w:tblHeader/>
        </w:trPr>
        <w:tc>
          <w:p>
            <w:r>
              <w:t xml:space="preserve">Hero (side-by-side, square-image, multiple-cta)</w:t>
            </w:r>
          </w:p>
        </w:tc>
      </w:tr>
      <w:tr>
        <w:tc>
          <w:p/>
        </w:tc>
      </w:tr>
      <w:tr>
        <w:tc>
          <w:p>
            <w:pPr>
              <w:pStyle w:val="Heading3"/>
            </w:pPr>
            <w:r>
              <w:t xml:space="preserve">Documentation</w:t>
            </w:r>
          </w:p>
          <w:p>
            <w:pPr>
              <w:pStyle w:val="Heading1"/>
            </w:pPr>
            <w:r>
              <w:t xml:space="preserve">Helpful guides for your journey with Adobe Experience Manager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hyperlink w:history="1" w:anchor="build">
              <w:r>
                <w:rPr>
                  <w:rStyle w:val="Hyperlink"/>
                </w:rPr>
                <w:t xml:space="preserve">Build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hyperlink w:history="1" w:anchor="publish">
              <w:r>
                <w:rPr>
                  <w:rStyle w:val="Hyperlink"/>
                </w:rPr>
                <w:t xml:space="preserve">Publish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hyperlink w:history="1" w:anchor="launch">
              <w:r>
                <w:rPr>
                  <w:rStyle w:val="Hyperlink"/>
                </w:rPr>
                <w:t xml:space="preserve">Launch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1742821" cy="18288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821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Section Metadata</w:t>
            </w:r>
          </w:p>
        </w:tc>
      </w:tr>
      <w:tr>
        <w:tc>
          <w:p>
            <w:r>
              <w:t xml:space="preserve">style</w:t>
            </w:r>
          </w:p>
        </w:tc>
        <w:tc>
          <w:p>
            <w:r>
              <w:t xml:space="preserve">heading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hero (side-by-side)</w:t>
            </w:r>
          </w:p>
        </w:tc>
      </w:tr>
    </w:tbl>
    <w:p/>
    <w:p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60"/>
      </w:tblGrid>
      <w:tr>
        <w:trPr>
          <w:tblHeader/>
        </w:trPr>
        <w:tc>
          <w:p>
            <w:r>
              <w:t xml:space="preserve">Hero (side-by-side, square-image, multiple-cta)</w:t>
            </w:r>
          </w:p>
        </w:tc>
      </w:tr>
      <w:tr>
        <w:tc>
          <w:p/>
        </w:tc>
      </w:tr>
      <w:tr>
        <w:tc>
          <w:p>
            <w:pPr>
              <w:pStyle w:val="Heading3"/>
            </w:pPr>
            <w:r>
              <w:t xml:space="preserve">Documentation</w:t>
            </w:r>
          </w:p>
          <w:p>
            <w:pPr>
              <w:pStyle w:val="Heading1"/>
            </w:pPr>
            <w:r>
              <w:t xml:space="preserve">Helpful guides for your journey with Adobe Experience Manager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hyperlink w:history="1" w:anchor="build">
              <w:r>
                <w:rPr>
                  <w:rStyle w:val="Hyperlink"/>
                </w:rPr>
                <w:t xml:space="preserve">Build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hyperlink w:history="1" w:anchor="publish">
              <w:r>
                <w:rPr>
                  <w:rStyle w:val="Hyperlink"/>
                </w:rPr>
                <w:t xml:space="preserve">Publish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hyperlink w:history="1" w:anchor="launch">
              <w:r>
                <w:rPr>
                  <w:rStyle w:val="Hyperlink"/>
                </w:rPr>
                <w:t xml:space="preserve">Launch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1742821" cy="18288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821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Section Metadata</w:t>
            </w:r>
          </w:p>
        </w:tc>
      </w:tr>
      <w:tr>
        <w:tc>
          <w:p>
            <w:r>
              <w:t xml:space="preserve">style</w:t>
            </w:r>
          </w:p>
        </w:tc>
        <w:tc>
          <w:p>
            <w:r>
              <w:t xml:space="preserve">heading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hero (square-image)</w:t>
            </w:r>
          </w:p>
        </w:tc>
      </w:tr>
    </w:tbl>
    <w:p/>
    <w:p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60"/>
      </w:tblGrid>
      <w:tr>
        <w:trPr>
          <w:tblHeader/>
        </w:trPr>
        <w:tc>
          <w:p>
            <w:r>
              <w:t xml:space="preserve">Hero (side-by-side, square-image, multiple-cta)</w:t>
            </w:r>
          </w:p>
        </w:tc>
      </w:tr>
      <w:tr>
        <w:tc>
          <w:p/>
        </w:tc>
      </w:tr>
      <w:tr>
        <w:tc>
          <w:p>
            <w:pPr>
              <w:pStyle w:val="Heading3"/>
            </w:pPr>
            <w:r>
              <w:t xml:space="preserve">Documentation</w:t>
            </w:r>
          </w:p>
          <w:p>
            <w:pPr>
              <w:pStyle w:val="Heading1"/>
            </w:pPr>
            <w:r>
              <w:t xml:space="preserve">Helpful guides for your journey with Adobe Experience Manager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hyperlink w:history="1" w:anchor="build">
              <w:r>
                <w:rPr>
                  <w:rStyle w:val="Hyperlink"/>
                </w:rPr>
                <w:t xml:space="preserve">Build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hyperlink w:history="1" w:anchor="publish">
              <w:r>
                <w:rPr>
                  <w:rStyle w:val="Hyperlink"/>
                </w:rPr>
                <w:t xml:space="preserve">Publish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</w:pPr>
            <w:hyperlink w:history="1" w:anchor="launch">
              <w:r>
                <w:rPr>
                  <w:rStyle w:val="Hyperlink"/>
                </w:rPr>
                <w:t xml:space="preserve">Launch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1742821" cy="18288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821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Section Metadata</w:t>
            </w:r>
          </w:p>
        </w:tc>
      </w:tr>
      <w:tr>
        <w:tc>
          <w:p>
            <w:r>
              <w:t xml:space="preserve">style</w:t>
            </w:r>
          </w:p>
        </w:tc>
        <w:tc>
          <w:p>
            <w:r>
              <w:t xml:space="preserve">heading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hero (multiple-cta)</w:t>
            </w:r>
          </w:p>
        </w:tc>
      </w:tr>
    </w:tbl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sx7gseudz-vkq6aq4hy9j" Type="http://schemas.openxmlformats.org/officeDocument/2006/relationships/hyperlink" Target="https://discord.gg/aem-live" TargetMode="External"/><Relationship Id="rIdfcslzbinn5wxwmk--hq_f" Type="http://schemas.openxmlformats.org/officeDocument/2006/relationships/hyperlink" Target="https://discord.gg/aem-live" TargetMode="External"/><Relationship Id="rId6" Type="http://schemas.openxmlformats.org/officeDocument/2006/relationships/image" Target="media/999d393589815165c7147af6532a0e915712c97e.png"/><Relationship Id="rId7" Type="http://schemas.openxmlformats.org/officeDocument/2006/relationships/image" Target="media/f24daaf74b80083885fc1df49f328bc5655db29d.png"/><Relationship Id="rId10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2025-03-27T11:17:41.882Z</dcterms:created>
  <dcterms:modified xsi:type="dcterms:W3CDTF">2025-03-27T11:17:41.882Z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