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Alex Catanzaro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 xml:space="preserve">15913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Cadoz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 Drive</w:t>
      </w:r>
    </w:p>
    <w:p w14:paraId="00000002" w14:textId="292DFFCA" w:rsidR="000D47D5" w:rsidRDefault="00202F3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202F3F">
        <w:rPr>
          <w:rFonts w:ascii="Proxima Nova" w:eastAsia="Proxima Nova" w:hAnsi="Proxima Nova" w:cs="Proxima Nova"/>
          <w:i/>
          <w:sz w:val="24"/>
          <w:szCs w:val="24"/>
        </w:rPr>
        <w:t>https://alexcatanzaro.github.io/ac/</w:t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>Austin, TX, 78728</w:t>
      </w:r>
    </w:p>
    <w:p w14:paraId="00000003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hyperlink r:id="rId7">
        <w:r>
          <w:rPr>
            <w:rFonts w:ascii="Proxima Nova" w:eastAsia="Proxima Nova" w:hAnsi="Proxima Nova" w:cs="Proxima Nova"/>
            <w:color w:val="1155CC"/>
            <w:sz w:val="24"/>
            <w:szCs w:val="24"/>
            <w:u w:val="single"/>
          </w:rPr>
          <w:t>alexcatanzaro@gmail.com</w:t>
        </w:r>
      </w:hyperlink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(817)300-7014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00000004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05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SKILLS AND KNOWLEDGE:</w:t>
      </w:r>
    </w:p>
    <w:p w14:paraId="0000000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</w:p>
    <w:p w14:paraId="00000007" w14:textId="40B3E0C4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Strong Python abilities, able to construct web-based asynchronous microservices, robust APIs, and comprehensive unit/functional tests. </w:t>
      </w:r>
      <w:r w:rsidR="00DF03DE">
        <w:rPr>
          <w:rFonts w:ascii="Proxima Nova" w:eastAsia="Proxima Nova" w:hAnsi="Proxima Nova" w:cs="Proxima Nova"/>
        </w:rPr>
        <w:t xml:space="preserve">Experience developing with Tornado, requests, </w:t>
      </w:r>
      <w:proofErr w:type="spellStart"/>
      <w:r w:rsidR="00DF03DE">
        <w:rPr>
          <w:rFonts w:ascii="Proxima Nova" w:eastAsia="Proxima Nova" w:hAnsi="Proxima Nova" w:cs="Proxima Nova"/>
        </w:rPr>
        <w:t>asyncio</w:t>
      </w:r>
      <w:proofErr w:type="spellEnd"/>
      <w:r w:rsidR="00DF03DE">
        <w:rPr>
          <w:rFonts w:ascii="Proxima Nova" w:eastAsia="Proxima Nova" w:hAnsi="Proxima Nova" w:cs="Proxima Nova"/>
        </w:rPr>
        <w:t xml:space="preserve">, </w:t>
      </w:r>
      <w:proofErr w:type="spellStart"/>
      <w:r w:rsidR="00DF03DE">
        <w:rPr>
          <w:rFonts w:ascii="Proxima Nova" w:eastAsia="Proxima Nova" w:hAnsi="Proxima Nova" w:cs="Proxima Nova"/>
        </w:rPr>
        <w:t>etc</w:t>
      </w:r>
      <w:proofErr w:type="spellEnd"/>
      <w:r w:rsidR="00DF03DE">
        <w:rPr>
          <w:rFonts w:ascii="Proxima Nova" w:eastAsia="Proxima Nova" w:hAnsi="Proxima Nova" w:cs="Proxima Nova"/>
        </w:rPr>
        <w:t>…</w:t>
      </w:r>
      <w:r>
        <w:rPr>
          <w:rFonts w:ascii="Proxima Nova" w:eastAsia="Proxima Nova" w:hAnsi="Proxima Nova" w:cs="Proxima Nova"/>
        </w:rPr>
        <w:t xml:space="preserve">  </w:t>
      </w:r>
    </w:p>
    <w:p w14:paraId="00000008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Ability to construct interactive web pages via HTML, CSS, JavaScript.</w:t>
      </w:r>
    </w:p>
    <w:p w14:paraId="00000009" w14:textId="5DE5809B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Intermediate level SQL </w:t>
      </w:r>
      <w:r w:rsidR="0020052B">
        <w:rPr>
          <w:rFonts w:ascii="Proxima Nova" w:eastAsia="Proxima Nova" w:hAnsi="Proxima Nova" w:cs="Proxima Nova"/>
        </w:rPr>
        <w:t>abilities</w:t>
      </w:r>
      <w:r>
        <w:rPr>
          <w:rFonts w:ascii="Proxima Nova" w:eastAsia="Proxima Nova" w:hAnsi="Proxima Nova" w:cs="Proxima Nova"/>
        </w:rPr>
        <w:t>, able to query, manipulate, and interact with SQL databases.</w:t>
      </w:r>
    </w:p>
    <w:p w14:paraId="0000000A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Basis proficiency. Ability to build new SAP systems and manage/support SAP systems.</w:t>
      </w:r>
    </w:p>
    <w:p w14:paraId="0000000B" w14:textId="67ABF1CE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BW proficiency. </w:t>
      </w:r>
      <w:r w:rsidR="00DF03DE">
        <w:rPr>
          <w:rFonts w:ascii="Proxima Nova" w:eastAsia="Proxima Nova" w:hAnsi="Proxima Nova" w:cs="Proxima Nova"/>
        </w:rPr>
        <w:t xml:space="preserve">Analyze </w:t>
      </w:r>
      <w:r>
        <w:rPr>
          <w:rFonts w:ascii="Proxima Nova" w:eastAsia="Proxima Nova" w:hAnsi="Proxima Nova" w:cs="Proxima Nova"/>
        </w:rPr>
        <w:t xml:space="preserve">BW </w:t>
      </w:r>
      <w:proofErr w:type="spellStart"/>
      <w:r>
        <w:rPr>
          <w:rFonts w:ascii="Proxima Nova" w:eastAsia="Proxima Nova" w:hAnsi="Proxima Nova" w:cs="Proxima Nova"/>
        </w:rPr>
        <w:t>InfoProviders</w:t>
      </w:r>
      <w:proofErr w:type="spellEnd"/>
      <w:r>
        <w:rPr>
          <w:rFonts w:ascii="Proxima Nova" w:eastAsia="Proxima Nova" w:hAnsi="Proxima Nova" w:cs="Proxima Nova"/>
        </w:rPr>
        <w:t>, edit data extractors and construct BEX reports.</w:t>
      </w:r>
    </w:p>
    <w:p w14:paraId="0000000C" w14:textId="31BD56B2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EWM proficiency. Knowledge of Inbound and Outbound order processes</w:t>
      </w:r>
      <w:r w:rsidR="00DF03DE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</w:t>
      </w:r>
    </w:p>
    <w:p w14:paraId="0000000D" w14:textId="7C3E974F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ABAP proficiency, ability to build reports with ALV output, and create Function Modules </w:t>
      </w:r>
      <w:r w:rsidR="0020052B">
        <w:rPr>
          <w:rFonts w:ascii="Proxima Nova" w:eastAsia="Proxima Nova" w:hAnsi="Proxima Nova" w:cs="Proxima Nova"/>
        </w:rPr>
        <w:t>focusing</w:t>
      </w:r>
      <w:r>
        <w:rPr>
          <w:rFonts w:ascii="Proxima Nova" w:eastAsia="Proxima Nova" w:hAnsi="Proxima Nova" w:cs="Proxima Nova"/>
        </w:rPr>
        <w:t xml:space="preserve"> on defect/problem resolution.</w:t>
      </w:r>
    </w:p>
    <w:p w14:paraId="0000000E" w14:textId="47B3AE53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 OMS. Intimate knowledge of SAP-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communications and data</w:t>
      </w:r>
      <w:r w:rsidR="00DF03DE">
        <w:rPr>
          <w:rFonts w:ascii="Proxima Nova" w:eastAsia="Proxima Nova" w:hAnsi="Proxima Nova" w:cs="Proxima Nova"/>
        </w:rPr>
        <w:t>.</w:t>
      </w:r>
      <w:r>
        <w:rPr>
          <w:rFonts w:ascii="Proxima Nova" w:eastAsia="Proxima Nova" w:hAnsi="Proxima Nova" w:cs="Proxima Nova"/>
        </w:rPr>
        <w:t xml:space="preserve"> transformations. Ability to create and modify labels and incoming SAP data for output.</w:t>
      </w:r>
    </w:p>
    <w:p w14:paraId="0000000F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Network architectural principles, OSI Model, Ethernet, Subnetting, Packet Switching.</w:t>
      </w:r>
    </w:p>
    <w:p w14:paraId="0000001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EXPERIENCE:</w:t>
      </w:r>
    </w:p>
    <w:p w14:paraId="0000001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3" w14:textId="39F3CA16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Software Engineer, Q2ebanking - Premier Services (Austin, TX); February 2019 to Present; Full-stack Web Engineer: Custom backend/frontend microservice development, unit testing, consultative problem solutioning, peer-review, mentorship of junior engineers.</w:t>
      </w:r>
      <w:r w:rsidR="0020052B">
        <w:rPr>
          <w:rFonts w:ascii="Proxima Nova" w:eastAsia="Proxima Nova" w:hAnsi="Proxima Nova" w:cs="Proxima Nova"/>
        </w:rPr>
        <w:t xml:space="preserve"> Built out internal SSH Tool to increase development cycle time by ~33%. Developed Member Selection SSO service into reusable base package to be sold and delivered to customers.</w:t>
      </w:r>
      <w:r>
        <w:rPr>
          <w:rFonts w:ascii="Proxima Nova" w:eastAsia="Proxima Nova" w:hAnsi="Proxima Nova" w:cs="Proxima Nova"/>
        </w:rPr>
        <w:t xml:space="preserve"> </w:t>
      </w:r>
    </w:p>
    <w:p w14:paraId="00000014" w14:textId="28AA7497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CCA Developer, General Motors (Austin, TX); June 2014 to </w:t>
      </w:r>
      <w:r w:rsidR="0020052B">
        <w:rPr>
          <w:rFonts w:ascii="Proxima Nova" w:eastAsia="Proxima Nova" w:hAnsi="Proxima Nova" w:cs="Proxima Nova"/>
        </w:rPr>
        <w:t>February</w:t>
      </w:r>
      <w:r>
        <w:rPr>
          <w:rFonts w:ascii="Proxima Nova" w:eastAsia="Proxima Nova" w:hAnsi="Proxima Nova" w:cs="Proxima Nova"/>
        </w:rPr>
        <w:t xml:space="preserve"> 2019; Basis Administrator/Developer: Systems administration, build new SAP systems, deliver enhancements, and develop solutions for an array of SAP Modules and Technologies (EWM, SPP, CRM, BI/BW, Basis). Responsible for Labeling and Output Management throughout Zaragoza, Spain SAP EWM Global implementation. Identified as Output Management </w:t>
      </w:r>
      <w:proofErr w:type="gramStart"/>
      <w:r>
        <w:rPr>
          <w:rFonts w:ascii="Proxima Nova" w:eastAsia="Proxima Nova" w:hAnsi="Proxima Nova" w:cs="Proxima Nova"/>
        </w:rPr>
        <w:t>SME  (</w:t>
      </w:r>
      <w:proofErr w:type="gramEnd"/>
      <w:r>
        <w:rPr>
          <w:rFonts w:ascii="Proxima Nova" w:eastAsia="Proxima Nova" w:hAnsi="Proxima Nova" w:cs="Proxima Nova"/>
        </w:rPr>
        <w:t xml:space="preserve">SAP administration, </w:t>
      </w:r>
      <w:proofErr w:type="spellStart"/>
      <w:r>
        <w:rPr>
          <w:rFonts w:ascii="Proxima Nova" w:eastAsia="Proxima Nova" w:hAnsi="Proxima Nova" w:cs="Proxima Nova"/>
        </w:rPr>
        <w:t>Loftware</w:t>
      </w:r>
      <w:proofErr w:type="spellEnd"/>
      <w:r>
        <w:rPr>
          <w:rFonts w:ascii="Proxima Nova" w:eastAsia="Proxima Nova" w:hAnsi="Proxima Nova" w:cs="Proxima Nova"/>
        </w:rPr>
        <w:t xml:space="preserve"> Labeling)</w:t>
      </w:r>
      <w:r w:rsidR="0020052B">
        <w:rPr>
          <w:rFonts w:ascii="Proxima Nova" w:eastAsia="Proxima Nova" w:hAnsi="Proxima Nova" w:cs="Proxima Nova"/>
        </w:rPr>
        <w:t>.</w:t>
      </w:r>
    </w:p>
    <w:p w14:paraId="00000015" w14:textId="1CCB3A9D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</w:t>
      </w:r>
      <w:proofErr w:type="spellStart"/>
      <w:r>
        <w:rPr>
          <w:rFonts w:ascii="Proxima Nova" w:eastAsia="Proxima Nova" w:hAnsi="Proxima Nova" w:cs="Proxima Nova"/>
        </w:rPr>
        <w:t>OpEx</w:t>
      </w:r>
      <w:proofErr w:type="spellEnd"/>
      <w:r>
        <w:rPr>
          <w:rFonts w:ascii="Proxima Nova" w:eastAsia="Proxima Nova" w:hAnsi="Proxima Nova" w:cs="Proxima Nova"/>
        </w:rPr>
        <w:t xml:space="preserve"> Intern, Alcon Laboratories (</w:t>
      </w:r>
      <w:r w:rsidR="0020052B">
        <w:rPr>
          <w:rFonts w:ascii="Proxima Nova" w:eastAsia="Proxima Nova" w:hAnsi="Proxima Nova" w:cs="Proxima Nova"/>
        </w:rPr>
        <w:t>Ft. Worth</w:t>
      </w:r>
      <w:r>
        <w:rPr>
          <w:rFonts w:ascii="Proxima Nova" w:eastAsia="Proxima Nova" w:hAnsi="Proxima Nova" w:cs="Proxima Nova"/>
        </w:rPr>
        <w:t xml:space="preserve">, TX); May 2013 to August 2013; Created systems interconnections map for Tibco migration, liaison for BMC Remedy support systems. </w:t>
      </w:r>
    </w:p>
    <w:p w14:paraId="0000001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7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EDUCATION:</w:t>
      </w:r>
    </w:p>
    <w:p w14:paraId="00000018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9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Bachelor of Business Administration (3.5 GPA) Baylor University (Waco, TX) MIS Major (3.9 GPA)</w:t>
      </w:r>
    </w:p>
    <w:p w14:paraId="0000001A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Baylor Interdisciplinary Core (BIC Honors Program).  BIC provides an accelerated and global focus on humanities, social sciences, and the physical sciences.</w:t>
      </w:r>
    </w:p>
    <w:p w14:paraId="0000001B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proofErr w:type="spellStart"/>
      <w:r>
        <w:rPr>
          <w:rFonts w:ascii="Proxima Nova" w:eastAsia="Proxima Nova" w:hAnsi="Proxima Nova" w:cs="Proxima Nova"/>
        </w:rPr>
        <w:t>GTx</w:t>
      </w:r>
      <w:proofErr w:type="spellEnd"/>
      <w:r>
        <w:rPr>
          <w:rFonts w:ascii="Proxima Nova" w:eastAsia="Proxima Nova" w:hAnsi="Proxima Nova" w:cs="Proxima Nova"/>
        </w:rPr>
        <w:t xml:space="preserve"> Analytics: Essential Tools and Methods </w:t>
      </w:r>
      <w:proofErr w:type="spellStart"/>
      <w:r>
        <w:rPr>
          <w:rFonts w:ascii="Proxima Nova" w:eastAsia="Proxima Nova" w:hAnsi="Proxima Nova" w:cs="Proxima Nova"/>
        </w:rPr>
        <w:t>MicroMasters</w:t>
      </w:r>
      <w:proofErr w:type="spellEnd"/>
      <w:r>
        <w:rPr>
          <w:rFonts w:ascii="Proxima Nova" w:eastAsia="Proxima Nova" w:hAnsi="Proxima Nova" w:cs="Proxima Nova"/>
        </w:rPr>
        <w:t xml:space="preserve"> Program: Intro to Analytics Modeling, Computing for Data Analytics.</w:t>
      </w:r>
    </w:p>
    <w:p w14:paraId="0000001C" w14:textId="75C97B19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Austin</w:t>
      </w:r>
      <w:r w:rsidR="00DF03DE">
        <w:rPr>
          <w:rFonts w:ascii="Proxima Nova" w:eastAsia="Proxima Nova" w:hAnsi="Proxima Nova" w:cs="Proxima Nova"/>
        </w:rPr>
        <w:t xml:space="preserve"> Stone Development Program (Austin Stone </w:t>
      </w:r>
      <w:proofErr w:type="spellStart"/>
      <w:r w:rsidR="00DF03DE">
        <w:rPr>
          <w:rFonts w:ascii="Proxima Nova" w:eastAsia="Proxima Nova" w:hAnsi="Proxima Nova" w:cs="Proxima Nova"/>
        </w:rPr>
        <w:t>Insistute</w:t>
      </w:r>
      <w:proofErr w:type="spellEnd"/>
      <w:r w:rsidR="00DF03DE">
        <w:rPr>
          <w:rFonts w:ascii="Proxima Nova" w:eastAsia="Proxima Nova" w:hAnsi="Proxima Nova" w:cs="Proxima Nova"/>
        </w:rPr>
        <w:t>)</w:t>
      </w:r>
      <w:r>
        <w:rPr>
          <w:rFonts w:ascii="Proxima Nova" w:eastAsia="Proxima Nova" w:hAnsi="Proxima Nova" w:cs="Proxima Nova"/>
        </w:rPr>
        <w:t xml:space="preserve"> </w:t>
      </w:r>
    </w:p>
    <w:p w14:paraId="0000001D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22" w14:textId="6C6539D1" w:rsidR="000D47D5" w:rsidRPr="00DF03DE" w:rsidRDefault="00BB4D3B" w:rsidP="00DF03D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i/>
          <w:sz w:val="24"/>
          <w:szCs w:val="24"/>
        </w:rPr>
      </w:pPr>
      <w:bookmarkStart w:id="0" w:name="_gjdgxs" w:colFirst="0" w:colLast="0"/>
      <w:bookmarkEnd w:id="0"/>
      <w:r>
        <w:rPr>
          <w:rFonts w:ascii="Proxima Nova" w:eastAsia="Proxima Nova" w:hAnsi="Proxima Nova" w:cs="Proxima Nova"/>
          <w:i/>
          <w:sz w:val="24"/>
          <w:szCs w:val="24"/>
        </w:rPr>
        <w:t>References Available Upon Request</w:t>
      </w:r>
      <w:bookmarkStart w:id="1" w:name="_GoBack"/>
      <w:bookmarkEnd w:id="1"/>
    </w:p>
    <w:sectPr w:rsidR="000D47D5" w:rsidRPr="00DF03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F3403" w14:textId="77777777" w:rsidR="00C12B60" w:rsidRDefault="00C12B60">
      <w:pPr>
        <w:spacing w:line="240" w:lineRule="auto"/>
      </w:pPr>
      <w:r>
        <w:separator/>
      </w:r>
    </w:p>
  </w:endnote>
  <w:endnote w:type="continuationSeparator" w:id="0">
    <w:p w14:paraId="2106A5BA" w14:textId="77777777" w:rsidR="00C12B60" w:rsidRDefault="00C12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F065A" w14:textId="77777777" w:rsidR="00E046CC" w:rsidRDefault="00E04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B6FC1" w14:textId="77777777" w:rsidR="00E046CC" w:rsidRDefault="00E04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C73E69" w14:textId="77777777" w:rsidR="00E046CC" w:rsidRDefault="00E0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53BF" w14:textId="77777777" w:rsidR="00C12B60" w:rsidRDefault="00C12B60">
      <w:pPr>
        <w:spacing w:line="240" w:lineRule="auto"/>
      </w:pPr>
      <w:r>
        <w:separator/>
      </w:r>
    </w:p>
  </w:footnote>
  <w:footnote w:type="continuationSeparator" w:id="0">
    <w:p w14:paraId="3D31084E" w14:textId="77777777" w:rsidR="00C12B60" w:rsidRDefault="00C12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F91E8F" w14:textId="77777777" w:rsidR="00E046CC" w:rsidRDefault="00E04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3" w14:textId="77777777" w:rsidR="000D47D5" w:rsidRDefault="000D47D5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92ADE" w14:textId="77777777" w:rsidR="00E046CC" w:rsidRDefault="00E04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52F7"/>
    <w:multiLevelType w:val="multilevel"/>
    <w:tmpl w:val="0E4AAC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08127A"/>
    <w:multiLevelType w:val="multilevel"/>
    <w:tmpl w:val="2528D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8934DB4"/>
    <w:multiLevelType w:val="multilevel"/>
    <w:tmpl w:val="8CEA6E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D5"/>
    <w:rsid w:val="000D47D5"/>
    <w:rsid w:val="0020052B"/>
    <w:rsid w:val="00202F3F"/>
    <w:rsid w:val="0050569A"/>
    <w:rsid w:val="00BB4D3B"/>
    <w:rsid w:val="00C12B60"/>
    <w:rsid w:val="00DF03DE"/>
    <w:rsid w:val="00E046CC"/>
    <w:rsid w:val="00FE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620B"/>
  <w15:docId w15:val="{DF8D5AF4-0653-7F42-BA72-966E0B7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CC"/>
  </w:style>
  <w:style w:type="paragraph" w:styleId="Footer">
    <w:name w:val="footer"/>
    <w:basedOn w:val="Normal"/>
    <w:link w:val="Foot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excatanzaro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Catanzaro</cp:lastModifiedBy>
  <cp:revision>6</cp:revision>
  <dcterms:created xsi:type="dcterms:W3CDTF">2020-03-05T19:28:00Z</dcterms:created>
  <dcterms:modified xsi:type="dcterms:W3CDTF">2020-03-10T14:24:00Z</dcterms:modified>
</cp:coreProperties>
</file>