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81500" cy="2857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TC3048 Diseño de Compiladores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Omedetou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 de marzo del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625.0" w:type="dxa"/>
        <w:jc w:val="left"/>
        <w:tblInd w:w="1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655"/>
        <w:tblGridChange w:id="0">
          <w:tblGrid>
            <w:gridCol w:w="2970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130300"/>
                  <wp:effectExtent b="0" l="0" r="0" t="0"/>
                  <wp:docPr id="22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52575" cy="723900"/>
                  <wp:effectExtent b="0" l="0" r="0" t="0"/>
                  <wp:docPr id="1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Sergio Guasso Idalias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Alejandro Cedillo Gamez</w:t>
            </w:r>
          </w:p>
        </w:tc>
      </w:tr>
    </w:tbl>
    <w:p w:rsidR="00000000" w:rsidDel="00000000" w:rsidP="00000000" w:rsidRDefault="00000000" w:rsidRPr="00000000" w14:paraId="00000014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6fv9axu0lo3l" w:id="0"/>
      <w:bookmarkEnd w:id="0"/>
      <w:r w:rsidDel="00000000" w:rsidR="00000000" w:rsidRPr="00000000">
        <w:rPr>
          <w:rtl w:val="0"/>
        </w:rPr>
        <w:t xml:space="preserve">Visión</w:t>
      </w:r>
    </w:p>
    <w:p w:rsidR="00000000" w:rsidDel="00000000" w:rsidP="00000000" w:rsidRDefault="00000000" w:rsidRPr="00000000" w14:paraId="00000017">
      <w:pPr>
        <w:pStyle w:val="Heading1"/>
        <w:rPr>
          <w:sz w:val="22"/>
          <w:szCs w:val="22"/>
        </w:rPr>
      </w:pPr>
      <w:bookmarkStart w:colFirst="0" w:colLast="0" w:name="_c6mcee82gjt6" w:id="1"/>
      <w:bookmarkEnd w:id="1"/>
      <w:r w:rsidDel="00000000" w:rsidR="00000000" w:rsidRPr="00000000">
        <w:rPr>
          <w:sz w:val="22"/>
          <w:szCs w:val="22"/>
          <w:rtl w:val="0"/>
        </w:rPr>
        <w:t xml:space="preserve">Con nuestro nuevo lenguaje queremos poner a prueba los conocimientos adquiridos durante nuestra formación académica universitaria, implementando los estándares definidos para el desarrollo de compiladores, y añadiendo funcionalidades que creamos necesarias para complementar las librerías preestablecidas y aumentar la gama de problemas que es capaz de resolver.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pr31d6dfrbvn" w:id="2"/>
      <w:bookmarkEnd w:id="2"/>
      <w:r w:rsidDel="00000000" w:rsidR="00000000" w:rsidRPr="00000000">
        <w:rPr>
          <w:rtl w:val="0"/>
        </w:rPr>
        <w:t xml:space="preserve">Objetivo principal </w:t>
      </w:r>
    </w:p>
    <w:p w:rsidR="00000000" w:rsidDel="00000000" w:rsidP="00000000" w:rsidRDefault="00000000" w:rsidRPr="00000000" w14:paraId="00000019">
      <w:pPr>
        <w:pStyle w:val="Heading1"/>
        <w:rPr>
          <w:sz w:val="22"/>
          <w:szCs w:val="22"/>
        </w:rPr>
      </w:pPr>
      <w:bookmarkStart w:colFirst="0" w:colLast="0" w:name="_3kzvudsqah6" w:id="3"/>
      <w:bookmarkEnd w:id="3"/>
      <w:r w:rsidDel="00000000" w:rsidR="00000000" w:rsidRPr="00000000">
        <w:rPr>
          <w:sz w:val="22"/>
          <w:szCs w:val="22"/>
          <w:rtl w:val="0"/>
        </w:rPr>
        <w:t xml:space="preserve">Crear un lenguaje que cumpla con todas las reglas gramaticales necesarias para su funcionamiento básico, el cuál será orientado a objetos. Se tendrá que documentar toda la gramática, las estructuras utilizadas y los diagramas que describen la lógica del programa.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galnaumpcdq1" w:id="4"/>
      <w:bookmarkEnd w:id="4"/>
      <w:r w:rsidDel="00000000" w:rsidR="00000000" w:rsidRPr="00000000">
        <w:rPr>
          <w:rtl w:val="0"/>
        </w:rPr>
        <w:t xml:space="preserve">Requerimientos de lenguaje</w:t>
      </w:r>
    </w:p>
    <w:p w:rsidR="00000000" w:rsidDel="00000000" w:rsidP="00000000" w:rsidRDefault="00000000" w:rsidRPr="00000000" w14:paraId="0000001B">
      <w:pPr>
        <w:pStyle w:val="Heading1"/>
        <w:rPr>
          <w:sz w:val="22"/>
          <w:szCs w:val="22"/>
        </w:rPr>
      </w:pPr>
      <w:bookmarkStart w:colFirst="0" w:colLast="0" w:name="_w1rdff8zrm1o" w:id="5"/>
      <w:bookmarkEnd w:id="5"/>
      <w:r w:rsidDel="00000000" w:rsidR="00000000" w:rsidRPr="00000000">
        <w:rPr>
          <w:sz w:val="22"/>
          <w:szCs w:val="22"/>
          <w:rtl w:val="0"/>
        </w:rPr>
        <w:t xml:space="preserve">Que soporte la creación de objetos, así como acceso a sus funciones y atributos.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86z7a6lcstgh" w:id="6"/>
      <w:bookmarkEnd w:id="6"/>
      <w:r w:rsidDel="00000000" w:rsidR="00000000" w:rsidRPr="00000000">
        <w:rPr>
          <w:rtl w:val="0"/>
        </w:rPr>
        <w:t xml:space="preserve">Elementos básicos (Tokens)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LEFT_CURRLY_BRACES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RIGHT_CURRLY_BRACES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LEFT_PARENTHESIS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RIGHT_PARENTHESIS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NEW_THAN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GREATER_THAN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LESS_THAN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LESS_EQUAL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GREATER_EQUAL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NOT_EQUAL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EQUAL_COMPARATION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ASTERISK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to81dt95km8u" w:id="7"/>
      <w:bookmarkEnd w:id="7"/>
      <w:r w:rsidDel="00000000" w:rsidR="00000000" w:rsidRPr="00000000">
        <w:rPr>
          <w:rtl w:val="0"/>
        </w:rPr>
        <w:t xml:space="preserve">Diagramas de sintaxis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Ver siguiente link:</w:t>
      </w:r>
    </w:p>
    <w:p w:rsidR="00000000" w:rsidDel="00000000" w:rsidP="00000000" w:rsidRDefault="00000000" w:rsidRPr="00000000" w14:paraId="0000006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https://drive.google.com/file/d/1mg31Oh5NAC9qVDS2xzRFxlYAqREs92jk/view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d2gzix4oo5b8" w:id="8"/>
      <w:bookmarkEnd w:id="8"/>
      <w:r w:rsidDel="00000000" w:rsidR="00000000" w:rsidRPr="00000000">
        <w:rPr>
          <w:rtl w:val="0"/>
        </w:rPr>
        <w:t xml:space="preserve">&lt;Program&gt;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14382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program -&gt; Start BLOQUE_GLOBAL Finish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msr7v63rbcai" w:id="9"/>
      <w:bookmarkEnd w:id="9"/>
      <w:r w:rsidDel="00000000" w:rsidR="00000000" w:rsidRPr="00000000">
        <w:rPr>
          <w:rtl w:val="0"/>
        </w:rPr>
        <w:t xml:space="preserve">&lt;Bloque global&gt;</w:t>
      </w: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4610100" cy="176212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bloque global -&gt; { BG1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BG1-&gt;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 | ESTATUTO_GLOBAL BG1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dnqckiudamn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57dqcu5nwnrb" w:id="11"/>
      <w:bookmarkEnd w:id="11"/>
      <w:r w:rsidDel="00000000" w:rsidR="00000000" w:rsidRPr="00000000">
        <w:rPr>
          <w:rtl w:val="0"/>
        </w:rPr>
        <w:t xml:space="preserve">&lt;Estatuto global&gt;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432435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wr309w8x146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Estatuto Global-&gt; ASIGNACION | CONDICION | ESCRITURA | CLASS_DECLARATION | CICLO | VARS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gke5a4nb9ml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35ga02wzra2g" w:id="14"/>
      <w:bookmarkEnd w:id="14"/>
      <w:r w:rsidDel="00000000" w:rsidR="00000000" w:rsidRPr="00000000">
        <w:rPr>
          <w:rtl w:val="0"/>
        </w:rPr>
        <w:t xml:space="preserve">&lt;Asignacion&gt;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153352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5cpl8r9fdxi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Asignacion -&gt; id = EXPRESION \n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45zy2ghqzyvx" w:id="16"/>
      <w:bookmarkEnd w:id="16"/>
      <w:r w:rsidDel="00000000" w:rsidR="00000000" w:rsidRPr="00000000">
        <w:rPr>
          <w:rtl w:val="0"/>
        </w:rPr>
        <w:t xml:space="preserve">&lt;Condicion&gt;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Condicion -&gt; if ( EXPRESION ) BLOQUE C1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C1 -&gt; else BLOQUE |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8c7gaqa27fbg" w:id="17"/>
      <w:bookmarkEnd w:id="17"/>
      <w:r w:rsidDel="00000000" w:rsidR="00000000" w:rsidRPr="00000000">
        <w:rPr>
          <w:rtl w:val="0"/>
        </w:rPr>
        <w:t xml:space="preserve">&lt;Bloque&gt;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1381296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1713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81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bloque global -&gt; { B1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B1-&gt;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 | ESTATUTO B1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12aj3ru7dqzs" w:id="18"/>
      <w:bookmarkEnd w:id="18"/>
      <w:r w:rsidDel="00000000" w:rsidR="00000000" w:rsidRPr="00000000">
        <w:rPr>
          <w:rtl w:val="0"/>
        </w:rPr>
        <w:t xml:space="preserve">&lt;Estatuto&gt;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3905250" cy="350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Estatuto-&gt; ASIGNACION | CONDICION | ESCRITURA | CICLO | VARS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br9xnzgcgyxy" w:id="19"/>
      <w:bookmarkEnd w:id="19"/>
      <w:r w:rsidDel="00000000" w:rsidR="00000000" w:rsidRPr="00000000">
        <w:rPr>
          <w:rtl w:val="0"/>
        </w:rPr>
        <w:t xml:space="preserve">&lt;Tipo&gt;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2414588" cy="2604778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604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Tipo-&gt; int | Float | double | object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ind w:firstLine="720"/>
        <w:rPr/>
      </w:pPr>
      <w:bookmarkStart w:colFirst="0" w:colLast="0" w:name="_y34b19d9kqv9" w:id="20"/>
      <w:bookmarkEnd w:id="20"/>
      <w:r w:rsidDel="00000000" w:rsidR="00000000" w:rsidRPr="00000000">
        <w:rPr>
          <w:rtl w:val="0"/>
        </w:rPr>
        <w:t xml:space="preserve">&lt;Ciclo&gt;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110163" cy="980647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980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Ciclo-&gt; while ( EXPRESION ) BLOQUE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yu4jt1g5ub85" w:id="21"/>
      <w:bookmarkEnd w:id="21"/>
      <w:r w:rsidDel="00000000" w:rsidR="00000000" w:rsidRPr="00000000">
        <w:rPr>
          <w:rtl w:val="0"/>
        </w:rPr>
        <w:t xml:space="preserve">&lt;Escritura&gt;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Escritura -&gt; print ( ESC1 ESC2 ) \n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ESC1 -&gt; EXPRESION | cte.string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ESC2 -&gt; , ESC1 |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jo4yp1wqcr39" w:id="22"/>
      <w:bookmarkEnd w:id="22"/>
      <w:r w:rsidDel="00000000" w:rsidR="00000000" w:rsidRPr="00000000">
        <w:rPr>
          <w:rtl w:val="0"/>
        </w:rPr>
        <w:t xml:space="preserve">&lt;Vars&gt;</w:t>
      </w:r>
    </w:p>
    <w:p w:rsidR="00000000" w:rsidDel="00000000" w:rsidP="00000000" w:rsidRDefault="00000000" w:rsidRPr="00000000" w14:paraId="0000009F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s7asd49wvyr" w:id="23"/>
      <w:bookmarkEnd w:id="23"/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VAR-&gt; var  VAR2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VAR2 -&gt;  id VAR3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240" w:lineRule="auto"/>
        <w:rPr/>
      </w:pPr>
      <w:r w:rsidDel="00000000" w:rsidR="00000000" w:rsidRPr="00000000">
        <w:rPr>
          <w:rtl w:val="0"/>
        </w:rPr>
        <w:t xml:space="preserve">VAR3-&gt; , VAR2 | : TIPO \n</w:t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b5xmcjy39p6t" w:id="24"/>
      <w:bookmarkEnd w:id="24"/>
      <w:r w:rsidDel="00000000" w:rsidR="00000000" w:rsidRPr="00000000">
        <w:rPr>
          <w:rtl w:val="0"/>
        </w:rPr>
        <w:t xml:space="preserve">&lt;Expresion&gt;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3938588" cy="3557968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3557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Expresion-&gt; EXP E1</w:t>
      </w:r>
    </w:p>
    <w:p w:rsidR="00000000" w:rsidDel="00000000" w:rsidP="00000000" w:rsidRDefault="00000000" w:rsidRPr="00000000" w14:paraId="000000A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E1 -&gt;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 | E2 EXP</w:t>
      </w:r>
    </w:p>
    <w:p w:rsidR="00000000" w:rsidDel="00000000" w:rsidP="00000000" w:rsidRDefault="00000000" w:rsidRPr="00000000" w14:paraId="000000A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E2 -&gt; &gt; | &lt; | == | != | &gt;= | &lt;=</w:t>
      </w:r>
    </w:p>
    <w:p w:rsidR="00000000" w:rsidDel="00000000" w:rsidP="00000000" w:rsidRDefault="00000000" w:rsidRPr="00000000" w14:paraId="000000A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dr6os413clal" w:id="25"/>
      <w:bookmarkEnd w:id="25"/>
      <w:r w:rsidDel="00000000" w:rsidR="00000000" w:rsidRPr="00000000">
        <w:rPr>
          <w:rtl w:val="0"/>
        </w:rPr>
        <w:t xml:space="preserve">&lt;Exp&gt;</w:t>
      </w:r>
    </w:p>
    <w:p w:rsidR="00000000" w:rsidDel="00000000" w:rsidP="00000000" w:rsidRDefault="00000000" w:rsidRPr="00000000" w14:paraId="000000A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1852613" cy="1404163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40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Exp-&gt; Termino EX1</w:t>
      </w:r>
    </w:p>
    <w:p w:rsidR="00000000" w:rsidDel="00000000" w:rsidP="00000000" w:rsidRDefault="00000000" w:rsidRPr="00000000" w14:paraId="000000A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EX1-&gt; ε | EX2 Exp</w:t>
      </w:r>
    </w:p>
    <w:p w:rsidR="00000000" w:rsidDel="00000000" w:rsidP="00000000" w:rsidRDefault="00000000" w:rsidRPr="00000000" w14:paraId="000000A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EX2-&gt; + | -</w:t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90x29mpgnpxl" w:id="26"/>
      <w:bookmarkEnd w:id="26"/>
      <w:r w:rsidDel="00000000" w:rsidR="00000000" w:rsidRPr="00000000">
        <w:rPr>
          <w:rtl w:val="0"/>
        </w:rPr>
        <w:t xml:space="preserve">&lt;Factor&gt;</w:t>
      </w:r>
    </w:p>
    <w:p w:rsidR="00000000" w:rsidDel="00000000" w:rsidP="00000000" w:rsidRDefault="00000000" w:rsidRPr="00000000" w14:paraId="000000A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005263" cy="2102053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2102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Factor-&gt; F1 | F2</w:t>
      </w:r>
    </w:p>
    <w:p w:rsidR="00000000" w:rsidDel="00000000" w:rsidP="00000000" w:rsidRDefault="00000000" w:rsidRPr="00000000" w14:paraId="000000B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F1-&gt; ( EXPRESION )</w:t>
      </w:r>
    </w:p>
    <w:p w:rsidR="00000000" w:rsidDel="00000000" w:rsidP="00000000" w:rsidRDefault="00000000" w:rsidRPr="00000000" w14:paraId="000000B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F2-&gt; F3 Varcte</w:t>
      </w:r>
    </w:p>
    <w:p w:rsidR="00000000" w:rsidDel="00000000" w:rsidP="00000000" w:rsidRDefault="00000000" w:rsidRPr="00000000" w14:paraId="000000B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F3-&gt; ε | + | -</w:t>
      </w:r>
    </w:p>
    <w:p w:rsidR="00000000" w:rsidDel="00000000" w:rsidP="00000000" w:rsidRDefault="00000000" w:rsidRPr="00000000" w14:paraId="000000B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rPr/>
      </w:pPr>
      <w:bookmarkStart w:colFirst="0" w:colLast="0" w:name="_8p0xntygcigq" w:id="27"/>
      <w:bookmarkEnd w:id="27"/>
      <w:r w:rsidDel="00000000" w:rsidR="00000000" w:rsidRPr="00000000">
        <w:rPr>
          <w:rtl w:val="0"/>
        </w:rPr>
        <w:t xml:space="preserve">&lt;Termino&gt;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2576513" cy="173634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736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Termino-&gt; FACTOR T1</w:t>
      </w:r>
    </w:p>
    <w:p w:rsidR="00000000" w:rsidDel="00000000" w:rsidP="00000000" w:rsidRDefault="00000000" w:rsidRPr="00000000" w14:paraId="000000B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T1 -&gt;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 | T2 Termino</w:t>
      </w:r>
    </w:p>
    <w:p w:rsidR="00000000" w:rsidDel="00000000" w:rsidP="00000000" w:rsidRDefault="00000000" w:rsidRPr="00000000" w14:paraId="000000B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T2-&gt; * | /</w:t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u14e6oc0lx2a" w:id="28"/>
      <w:bookmarkEnd w:id="28"/>
      <w:r w:rsidDel="00000000" w:rsidR="00000000" w:rsidRPr="00000000">
        <w:rPr>
          <w:rtl w:val="0"/>
        </w:rPr>
        <w:t xml:space="preserve">&lt;Class Declaration&gt;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16764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Class Declaration -&gt; CLASS | CLASS_EXTENDS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9q1vsrgiplki" w:id="29"/>
      <w:bookmarkEnd w:id="29"/>
      <w:r w:rsidDel="00000000" w:rsidR="00000000" w:rsidRPr="00000000">
        <w:rPr>
          <w:rtl w:val="0"/>
        </w:rPr>
        <w:t xml:space="preserve">&lt;Class&gt;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Class-&gt;  &lt; class &gt; id BLOQUE_CLASS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ocszdq613g8q" w:id="30"/>
      <w:bookmarkEnd w:id="30"/>
      <w:r w:rsidDel="00000000" w:rsidR="00000000" w:rsidRPr="00000000">
        <w:rPr>
          <w:rtl w:val="0"/>
        </w:rPr>
        <w:t xml:space="preserve">&lt;Class Extends&gt;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class extends -&gt; &lt; class &gt; id extends </w:t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yls8va6g6bpm" w:id="31"/>
      <w:bookmarkEnd w:id="31"/>
      <w:r w:rsidDel="00000000" w:rsidR="00000000" w:rsidRPr="00000000">
        <w:rPr>
          <w:rtl w:val="0"/>
        </w:rPr>
        <w:t xml:space="preserve">&lt;Function&gt;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Function-&gt; def id ( F1 ) { ESTATUTO F2 }</w:t>
      </w:r>
    </w:p>
    <w:p w:rsidR="00000000" w:rsidDel="00000000" w:rsidP="00000000" w:rsidRDefault="00000000" w:rsidRPr="00000000" w14:paraId="000000C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F1-&gt;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 | VARCTE , F1</w:t>
      </w:r>
    </w:p>
    <w:p w:rsidR="00000000" w:rsidDel="00000000" w:rsidP="00000000" w:rsidRDefault="00000000" w:rsidRPr="00000000" w14:paraId="000000C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F2-&gt; ε | return VARCTE</w:t>
      </w:r>
    </w:p>
    <w:p w:rsidR="00000000" w:rsidDel="00000000" w:rsidP="00000000" w:rsidRDefault="00000000" w:rsidRPr="00000000" w14:paraId="000000C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7qk99j8e3z5o" w:id="32"/>
      <w:bookmarkEnd w:id="32"/>
      <w:r w:rsidDel="00000000" w:rsidR="00000000" w:rsidRPr="00000000">
        <w:rPr>
          <w:rtl w:val="0"/>
        </w:rPr>
        <w:t xml:space="preserve">&lt;Bloque Class&gt;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Bloque Class -&gt; { BC1 CONTENT_CLASS BC2 CONTENT_CLASS BC3 CONTENT_CLASS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BC1 -&gt; Private : |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BC2 -&gt; Public : |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BC3 -&gt; Protected : |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yg2iwjohtb13" w:id="33"/>
      <w:bookmarkEnd w:id="33"/>
      <w:r w:rsidDel="00000000" w:rsidR="00000000" w:rsidRPr="00000000">
        <w:rPr>
          <w:rtl w:val="0"/>
        </w:rPr>
        <w:t xml:space="preserve">&lt;Content Class&gt;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3300413" cy="3139114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3139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202124"/>
          <w:sz w:val="24"/>
          <w:szCs w:val="24"/>
          <w:highlight w:val="white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Content Class-&gt; CC1 |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</w:t>
      </w:r>
    </w:p>
    <w:p w:rsidR="00000000" w:rsidDel="00000000" w:rsidP="00000000" w:rsidRDefault="00000000" w:rsidRPr="00000000" w14:paraId="000000D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CC1 -&gt; CC2 CONTENT_CLASS</w:t>
      </w:r>
    </w:p>
    <w:p w:rsidR="00000000" w:rsidDel="00000000" w:rsidP="00000000" w:rsidRDefault="00000000" w:rsidRPr="00000000" w14:paraId="000000D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CC2 -&gt; VARS | FUNCTION | ASIGNACION</w:t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51d2oxi4kxq7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rPr/>
      </w:pPr>
      <w:bookmarkStart w:colFirst="0" w:colLast="0" w:name="_7xrv707n38dw" w:id="35"/>
      <w:bookmarkEnd w:id="35"/>
      <w:r w:rsidDel="00000000" w:rsidR="00000000" w:rsidRPr="00000000">
        <w:rPr>
          <w:rtl w:val="0"/>
        </w:rPr>
        <w:t xml:space="preserve">&lt;Var Cte&gt;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14300" distT="114300" distL="114300" distR="114300">
            <wp:extent cx="2071688" cy="2406345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2406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VarCte -&gt; id | cte int | cte float | cte double | objeto</w:t>
      </w:r>
    </w:p>
    <w:p w:rsidR="00000000" w:rsidDel="00000000" w:rsidP="00000000" w:rsidRDefault="00000000" w:rsidRPr="00000000" w14:paraId="000000DF">
      <w:pPr>
        <w:pStyle w:val="Heading2"/>
        <w:rPr/>
      </w:pPr>
      <w:bookmarkStart w:colFirst="0" w:colLast="0" w:name="_vaqyrto6kx11" w:id="36"/>
      <w:bookmarkEnd w:id="36"/>
      <w:r w:rsidDel="00000000" w:rsidR="00000000" w:rsidRPr="00000000">
        <w:rPr>
          <w:rtl w:val="0"/>
        </w:rPr>
        <w:t xml:space="preserve">Características principales de semántica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Soporte de programación orientada a objetos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Seguir PEMDAS</w:t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d41rmsf0vzys" w:id="37"/>
      <w:bookmarkEnd w:id="37"/>
      <w:r w:rsidDel="00000000" w:rsidR="00000000" w:rsidRPr="00000000">
        <w:rPr>
          <w:rtl w:val="0"/>
        </w:rPr>
        <w:t xml:space="preserve">Descripciones específicas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Ejemplo de un código en lenguaje Omedetou: 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&lt;class&gt; Person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Public: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var num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var spreak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num = 4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speak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"hola mundo"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var aux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aux = 4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(aux &gt; 0) {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"hola mundo"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aux = aux - 1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Finish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8yul32cy05rj" w:id="38"/>
      <w:bookmarkEnd w:id="38"/>
      <w:r w:rsidDel="00000000" w:rsidR="00000000" w:rsidRPr="00000000">
        <w:rPr>
          <w:rtl w:val="0"/>
        </w:rPr>
        <w:t xml:space="preserve">Tipos de datos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FF">
      <w:pPr>
        <w:pStyle w:val="Heading1"/>
        <w:rPr/>
      </w:pPr>
      <w:bookmarkStart w:colFirst="0" w:colLast="0" w:name="_kgwgp7uvz618" w:id="39"/>
      <w:bookmarkEnd w:id="39"/>
      <w:r w:rsidDel="00000000" w:rsidR="00000000" w:rsidRPr="00000000">
        <w:rPr>
          <w:rtl w:val="0"/>
        </w:rPr>
        <w:t xml:space="preserve">Language and OS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Language : Python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OS : Windows</w:t>
      </w:r>
    </w:p>
    <w:p w:rsidR="00000000" w:rsidDel="00000000" w:rsidP="00000000" w:rsidRDefault="00000000" w:rsidRPr="00000000" w14:paraId="00000102">
      <w:pPr>
        <w:pStyle w:val="Heading1"/>
        <w:rPr/>
      </w:pPr>
      <w:bookmarkStart w:colFirst="0" w:colLast="0" w:name="_zbt80cuxsnw9" w:id="40"/>
      <w:bookmarkEnd w:id="40"/>
      <w:r w:rsidDel="00000000" w:rsidR="00000000" w:rsidRPr="00000000">
        <w:rPr>
          <w:rtl w:val="0"/>
        </w:rPr>
        <w:t xml:space="preserve">Bibliografía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ejandro Cedillo Gámez" w:id="0" w:date="2022-04-11T18:47:21Z"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Class-&gt; VARS CONTENT_CLASS| FUNCTION CONTENT_CLASS | ASIGNATION CONTENT_CLASS | 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21.png"/><Relationship Id="rId24" Type="http://schemas.openxmlformats.org/officeDocument/2006/relationships/image" Target="media/image16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26" Type="http://schemas.openxmlformats.org/officeDocument/2006/relationships/image" Target="media/image7.png"/><Relationship Id="rId25" Type="http://schemas.openxmlformats.org/officeDocument/2006/relationships/image" Target="media/image5.png"/><Relationship Id="rId28" Type="http://schemas.openxmlformats.org/officeDocument/2006/relationships/image" Target="media/image24.png"/><Relationship Id="rId27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17.png"/><Relationship Id="rId7" Type="http://schemas.openxmlformats.org/officeDocument/2006/relationships/image" Target="media/image1.png"/><Relationship Id="rId8" Type="http://schemas.openxmlformats.org/officeDocument/2006/relationships/image" Target="media/image25.png"/><Relationship Id="rId31" Type="http://schemas.openxmlformats.org/officeDocument/2006/relationships/image" Target="media/image15.png"/><Relationship Id="rId30" Type="http://schemas.openxmlformats.org/officeDocument/2006/relationships/image" Target="media/image23.png"/><Relationship Id="rId11" Type="http://schemas.openxmlformats.org/officeDocument/2006/relationships/image" Target="media/image8.png"/><Relationship Id="rId10" Type="http://schemas.openxmlformats.org/officeDocument/2006/relationships/hyperlink" Target="https://drive.google.com/file/d/1mg31Oh5NAC9qVDS2xzRFxlYAqREs92jk/view" TargetMode="External"/><Relationship Id="rId32" Type="http://schemas.openxmlformats.org/officeDocument/2006/relationships/image" Target="media/image19.png"/><Relationship Id="rId13" Type="http://schemas.openxmlformats.org/officeDocument/2006/relationships/image" Target="media/image20.png"/><Relationship Id="rId12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18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19" Type="http://schemas.openxmlformats.org/officeDocument/2006/relationships/image" Target="media/image22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