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285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TC3048 Diseño de 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Omedetou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 de marzo del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25.0" w:type="dxa"/>
        <w:jc w:val="left"/>
        <w:tblInd w:w="1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655"/>
        <w:tblGridChange w:id="0">
          <w:tblGrid>
            <w:gridCol w:w="297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130300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723900"/>
                  <wp:effectExtent b="0" l="0" r="0" t="0"/>
                  <wp:docPr id="1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Sergio Guasso Idalias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Alejandro Cedillo Gamez</w:t>
            </w:r>
          </w:p>
        </w:tc>
      </w:tr>
    </w:tbl>
    <w:p w:rsidR="00000000" w:rsidDel="00000000" w:rsidP="00000000" w:rsidRDefault="00000000" w:rsidRPr="00000000" w14:paraId="0000001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6fv9axu0lo3l" w:id="0"/>
      <w:bookmarkEnd w:id="0"/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 w14:paraId="00000017">
      <w:pPr>
        <w:pStyle w:val="Heading1"/>
        <w:rPr>
          <w:sz w:val="22"/>
          <w:szCs w:val="22"/>
        </w:rPr>
      </w:pPr>
      <w:bookmarkStart w:colFirst="0" w:colLast="0" w:name="_c6mcee82gjt6" w:id="1"/>
      <w:bookmarkEnd w:id="1"/>
      <w:r w:rsidDel="00000000" w:rsidR="00000000" w:rsidRPr="00000000">
        <w:rPr>
          <w:sz w:val="22"/>
          <w:szCs w:val="22"/>
          <w:rtl w:val="0"/>
        </w:rPr>
        <w:t xml:space="preserve">Con nuestro nuevo lenguaje queremos poner a prueba los conocimientos adquiridos durante nuestra formación académica universitaria, implementando los estándares definidos para el desarrollo de compiladores, y añadiendo funcionalidades que creamos necesarias para complementar las librerías preestablecidas y aumentar la gama de problemas que es capaz de resolver.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r31d6dfrbvn" w:id="2"/>
      <w:bookmarkEnd w:id="2"/>
      <w:r w:rsidDel="00000000" w:rsidR="00000000" w:rsidRPr="00000000">
        <w:rPr>
          <w:rtl w:val="0"/>
        </w:rPr>
        <w:t xml:space="preserve">Objetivo principal </w:t>
      </w:r>
    </w:p>
    <w:p w:rsidR="00000000" w:rsidDel="00000000" w:rsidP="00000000" w:rsidRDefault="00000000" w:rsidRPr="00000000" w14:paraId="00000019">
      <w:pPr>
        <w:pStyle w:val="Heading1"/>
        <w:rPr>
          <w:sz w:val="22"/>
          <w:szCs w:val="22"/>
        </w:rPr>
      </w:pPr>
      <w:bookmarkStart w:colFirst="0" w:colLast="0" w:name="_3kzvudsqah6" w:id="3"/>
      <w:bookmarkEnd w:id="3"/>
      <w:r w:rsidDel="00000000" w:rsidR="00000000" w:rsidRPr="00000000">
        <w:rPr>
          <w:sz w:val="22"/>
          <w:szCs w:val="22"/>
          <w:rtl w:val="0"/>
        </w:rPr>
        <w:t xml:space="preserve">Crear un lenguaje que cumpla con todas las reglas gramaticales necesarias para su funcionamiento básico, el cuál será orientado a objetos. Se tendrá que documentar toda la gramática, las estructuras utilizadas y los diagramas que describen la lógica del programa.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alnaumpcdq1" w:id="4"/>
      <w:bookmarkEnd w:id="4"/>
      <w:r w:rsidDel="00000000" w:rsidR="00000000" w:rsidRPr="00000000">
        <w:rPr>
          <w:rtl w:val="0"/>
        </w:rPr>
        <w:t xml:space="preserve">Requerimientos de lenguaje</w:t>
      </w:r>
    </w:p>
    <w:p w:rsidR="00000000" w:rsidDel="00000000" w:rsidP="00000000" w:rsidRDefault="00000000" w:rsidRPr="00000000" w14:paraId="0000001B">
      <w:pPr>
        <w:pStyle w:val="Heading1"/>
        <w:rPr>
          <w:sz w:val="22"/>
          <w:szCs w:val="22"/>
        </w:rPr>
      </w:pPr>
      <w:bookmarkStart w:colFirst="0" w:colLast="0" w:name="_w1rdff8zrm1o" w:id="5"/>
      <w:bookmarkEnd w:id="5"/>
      <w:r w:rsidDel="00000000" w:rsidR="00000000" w:rsidRPr="00000000">
        <w:rPr>
          <w:sz w:val="22"/>
          <w:szCs w:val="22"/>
          <w:rtl w:val="0"/>
        </w:rPr>
        <w:t xml:space="preserve">Que soporte la creación de objetos, así como acceso a sus funciones y atributos.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6z7a6lcstgh" w:id="6"/>
      <w:bookmarkEnd w:id="6"/>
      <w:r w:rsidDel="00000000" w:rsidR="00000000" w:rsidRPr="00000000">
        <w:rPr>
          <w:rtl w:val="0"/>
        </w:rPr>
        <w:t xml:space="preserve">Elementos básicos (Tokens)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LEFT_CURRLY_BRACES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RIGHT_CURRLY_BRACES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LEFT_PARENTHESIS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RIGHT_PARENTHESIS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EQUAL_COMPARATION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ASTERISK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to81dt95km8u" w:id="7"/>
      <w:bookmarkEnd w:id="7"/>
      <w:r w:rsidDel="00000000" w:rsidR="00000000" w:rsidRPr="00000000">
        <w:rPr>
          <w:rtl w:val="0"/>
        </w:rPr>
        <w:t xml:space="preserve">Diagramas de sintaxis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 siguiente link:</w:t>
      </w:r>
    </w:p>
    <w:p w:rsidR="00000000" w:rsidDel="00000000" w:rsidP="00000000" w:rsidRDefault="00000000" w:rsidRPr="00000000" w14:paraId="0000006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https://drive.google.com/file/d/1mg31Oh5NAC9qVDS2xzRFxlYAqREs92jk/view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d2gzix4oo5b8" w:id="8"/>
      <w:bookmarkEnd w:id="8"/>
      <w:r w:rsidDel="00000000" w:rsidR="00000000" w:rsidRPr="00000000">
        <w:rPr>
          <w:rtl w:val="0"/>
        </w:rPr>
        <w:t xml:space="preserve">&lt;Program&gt;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6383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program -&gt; Start \n program1 \n Finish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program2 - &gt; ESTATUTO program3| CLASS program3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program3 -&gt; program2 |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8c7gaqa27fbg" w:id="9"/>
      <w:bookmarkEnd w:id="9"/>
      <w:r w:rsidDel="00000000" w:rsidR="00000000" w:rsidRPr="00000000">
        <w:rPr>
          <w:rtl w:val="0"/>
        </w:rPr>
        <w:t xml:space="preserve">&lt;Bloque&gt;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38129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171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bloque global -&gt; { B1 }</w:t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B1-&gt;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ESTATUTO B1</w:t>
      </w:r>
    </w:p>
    <w:p w:rsidR="00000000" w:rsidDel="00000000" w:rsidP="00000000" w:rsidRDefault="00000000" w:rsidRPr="00000000" w14:paraId="0000007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12aj3ru7dqzs" w:id="10"/>
      <w:bookmarkEnd w:id="10"/>
      <w:r w:rsidDel="00000000" w:rsidR="00000000" w:rsidRPr="00000000">
        <w:rPr>
          <w:rtl w:val="0"/>
        </w:rPr>
        <w:t xml:space="preserve">&lt;Estatuto&gt;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59245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Estatuto-&gt; ASIGNACION | CONDICION | ESCRITURA | CICLO | VARS | FUNCION | FUNCTIONCALL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35ga02wzra2g" w:id="11"/>
      <w:bookmarkEnd w:id="11"/>
      <w:r w:rsidDel="00000000" w:rsidR="00000000" w:rsidRPr="00000000">
        <w:rPr>
          <w:rtl w:val="0"/>
        </w:rPr>
        <w:t xml:space="preserve">&lt;Asignacion&gt;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266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Asignacion -&gt; id asignacion2  = EXPRESION \n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asignacion2-&gt;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.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45zy2ghqzyvx" w:id="12"/>
      <w:bookmarkEnd w:id="12"/>
      <w:r w:rsidDel="00000000" w:rsidR="00000000" w:rsidRPr="00000000">
        <w:rPr>
          <w:rtl w:val="0"/>
        </w:rPr>
        <w:t xml:space="preserve">&lt;Condicion&gt;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6420380" cy="170069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380" cy="170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Condicion -&gt; if ( EXPRESION ) BLOQUE C2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C2 -&gt; else BLOQUE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br9xnzgcgyxy" w:id="13"/>
      <w:bookmarkEnd w:id="13"/>
      <w:r w:rsidDel="00000000" w:rsidR="00000000" w:rsidRPr="00000000">
        <w:rPr>
          <w:rtl w:val="0"/>
        </w:rPr>
        <w:t xml:space="preserve">&lt;Tipo&gt;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50577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Tipo-&gt; int | float | bool | string</w:t>
      </w:r>
    </w:p>
    <w:p w:rsidR="00000000" w:rsidDel="00000000" w:rsidP="00000000" w:rsidRDefault="00000000" w:rsidRPr="00000000" w14:paraId="00000086">
      <w:pPr>
        <w:pStyle w:val="Heading3"/>
        <w:ind w:firstLine="0"/>
        <w:rPr/>
      </w:pPr>
      <w:bookmarkStart w:colFirst="0" w:colLast="0" w:name="_y34b19d9kqv9" w:id="14"/>
      <w:bookmarkEnd w:id="14"/>
      <w:r w:rsidDel="00000000" w:rsidR="00000000" w:rsidRPr="00000000">
        <w:rPr>
          <w:rtl w:val="0"/>
        </w:rPr>
        <w:t xml:space="preserve">&lt;Ciclo&gt;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1092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Ciclo-&gt; while ( EXPRESION ) BLOQUE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yu4jt1g5ub85" w:id="15"/>
      <w:bookmarkEnd w:id="15"/>
      <w:r w:rsidDel="00000000" w:rsidR="00000000" w:rsidRPr="00000000">
        <w:rPr>
          <w:rtl w:val="0"/>
        </w:rPr>
        <w:t xml:space="preserve">&lt;Escritura&gt;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Escritura -&gt; print ( EXPRESION ESC2 ) \n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ESC2 -&gt; , EXPRESION  ESC2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jo4yp1wqcr39" w:id="16"/>
      <w:bookmarkEnd w:id="16"/>
      <w:r w:rsidDel="00000000" w:rsidR="00000000" w:rsidRPr="00000000">
        <w:rPr>
          <w:rtl w:val="0"/>
        </w:rPr>
        <w:t xml:space="preserve">&lt;Vars&gt;</w:t>
      </w:r>
    </w:p>
    <w:p w:rsidR="00000000" w:rsidDel="00000000" w:rsidP="00000000" w:rsidRDefault="00000000" w:rsidRPr="00000000" w14:paraId="00000090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s7asd49wvyr" w:id="17"/>
      <w:bookmarkEnd w:id="17"/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  <w:t xml:space="preserve">VARS-&gt; var  var2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vars2-&gt;id id vars6 \n | TIPO vars3</w:t>
      </w:r>
    </w:p>
    <w:p w:rsidR="00000000" w:rsidDel="00000000" w:rsidP="00000000" w:rsidRDefault="00000000" w:rsidRPr="00000000" w14:paraId="00000093">
      <w:pPr>
        <w:spacing w:before="240" w:lineRule="auto"/>
        <w:rPr/>
      </w:pPr>
      <w:r w:rsidDel="00000000" w:rsidR="00000000" w:rsidRPr="00000000">
        <w:rPr>
          <w:rtl w:val="0"/>
        </w:rPr>
        <w:t xml:space="preserve">vars3-&gt; ASIGNACION | id vars4 \n</w:t>
      </w:r>
    </w:p>
    <w:p w:rsidR="00000000" w:rsidDel="00000000" w:rsidP="00000000" w:rsidRDefault="00000000" w:rsidRPr="00000000" w14:paraId="00000094">
      <w:pPr>
        <w:spacing w:befor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vars4-&gt; [ cte int ] vars5 |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</w:p>
    <w:p w:rsidR="00000000" w:rsidDel="00000000" w:rsidP="00000000" w:rsidRDefault="00000000" w:rsidRPr="00000000" w14:paraId="00000095">
      <w:pPr>
        <w:spacing w:befor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vars5 -&gt; [ cte int ]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</w:p>
    <w:p w:rsidR="00000000" w:rsidDel="00000000" w:rsidP="00000000" w:rsidRDefault="00000000" w:rsidRPr="00000000" w14:paraId="00000096">
      <w:pPr>
        <w:spacing w:befor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vars6-&gt; = EXPRESION | ε</w:t>
      </w:r>
    </w:p>
    <w:p w:rsidR="00000000" w:rsidDel="00000000" w:rsidP="00000000" w:rsidRDefault="00000000" w:rsidRPr="00000000" w14:paraId="0000009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spacing w:before="240" w:lineRule="auto"/>
        <w:rPr/>
      </w:pPr>
      <w:bookmarkStart w:colFirst="0" w:colLast="0" w:name="_xblbvixhq8a7" w:id="18"/>
      <w:bookmarkEnd w:id="18"/>
      <w:r w:rsidDel="00000000" w:rsidR="00000000" w:rsidRPr="00000000">
        <w:rPr>
          <w:rtl w:val="0"/>
        </w:rPr>
        <w:t xml:space="preserve">&lt;Expresion&gt;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355796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55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Expresion-&gt; EXP E1</w:t>
      </w:r>
    </w:p>
    <w:p w:rsidR="00000000" w:rsidDel="00000000" w:rsidP="00000000" w:rsidRDefault="00000000" w:rsidRPr="00000000" w14:paraId="0000009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E1 -&gt;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E2 EXP</w:t>
      </w:r>
    </w:p>
    <w:p w:rsidR="00000000" w:rsidDel="00000000" w:rsidP="00000000" w:rsidRDefault="00000000" w:rsidRPr="00000000" w14:paraId="0000009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E2 -&gt; &gt; | &lt; | == | != | &gt;= | &lt;=</w:t>
      </w:r>
    </w:p>
    <w:p w:rsidR="00000000" w:rsidDel="00000000" w:rsidP="00000000" w:rsidRDefault="00000000" w:rsidRPr="00000000" w14:paraId="000000A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dr6os413clal" w:id="19"/>
      <w:bookmarkEnd w:id="19"/>
      <w:r w:rsidDel="00000000" w:rsidR="00000000" w:rsidRPr="00000000">
        <w:rPr>
          <w:rtl w:val="0"/>
        </w:rPr>
        <w:t xml:space="preserve">&lt;Exp&gt;</w:t>
      </w:r>
    </w:p>
    <w:p w:rsidR="00000000" w:rsidDel="00000000" w:rsidP="00000000" w:rsidRDefault="00000000" w:rsidRPr="00000000" w14:paraId="000000A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281238" cy="1719702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719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Exp-&gt; Termino EX1</w:t>
      </w:r>
    </w:p>
    <w:p w:rsidR="00000000" w:rsidDel="00000000" w:rsidP="00000000" w:rsidRDefault="00000000" w:rsidRPr="00000000" w14:paraId="000000A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EX1-&gt; ε | EX2 Exp</w:t>
      </w:r>
    </w:p>
    <w:p w:rsidR="00000000" w:rsidDel="00000000" w:rsidP="00000000" w:rsidRDefault="00000000" w:rsidRPr="00000000" w14:paraId="000000A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EX2-&gt; + | -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8p0xntygcigq" w:id="20"/>
      <w:bookmarkEnd w:id="20"/>
      <w:r w:rsidDel="00000000" w:rsidR="00000000" w:rsidRPr="00000000">
        <w:rPr>
          <w:rtl w:val="0"/>
        </w:rPr>
        <w:t xml:space="preserve">&lt;Termino&gt;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173634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73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Termino-&gt; FACTOR T1</w:t>
      </w:r>
    </w:p>
    <w:p w:rsidR="00000000" w:rsidDel="00000000" w:rsidP="00000000" w:rsidRDefault="00000000" w:rsidRPr="00000000" w14:paraId="000000A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T1 -&gt;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T2 Termino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T2-&gt; * |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4ahltno53acz" w:id="21"/>
      <w:bookmarkEnd w:id="21"/>
      <w:r w:rsidDel="00000000" w:rsidR="00000000" w:rsidRPr="00000000">
        <w:rPr>
          <w:rtl w:val="0"/>
        </w:rPr>
        <w:t xml:space="preserve">&lt;Factor&gt;</w:t>
      </w:r>
    </w:p>
    <w:p w:rsidR="00000000" w:rsidDel="00000000" w:rsidP="00000000" w:rsidRDefault="00000000" w:rsidRPr="00000000" w14:paraId="000000A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072063" cy="2965724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965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Factor-&gt; F1 | F2</w:t>
      </w:r>
    </w:p>
    <w:p w:rsidR="00000000" w:rsidDel="00000000" w:rsidP="00000000" w:rsidRDefault="00000000" w:rsidRPr="00000000" w14:paraId="000000A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F1-&gt; ( EXPRESION )</w:t>
      </w:r>
    </w:p>
    <w:p w:rsidR="00000000" w:rsidDel="00000000" w:rsidP="00000000" w:rsidRDefault="00000000" w:rsidRPr="00000000" w14:paraId="000000A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F2-&gt; F3 F4 </w:t>
      </w:r>
    </w:p>
    <w:p w:rsidR="00000000" w:rsidDel="00000000" w:rsidP="00000000" w:rsidRDefault="00000000" w:rsidRPr="00000000" w14:paraId="000000B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F3-&gt; + | - | ε </w:t>
      </w:r>
    </w:p>
    <w:p w:rsidR="00000000" w:rsidDel="00000000" w:rsidP="00000000" w:rsidRDefault="00000000" w:rsidRPr="00000000" w14:paraId="000000B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F4-&gt; Var cte | id . 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9q1vsrgiplki" w:id="22"/>
      <w:bookmarkEnd w:id="22"/>
      <w:r w:rsidDel="00000000" w:rsidR="00000000" w:rsidRPr="00000000">
        <w:rPr>
          <w:rtl w:val="0"/>
        </w:rPr>
        <w:t xml:space="preserve">&lt;Class&gt;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Class-&gt;  &lt; class &gt; class2 id BLOQUE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class2-&gt; id extends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yls8va6g6bpm" w:id="23"/>
      <w:bookmarkEnd w:id="23"/>
      <w:r w:rsidDel="00000000" w:rsidR="00000000" w:rsidRPr="00000000">
        <w:rPr>
          <w:rtl w:val="0"/>
        </w:rPr>
        <w:t xml:space="preserve">&lt;Function&gt;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Function-&gt; def id ( F1 ) { ESTATUTO F2 }</w:t>
      </w:r>
    </w:p>
    <w:p w:rsidR="00000000" w:rsidDel="00000000" w:rsidP="00000000" w:rsidRDefault="00000000" w:rsidRPr="00000000" w14:paraId="000000B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F1-&gt;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VARCTE F3 </w:t>
      </w:r>
    </w:p>
    <w:p w:rsidR="00000000" w:rsidDel="00000000" w:rsidP="00000000" w:rsidRDefault="00000000" w:rsidRPr="00000000" w14:paraId="000000B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F2-&gt; ε | return VARCTE</w:t>
      </w:r>
    </w:p>
    <w:p w:rsidR="00000000" w:rsidDel="00000000" w:rsidP="00000000" w:rsidRDefault="00000000" w:rsidRPr="00000000" w14:paraId="000000C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F3 -&gt; , VARCTE F3 | ε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7xrv707n38dw" w:id="24"/>
      <w:bookmarkEnd w:id="24"/>
      <w:r w:rsidDel="00000000" w:rsidR="00000000" w:rsidRPr="00000000">
        <w:rPr>
          <w:rtl w:val="0"/>
        </w:rPr>
        <w:t xml:space="preserve">&lt;FunctionCall&gt;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FunctionCall-&gt; id fc1 ( fc2 ) \n</w:t>
      </w:r>
    </w:p>
    <w:p w:rsidR="00000000" w:rsidDel="00000000" w:rsidP="00000000" w:rsidRDefault="00000000" w:rsidRPr="00000000" w14:paraId="000000C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fc1-&gt; . id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</w:t>
      </w:r>
    </w:p>
    <w:p w:rsidR="00000000" w:rsidDel="00000000" w:rsidP="00000000" w:rsidRDefault="00000000" w:rsidRPr="00000000" w14:paraId="000000C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fc2-&gt; EXPRESION fc3 | ε </w:t>
      </w:r>
    </w:p>
    <w:p w:rsidR="00000000" w:rsidDel="00000000" w:rsidP="00000000" w:rsidRDefault="00000000" w:rsidRPr="00000000" w14:paraId="000000C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fc3-&gt; , EXPRESION fc3 | ε  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d3ezpxc2rfwi" w:id="25"/>
      <w:bookmarkEnd w:id="25"/>
      <w:r w:rsidDel="00000000" w:rsidR="00000000" w:rsidRPr="00000000">
        <w:rPr>
          <w:rtl w:val="0"/>
        </w:rPr>
        <w:t xml:space="preserve">&lt;Var Cte&gt;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47910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VarCte -&gt; id | cte int | cte float | cte bool | FunctionCall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vaqyrto6kx11" w:id="26"/>
      <w:bookmarkEnd w:id="26"/>
      <w:r w:rsidDel="00000000" w:rsidR="00000000" w:rsidRPr="00000000">
        <w:rPr>
          <w:rtl w:val="0"/>
        </w:rPr>
        <w:t xml:space="preserve">Características principales de semántica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de programación orientada a objetos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PEMDAS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d41rmsf0vzys" w:id="27"/>
      <w:bookmarkEnd w:id="27"/>
      <w:r w:rsidDel="00000000" w:rsidR="00000000" w:rsidRPr="00000000">
        <w:rPr>
          <w:rtl w:val="0"/>
        </w:rPr>
        <w:t xml:space="preserve">Descripciones específicas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Ejemplo de un código en lenguaje Omedetou: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&lt;class&gt; Person{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var num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var spreak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 = 4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speak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mundo"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var bob: Person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bob.num &gt; 0)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print(bob.speak)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bob.num = bob.num - 1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Finish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8yul32cy05rj" w:id="28"/>
      <w:bookmarkEnd w:id="28"/>
      <w:r w:rsidDel="00000000" w:rsidR="00000000" w:rsidRPr="00000000">
        <w:rPr>
          <w:rtl w:val="0"/>
        </w:rPr>
        <w:t xml:space="preserve">Tipos de datos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kgwgp7uvz618" w:id="29"/>
      <w:bookmarkEnd w:id="29"/>
      <w:r w:rsidDel="00000000" w:rsidR="00000000" w:rsidRPr="00000000">
        <w:rPr>
          <w:rtl w:val="0"/>
        </w:rPr>
        <w:t xml:space="preserve">Language and 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Language : Python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OS : Windows</w:t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zbt80cuxsnw9" w:id="30"/>
      <w:bookmarkEnd w:id="30"/>
      <w:r w:rsidDel="00000000" w:rsidR="00000000" w:rsidRPr="00000000">
        <w:rPr>
          <w:rtl w:val="0"/>
        </w:rPr>
        <w:t xml:space="preserve">Bibliografía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1ila8amhpii4" w:id="31"/>
      <w:bookmarkEnd w:id="31"/>
      <w:r w:rsidDel="00000000" w:rsidR="00000000" w:rsidRPr="00000000">
        <w:rPr>
          <w:rtl w:val="0"/>
        </w:rPr>
        <w:t xml:space="preserve">Directorio de procedimientos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l273leuz9fg1" w:id="32"/>
      <w:bookmarkEnd w:id="32"/>
      <w:r w:rsidDel="00000000" w:rsidR="00000000" w:rsidRPr="00000000">
        <w:rPr>
          <w:rtl w:val="0"/>
        </w:rPr>
        <w:t xml:space="preserve">Condición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EE">
      <w:pPr>
        <w:shd w:fill="f8f9fa" w:val="clear"/>
        <w:rPr/>
      </w:pPr>
      <w:r w:rsidDel="00000000" w:rsidR="00000000" w:rsidRPr="00000000">
        <w:rPr>
          <w:rtl w:val="0"/>
        </w:rPr>
        <w:t xml:space="preserve">resIF = pop ( Popper )</w:t>
      </w:r>
    </w:p>
    <w:p w:rsidR="00000000" w:rsidDel="00000000" w:rsidP="00000000" w:rsidRDefault="00000000" w:rsidRPr="00000000" w14:paraId="000000EF">
      <w:pPr>
        <w:shd w:fill="f8f9fa" w:val="clear"/>
        <w:rPr/>
      </w:pPr>
      <w:r w:rsidDel="00000000" w:rsidR="00000000" w:rsidRPr="00000000">
        <w:rPr>
          <w:rtl w:val="0"/>
        </w:rPr>
        <w:t xml:space="preserve">if (type(resIF) != bool)</w:t>
      </w:r>
    </w:p>
    <w:p w:rsidR="00000000" w:rsidDel="00000000" w:rsidP="00000000" w:rsidRDefault="00000000" w:rsidRPr="00000000" w14:paraId="000000F0">
      <w:pPr>
        <w:shd w:fill="f8f9fa" w:val="clear"/>
        <w:rPr/>
      </w:pPr>
      <w:r w:rsidDel="00000000" w:rsidR="00000000" w:rsidRPr="00000000">
        <w:rPr>
          <w:rtl w:val="0"/>
        </w:rPr>
        <w:tab/>
        <w:t xml:space="preserve">Type Mismatch Error</w:t>
      </w:r>
    </w:p>
    <w:p w:rsidR="00000000" w:rsidDel="00000000" w:rsidP="00000000" w:rsidRDefault="00000000" w:rsidRPr="00000000" w14:paraId="000000F1">
      <w:pPr>
        <w:shd w:fill="f8f9fa" w:val="clear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shd w:fill="f8f9fa" w:val="clear"/>
        <w:rPr/>
      </w:pPr>
      <w:r w:rsidDel="00000000" w:rsidR="00000000" w:rsidRPr="00000000">
        <w:rPr>
          <w:rtl w:val="0"/>
        </w:rPr>
        <w:tab/>
        <w:t xml:space="preserve">Quad: GotoF, res, ,</w:t>
      </w:r>
    </w:p>
    <w:p w:rsidR="00000000" w:rsidDel="00000000" w:rsidP="00000000" w:rsidRDefault="00000000" w:rsidRPr="00000000" w14:paraId="000000F3">
      <w:pPr>
        <w:shd w:fill="f8f9fa" w:val="clear"/>
        <w:rPr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psaltos.push(cont-1)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salida = pop(Psaltos)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completeSalto(salida,cont)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FA">
      <w:pPr>
        <w:rPr/>
      </w:pPr>
      <w:commentRangeStart w:id="0"/>
      <w:r w:rsidDel="00000000" w:rsidR="00000000" w:rsidRPr="00000000">
        <w:rPr>
          <w:rtl w:val="0"/>
        </w:rPr>
        <w:t xml:space="preserve">Quad: Goto_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Falso = pop(Psaltos)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P.saltos push(cont-1)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completeSalto(falso, cont)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tpvd0fibiplz" w:id="33"/>
      <w:bookmarkEnd w:id="33"/>
      <w:r w:rsidDel="00000000" w:rsidR="00000000" w:rsidRPr="00000000">
        <w:rPr>
          <w:rtl w:val="0"/>
        </w:rPr>
        <w:t xml:space="preserve">Ciclos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Psaltos</w:t>
      </w:r>
      <w:r w:rsidDel="00000000" w:rsidR="00000000" w:rsidRPr="00000000">
        <w:rPr>
          <w:rtl w:val="0"/>
        </w:rPr>
        <w:t xml:space="preserve">.push(cont)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resWhile= pop({Popper)</w:t>
      </w:r>
    </w:p>
    <w:p w:rsidR="00000000" w:rsidDel="00000000" w:rsidP="00000000" w:rsidRDefault="00000000" w:rsidRPr="00000000" w14:paraId="00000106">
      <w:pPr>
        <w:shd w:fill="f8f9fa" w:val="clear"/>
        <w:rPr/>
      </w:pPr>
      <w:r w:rsidDel="00000000" w:rsidR="00000000" w:rsidRPr="00000000">
        <w:rPr>
          <w:rtl w:val="0"/>
        </w:rPr>
        <w:t xml:space="preserve">if (type(resWhile) != bool)</w:t>
      </w:r>
    </w:p>
    <w:p w:rsidR="00000000" w:rsidDel="00000000" w:rsidP="00000000" w:rsidRDefault="00000000" w:rsidRPr="00000000" w14:paraId="00000107">
      <w:pPr>
        <w:shd w:fill="f8f9fa" w:val="clear"/>
        <w:rPr/>
      </w:pPr>
      <w:r w:rsidDel="00000000" w:rsidR="00000000" w:rsidRPr="00000000">
        <w:rPr>
          <w:rtl w:val="0"/>
        </w:rPr>
        <w:tab/>
        <w:t xml:space="preserve">Error Type Mismatch</w:t>
      </w:r>
    </w:p>
    <w:p w:rsidR="00000000" w:rsidDel="00000000" w:rsidP="00000000" w:rsidRDefault="00000000" w:rsidRPr="00000000" w14:paraId="00000108">
      <w:pPr>
        <w:shd w:fill="f8f9fa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Quad: gotoF, cond, _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Psaltos.push(cont-1)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Falso = pop (Psaltos)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return = pop(Psaltos)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Quad: goto return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completeSalto(falso,cont)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7rplwr6uk04c" w:id="34"/>
      <w:bookmarkEnd w:id="34"/>
      <w:r w:rsidDel="00000000" w:rsidR="00000000" w:rsidRPr="00000000">
        <w:rPr>
          <w:rtl w:val="0"/>
        </w:rPr>
        <w:t xml:space="preserve">Factor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2560399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60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1-</w:t>
        <w:br w:type="textWrapping"/>
        <w:t xml:space="preserve">pilaO.push(‘+‘)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pilaO.push(‘-’)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popper.push(VarCte)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Inicio fondo falso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popper.push(‘(’)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Fin fondo falso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 no se mente ‘)’ , solo se termina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popper.pop()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z9ouk29lpvkc" w:id="35"/>
      <w:bookmarkEnd w:id="35"/>
      <w:r w:rsidDel="00000000" w:rsidR="00000000" w:rsidRPr="00000000">
        <w:rPr>
          <w:rtl w:val="0"/>
        </w:rPr>
        <w:t xml:space="preserve">Expresión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4256441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25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#Meter ‘&gt;’  a PilaO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1- PilaO.push(‘&gt;’)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2- PilaO.push(‘&lt;’)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3- PilaO.push(‘==’)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4- PilaO.push(‘!=’)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5- PilaO.push(‘&gt;=’)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6- PilaO.push(‘&lt;=’)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To Do revisar manejo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76sq96s4gqan" w:id="36"/>
      <w:bookmarkEnd w:id="36"/>
      <w:r w:rsidDel="00000000" w:rsidR="00000000" w:rsidRPr="00000000">
        <w:rPr>
          <w:rtl w:val="0"/>
        </w:rPr>
        <w:t xml:space="preserve">Término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2252663" cy="1759656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75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pilaO.push(‘*‘)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pilaO.push(‘/‘)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6gh1bndf8dax" w:id="37"/>
      <w:bookmarkEnd w:id="37"/>
      <w:r w:rsidDel="00000000" w:rsidR="00000000" w:rsidRPr="00000000">
        <w:rPr>
          <w:rtl w:val="0"/>
        </w:rPr>
        <w:t xml:space="preserve">Exp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24860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1-pilaO.push(‘+‘)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2-pilaO.push(‘-‘)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1qs38odvp8bi" w:id="38"/>
      <w:bookmarkEnd w:id="38"/>
      <w:r w:rsidDel="00000000" w:rsidR="00000000" w:rsidRPr="00000000">
        <w:rPr>
          <w:rtl w:val="0"/>
        </w:rPr>
        <w:t xml:space="preserve">Asignación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1488" cy="1593112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59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PilaO.push(‘=’)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Valor_a_igualar = Popper.pop()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Valor_donde_se_guarda = Popper.pop()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Igual_sign = PilaO.pop()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Quad: Igual_sign, Valor_a_igualar , , Valor_donde_se_guarda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z3kijs7bpm5g" w:id="39"/>
      <w:bookmarkEnd w:id="39"/>
      <w:r w:rsidDel="00000000" w:rsidR="00000000" w:rsidRPr="00000000">
        <w:rPr>
          <w:rtl w:val="0"/>
        </w:rPr>
        <w:t xml:space="preserve">Escritura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6479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Tinta = Popper.pop()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Quad: print, , , Tinta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2- Repetir paso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io Guasso Idalias" w:id="0" w:date="2022-04-24T00:24:39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fue true, esta accion me permite saltarme el else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5.png"/><Relationship Id="rId21" Type="http://schemas.openxmlformats.org/officeDocument/2006/relationships/image" Target="media/image14.png"/><Relationship Id="rId24" Type="http://schemas.openxmlformats.org/officeDocument/2006/relationships/image" Target="media/image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6.png"/><Relationship Id="rId26" Type="http://schemas.openxmlformats.org/officeDocument/2006/relationships/image" Target="media/image4.png"/><Relationship Id="rId25" Type="http://schemas.openxmlformats.org/officeDocument/2006/relationships/image" Target="media/image10.png"/><Relationship Id="rId28" Type="http://schemas.openxmlformats.org/officeDocument/2006/relationships/image" Target="media/image28.png"/><Relationship Id="rId27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7.png"/><Relationship Id="rId7" Type="http://schemas.openxmlformats.org/officeDocument/2006/relationships/image" Target="media/image1.png"/><Relationship Id="rId8" Type="http://schemas.openxmlformats.org/officeDocument/2006/relationships/image" Target="media/image23.png"/><Relationship Id="rId31" Type="http://schemas.openxmlformats.org/officeDocument/2006/relationships/image" Target="media/image18.png"/><Relationship Id="rId30" Type="http://schemas.openxmlformats.org/officeDocument/2006/relationships/image" Target="media/image22.png"/><Relationship Id="rId11" Type="http://schemas.openxmlformats.org/officeDocument/2006/relationships/image" Target="media/image24.png"/><Relationship Id="rId33" Type="http://schemas.openxmlformats.org/officeDocument/2006/relationships/image" Target="media/image9.png"/><Relationship Id="rId10" Type="http://schemas.openxmlformats.org/officeDocument/2006/relationships/hyperlink" Target="https://drive.google.com/file/d/1mg31Oh5NAC9qVDS2xzRFxlYAqREs92jk/view" TargetMode="External"/><Relationship Id="rId32" Type="http://schemas.openxmlformats.org/officeDocument/2006/relationships/image" Target="media/image27.png"/><Relationship Id="rId13" Type="http://schemas.openxmlformats.org/officeDocument/2006/relationships/image" Target="media/image13.png"/><Relationship Id="rId35" Type="http://schemas.openxmlformats.org/officeDocument/2006/relationships/image" Target="media/image20.png"/><Relationship Id="rId12" Type="http://schemas.openxmlformats.org/officeDocument/2006/relationships/image" Target="media/image2.png"/><Relationship Id="rId34" Type="http://schemas.openxmlformats.org/officeDocument/2006/relationships/image" Target="media/image26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21.png"/><Relationship Id="rId19" Type="http://schemas.openxmlformats.org/officeDocument/2006/relationships/image" Target="media/image1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