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285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color w:val="2d3b45"/>
          <w:sz w:val="28"/>
          <w:szCs w:val="28"/>
          <w:rtl w:val="0"/>
        </w:rPr>
        <w:t xml:space="preserve">Diseño y arquitectura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Final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 </w:t>
      </w:r>
      <w:r w:rsidDel="00000000" w:rsidR="00000000" w:rsidRPr="00000000">
        <w:rPr>
          <w:sz w:val="28"/>
          <w:szCs w:val="28"/>
          <w:rtl w:val="0"/>
        </w:rPr>
        <w:t xml:space="preserve">de junio del 2022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Alejandro Cedillo Gamez 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A00824742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Sergio Guasso Idalias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A00826042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Express in 3 to 5 simple sentences the main functional requirements of the system.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the main actors of the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144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ab/>
        <w:t xml:space="preserve">La API con IMDB, los endpoints y los datos del usuario.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can we do with the system?</w:t>
      </w:r>
    </w:p>
    <w:p w:rsidR="00000000" w:rsidDel="00000000" w:rsidP="00000000" w:rsidRDefault="00000000" w:rsidRPr="00000000" w14:paraId="00000017">
      <w:pPr>
        <w:spacing w:after="200" w:lineRule="auto"/>
        <w:ind w:left="216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Algoritmo de recomendaciones, no solamente de películas, ya que al tener los datos del usuario esto es replicable a otro tipo de bases de datos, por ejemplo música o libros.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would you ask the stakeholders to clarify your questions about functional requirements? (Write at least 3 questions)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216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¿El sistema debe registrar si el usuario ya vio alguna película?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¿El usuario puede cambiar sus preferencias? ¿Puede elegir una categoría que no desea le sea recomendado?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¿Puede el usuario seleccionar preferencias, ejemplo, películas favoritas, directores o actores?</w:t>
      </w:r>
    </w:p>
    <w:p w:rsidR="00000000" w:rsidDel="00000000" w:rsidP="00000000" w:rsidRDefault="00000000" w:rsidRPr="00000000" w14:paraId="0000001C">
      <w:pPr>
        <w:spacing w:after="20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Use Cases Diagram of the intended functionality.</w:t>
      </w:r>
    </w:p>
    <w:p w:rsidR="00000000" w:rsidDel="00000000" w:rsidP="00000000" w:rsidRDefault="00000000" w:rsidRPr="00000000" w14:paraId="0000001E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Link a draw.io de los diagramas: </w:t>
      </w:r>
    </w:p>
    <w:p w:rsidR="00000000" w:rsidDel="00000000" w:rsidP="00000000" w:rsidRDefault="00000000" w:rsidRPr="00000000" w14:paraId="0000001F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https://drive.google.com/file/d/1_7Zw9ssdiPbzeU0S8TX4lb8xvnSHL6Hm/view?usp=sharing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476875" cy="3524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Sequence Diagram about a user registration and another for retrieval of movie recommendations for a user.</w:t>
      </w:r>
    </w:p>
    <w:p w:rsidR="00000000" w:rsidDel="00000000" w:rsidP="00000000" w:rsidRDefault="00000000" w:rsidRPr="00000000" w14:paraId="00000025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600575" cy="64103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362450" cy="5838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that our system needs to be highly available and in the future we need to include new movies and different parameters to update our algorithm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non functional requirements should we take into consideration?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organización de los elementos funcionales en la página,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Los programas y el lenguaje que se utilizara para la creación de conexiones con la base de datos IMDB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paleta de colores.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Cantidad de películas a recomendar.</w:t>
        <w:tab/>
        <w:tab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Capacidad de registrar credenciales de usuario en la base de datos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Casillas seleccionables para la selección de preferencias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Poder seleccionar el nombre de una película para poder obtener más información</w:t>
      </w:r>
    </w:p>
    <w:p w:rsidR="00000000" w:rsidDel="00000000" w:rsidP="00000000" w:rsidRDefault="00000000" w:rsidRPr="00000000" w14:paraId="00000033">
      <w:pPr>
        <w:spacing w:after="20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b w:val="1"/>
          <w:color w:val="2d3b45"/>
          <w:sz w:val="28"/>
          <w:szCs w:val="28"/>
        </w:rPr>
      </w:pPr>
      <w:r w:rsidDel="00000000" w:rsidR="00000000" w:rsidRPr="00000000">
        <w:rPr>
          <w:b w:val="1"/>
          <w:color w:val="2d3b45"/>
          <w:sz w:val="28"/>
          <w:szCs w:val="28"/>
          <w:rtl w:val="0"/>
        </w:rPr>
        <w:t xml:space="preserve">Design patterns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Builder</w:t>
      </w:r>
    </w:p>
    <w:p w:rsidR="00000000" w:rsidDel="00000000" w:rsidP="00000000" w:rsidRDefault="00000000" w:rsidRPr="00000000" w14:paraId="00000036">
      <w:pPr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1719263" cy="166802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68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i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 clase de Movie nos permite crear una tabla con atributos ya establecidos, lo que nos permite añadir de manera fácil nuevos valores en ella y poder referenciarlos. Para poder llamar a un atributo de la clase utilizamos su nombre en otras definiciones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models.Movie(...)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Singleton</w:t>
      </w:r>
    </w:p>
    <w:p w:rsidR="00000000" w:rsidDel="00000000" w:rsidP="00000000" w:rsidRDefault="00000000" w:rsidRPr="00000000" w14:paraId="00000039">
      <w:pPr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871788" cy="185891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85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 elemento singleton nos permite referenciar, por medio de la función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get_postgres_uri()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los distintos métodos que contiene el módulo OS con respecto a sus rutinas. Esta función nos permite declarar otros elementos a través de ella, ya que nos ofrece la misma información con menos pasos. Un ejemplo sería la declaración de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engine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y la de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session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color w:val="4a86e8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rive.google.com/file/d/1_7Zw9ssdiPbzeU0S8TX4lb8xvnSHL6Hm/view?usp=sharing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