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Jahel Espinoza, Alexander Valenzuela, Sebastián Muñoz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Diseño y Desarrollo de Aplicaciones Web</w:t>
            </w:r>
          </w:p>
          <w:p w:rsidR="00000000" w:rsidDel="00000000" w:rsidP="00000000" w:rsidRDefault="00000000" w:rsidRPr="00000000" w14:paraId="00000012">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Arquitectura de Sistemas</w:t>
            </w:r>
          </w:p>
          <w:p w:rsidR="00000000" w:rsidDel="00000000" w:rsidP="00000000" w:rsidRDefault="00000000" w:rsidRPr="00000000" w14:paraId="00000013">
            <w:pPr>
              <w:numPr>
                <w:ilvl w:val="0"/>
                <w:numId w:val="3"/>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de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numPr>
                <w:ilvl w:val="0"/>
                <w:numId w:val="10"/>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Desarrollo Web</w:t>
            </w:r>
          </w:p>
          <w:p w:rsidR="00000000" w:rsidDel="00000000" w:rsidP="00000000" w:rsidRDefault="00000000" w:rsidRPr="00000000" w14:paraId="00000017">
            <w:pPr>
              <w:numPr>
                <w:ilvl w:val="0"/>
                <w:numId w:val="10"/>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Diseño de Interfaces y Experiencia de Usuario (UI/UX)</w:t>
            </w:r>
          </w:p>
          <w:p w:rsidR="00000000" w:rsidDel="00000000" w:rsidP="00000000" w:rsidRDefault="00000000" w:rsidRPr="00000000" w14:paraId="00000018">
            <w:pPr>
              <w:numPr>
                <w:ilvl w:val="0"/>
                <w:numId w:val="10"/>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Bases de Datos</w:t>
            </w:r>
          </w:p>
          <w:p w:rsidR="00000000" w:rsidDel="00000000" w:rsidP="00000000" w:rsidRDefault="00000000" w:rsidRPr="00000000" w14:paraId="00000019">
            <w:pPr>
              <w:numPr>
                <w:ilvl w:val="0"/>
                <w:numId w:val="10"/>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Funcionalidades y Herramientas</w:t>
            </w:r>
          </w:p>
          <w:p w:rsidR="00000000" w:rsidDel="00000000" w:rsidP="00000000" w:rsidRDefault="00000000" w:rsidRPr="00000000" w14:paraId="0000001A">
            <w:pPr>
              <w:numPr>
                <w:ilvl w:val="0"/>
                <w:numId w:val="10"/>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Seguridad Web</w:t>
            </w:r>
          </w:p>
          <w:p w:rsidR="00000000" w:rsidDel="00000000" w:rsidP="00000000" w:rsidRDefault="00000000" w:rsidRPr="00000000" w14:paraId="0000001B">
            <w:pPr>
              <w:numPr>
                <w:ilvl w:val="0"/>
                <w:numId w:val="10"/>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Optimización y Rendimiento</w:t>
            </w:r>
          </w:p>
          <w:p w:rsidR="00000000" w:rsidDel="00000000" w:rsidP="00000000" w:rsidRDefault="00000000" w:rsidRPr="00000000" w14:paraId="0000001C">
            <w:pPr>
              <w:numPr>
                <w:ilvl w:val="0"/>
                <w:numId w:val="10"/>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w:t>
            </w:r>
          </w:p>
          <w:p w:rsidR="00000000" w:rsidDel="00000000" w:rsidP="00000000" w:rsidRDefault="00000000" w:rsidRPr="00000000" w14:paraId="0000001D">
            <w:pPr>
              <w:numPr>
                <w:ilvl w:val="0"/>
                <w:numId w:val="10"/>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Comunicación y Colaboración</w:t>
            </w: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jc w:val="both"/>
              <w:rPr>
                <w:rFonts w:ascii="Arial" w:cs="Arial" w:eastAsia="Arial" w:hAnsi="Arial"/>
                <w:i w:val="1"/>
                <w:color w:val="548dd4"/>
                <w:sz w:val="18"/>
                <w:szCs w:val="18"/>
              </w:rPr>
            </w:pPr>
            <w:r w:rsidDel="00000000" w:rsidR="00000000" w:rsidRPr="00000000">
              <w:rPr>
                <w:rFonts w:ascii="Arial" w:cs="Arial" w:eastAsia="Arial" w:hAnsi="Arial"/>
                <w:sz w:val="18"/>
                <w:szCs w:val="18"/>
                <w:rtl w:val="0"/>
              </w:rPr>
              <w:t xml:space="preserve">El proyecto está diseñado para abordar el estrés, la ansiedad, y otros problemas emocionales comunes entre estudiantes universitarios de diversas carreras. Los estudiantes frecuentemente enfrentan presiones académicas, sociales y personales que pueden afectar negativamente su bienestar emocional e influir en su desempeño estudiantil.</w:t>
            </w:r>
            <w:r w:rsidDel="00000000" w:rsidR="00000000" w:rsidRPr="00000000">
              <w:rPr>
                <w:rtl w:val="0"/>
              </w:rPr>
            </w:r>
          </w:p>
          <w:p w:rsidR="00000000" w:rsidDel="00000000" w:rsidP="00000000" w:rsidRDefault="00000000" w:rsidRPr="00000000" w14:paraId="00000023">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Este tema es relevante en el contexto académico por varias razones:</w:t>
            </w:r>
          </w:p>
          <w:p w:rsidR="00000000" w:rsidDel="00000000" w:rsidP="00000000" w:rsidRDefault="00000000" w:rsidRPr="00000000" w14:paraId="00000024">
            <w:pPr>
              <w:numPr>
                <w:ilvl w:val="0"/>
                <w:numId w:val="1"/>
              </w:numPr>
              <w:spacing w:after="0" w:before="280" w:lin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Salud Mental Estudiantil:</w:t>
            </w:r>
            <w:r w:rsidDel="00000000" w:rsidR="00000000" w:rsidRPr="00000000">
              <w:rPr>
                <w:rFonts w:ascii="Arial" w:cs="Arial" w:eastAsia="Arial" w:hAnsi="Arial"/>
                <w:sz w:val="18"/>
                <w:szCs w:val="18"/>
                <w:rtl w:val="0"/>
              </w:rPr>
              <w:t xml:space="preserve"> Los problemas de salud mental son prevalentes entre estudiantes de todas las universidades, y el apoyo emocional adecuado puede mejorar significativamente su rendimiento académico y calidad de vida.</w:t>
            </w:r>
          </w:p>
          <w:p w:rsidR="00000000" w:rsidDel="00000000" w:rsidP="00000000" w:rsidRDefault="00000000" w:rsidRPr="00000000" w14:paraId="00000025">
            <w:pPr>
              <w:numPr>
                <w:ilvl w:val="0"/>
                <w:numId w:val="1"/>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Recursos de Apoyo Accesibles:</w:t>
            </w:r>
            <w:r w:rsidDel="00000000" w:rsidR="00000000" w:rsidRPr="00000000">
              <w:rPr>
                <w:rFonts w:ascii="Arial" w:cs="Arial" w:eastAsia="Arial" w:hAnsi="Arial"/>
                <w:sz w:val="18"/>
                <w:szCs w:val="18"/>
                <w:rtl w:val="0"/>
              </w:rPr>
              <w:t xml:space="preserve"> Muchas universidades tienen recursos limitados para apoyar el bienestar emocional de los estudiantes. Una plataforma en línea puede complementar estos servicios y ofrecer apoyo adicional.</w:t>
            </w:r>
          </w:p>
          <w:p w:rsidR="00000000" w:rsidDel="00000000" w:rsidP="00000000" w:rsidRDefault="00000000" w:rsidRPr="00000000" w14:paraId="00000026">
            <w:pPr>
              <w:numPr>
                <w:ilvl w:val="0"/>
                <w:numId w:val="1"/>
              </w:numPr>
              <w:spacing w:after="280" w:lin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Inclusividad y Acceso:</w:t>
            </w:r>
            <w:r w:rsidDel="00000000" w:rsidR="00000000" w:rsidRPr="00000000">
              <w:rPr>
                <w:rFonts w:ascii="Arial" w:cs="Arial" w:eastAsia="Arial" w:hAnsi="Arial"/>
                <w:sz w:val="18"/>
                <w:szCs w:val="18"/>
                <w:rtl w:val="0"/>
              </w:rPr>
              <w:t xml:space="preserve"> El proyecto busca ser inclusivo, proporcionando apoyo emocional a estudiantes de todas las áreas de estudio, independientemente de su campo académico o situación personal.</w:t>
            </w:r>
          </w:p>
          <w:p w:rsidR="00000000" w:rsidDel="00000000" w:rsidP="00000000" w:rsidRDefault="00000000" w:rsidRPr="00000000" w14:paraId="00000027">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implementará a través de una plataforma web accesible solo para Chile. No está limitado a un lugar físico específico, lo que maximiza su alcance y accesibilidad.</w:t>
            </w:r>
          </w:p>
          <w:p w:rsidR="00000000" w:rsidDel="00000000" w:rsidP="00000000" w:rsidRDefault="00000000" w:rsidRPr="00000000" w14:paraId="00000028">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Esta plataforma podrá ser utilizada por estudiantes de educación superior </w:t>
            </w:r>
          </w:p>
          <w:p w:rsidR="00000000" w:rsidDel="00000000" w:rsidP="00000000" w:rsidRDefault="00000000" w:rsidRPr="00000000" w14:paraId="00000029">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Aporte de Valor del Proyecto</w:t>
            </w:r>
          </w:p>
          <w:p w:rsidR="00000000" w:rsidDel="00000000" w:rsidP="00000000" w:rsidRDefault="00000000" w:rsidRPr="00000000" w14:paraId="0000002A">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 Valor Real:</w:t>
            </w:r>
          </w:p>
          <w:p w:rsidR="00000000" w:rsidDel="00000000" w:rsidP="00000000" w:rsidRDefault="00000000" w:rsidRPr="00000000" w14:paraId="0000002B">
            <w:pPr>
              <w:keepLines w:val="1"/>
              <w:numPr>
                <w:ilvl w:val="0"/>
                <w:numId w:val="12"/>
              </w:numPr>
              <w:spacing w:after="0"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Acceso a Recursos de Bienestar</w:t>
            </w:r>
          </w:p>
          <w:p w:rsidR="00000000" w:rsidDel="00000000" w:rsidP="00000000" w:rsidRDefault="00000000" w:rsidRPr="00000000" w14:paraId="0000002C">
            <w:pPr>
              <w:keepLines w:val="1"/>
              <w:numPr>
                <w:ilvl w:val="0"/>
                <w:numId w:val="12"/>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bienestar</w:t>
            </w:r>
          </w:p>
          <w:p w:rsidR="00000000" w:rsidDel="00000000" w:rsidP="00000000" w:rsidRDefault="00000000" w:rsidRPr="00000000" w14:paraId="0000002D">
            <w:pPr>
              <w:keepLines w:val="1"/>
              <w:numPr>
                <w:ilvl w:val="0"/>
                <w:numId w:val="12"/>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Comunidad</w:t>
            </w:r>
          </w:p>
          <w:p w:rsidR="00000000" w:rsidDel="00000000" w:rsidP="00000000" w:rsidRDefault="00000000" w:rsidRPr="00000000" w14:paraId="0000002E">
            <w:pPr>
              <w:keepLines w:val="1"/>
              <w:numPr>
                <w:ilvl w:val="0"/>
                <w:numId w:val="12"/>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Soporte en Tiempo Real</w:t>
            </w:r>
          </w:p>
          <w:p w:rsidR="00000000" w:rsidDel="00000000" w:rsidP="00000000" w:rsidRDefault="00000000" w:rsidRPr="00000000" w14:paraId="0000002F">
            <w:pPr>
              <w:keepLines w:val="1"/>
              <w:numPr>
                <w:ilvl w:val="0"/>
                <w:numId w:val="12"/>
              </w:numPr>
              <w:spacing w:after="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Espacio de foro entre estudiantes</w:t>
            </w:r>
          </w:p>
          <w:p w:rsidR="00000000" w:rsidDel="00000000" w:rsidP="00000000" w:rsidRDefault="00000000" w:rsidRPr="00000000" w14:paraId="00000030">
            <w:pPr>
              <w:keepLines w:val="1"/>
              <w:spacing w:after="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 Valor Simulado:</w:t>
            </w:r>
          </w:p>
          <w:p w:rsidR="00000000" w:rsidDel="00000000" w:rsidP="00000000" w:rsidRDefault="00000000" w:rsidRPr="00000000" w14:paraId="00000031">
            <w:pPr>
              <w:numPr>
                <w:ilvl w:val="0"/>
                <w:numId w:val="4"/>
              </w:numPr>
              <w:spacing w:after="0"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Modelo de Implementación: La simulación del proyecto puede demostrar cómo una solución tecnológica puede integrarse eficazmente en el entorno académico para apoyar el bienestar emocional de los estudiantes.</w:t>
            </w:r>
          </w:p>
          <w:p w:rsidR="00000000" w:rsidDel="00000000" w:rsidP="00000000" w:rsidRDefault="00000000" w:rsidRPr="00000000" w14:paraId="00000032">
            <w:pPr>
              <w:numPr>
                <w:ilvl w:val="0"/>
                <w:numId w:val="4"/>
              </w:numPr>
              <w:spacing w:after="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Innovación en el Apoyo Estudiantil: Permite evaluar la viabilidad de la plataforma y su efectividad en proporcionar apoyo emocional, lo cual podría informar futuros desarrollos y adaptaciones para satisfacer mejor las necesidades de los estudiantes.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Nuestro objetivo general es desarrollar una plataforma web accesible para estudiantes universitarios en Chile que ofrezca recursos de apoyo emocional, un espacio comunitario,etc. contribuyendo al bienestar mental y emocional de los usuarios.</w:t>
            </w:r>
          </w:p>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7">
            <w:pPr>
              <w:numPr>
                <w:ilvl w:val="0"/>
                <w:numId w:val="13"/>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Diseñar y desarrollar una interfaz de usuario intuitiva y accesible para la plataforma.</w:t>
            </w:r>
          </w:p>
          <w:p w:rsidR="00000000" w:rsidDel="00000000" w:rsidP="00000000" w:rsidRDefault="00000000" w:rsidRPr="00000000" w14:paraId="00000038">
            <w:pPr>
              <w:numPr>
                <w:ilvl w:val="0"/>
                <w:numId w:val="13"/>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herramientas interactivas de autoayuda, como cuestionarios y ejercicios de relajación.</w:t>
            </w:r>
          </w:p>
          <w:p w:rsidR="00000000" w:rsidDel="00000000" w:rsidP="00000000" w:rsidRDefault="00000000" w:rsidRPr="00000000" w14:paraId="00000039">
            <w:pPr>
              <w:numPr>
                <w:ilvl w:val="0"/>
                <w:numId w:val="13"/>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Crear y gestionar un foro comunitario donde los estudiantes puedan compartir experiencias y recibir apoyo.</w:t>
            </w:r>
          </w:p>
          <w:p w:rsidR="00000000" w:rsidDel="00000000" w:rsidP="00000000" w:rsidRDefault="00000000" w:rsidRPr="00000000" w14:paraId="0000003A">
            <w:pPr>
              <w:numPr>
                <w:ilvl w:val="0"/>
                <w:numId w:val="13"/>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Garantizar la seguridad y privacidad de los datos de los usuarios mediante la implementación de protocolos de seguridad web.</w:t>
            </w:r>
          </w:p>
          <w:p w:rsidR="00000000" w:rsidDel="00000000" w:rsidP="00000000" w:rsidRDefault="00000000" w:rsidRPr="00000000" w14:paraId="0000003B">
            <w:pPr>
              <w:numPr>
                <w:ilvl w:val="0"/>
                <w:numId w:val="13"/>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Optimizar la plataforma para asegurar su rendimiento eficiente y accesibilidad desde distintos dispositivos.</w:t>
            </w:r>
          </w:p>
          <w:p w:rsidR="00000000" w:rsidDel="00000000" w:rsidP="00000000" w:rsidRDefault="00000000" w:rsidRPr="00000000" w14:paraId="0000003C">
            <w:pPr>
              <w:numPr>
                <w:ilvl w:val="0"/>
                <w:numId w:val="13"/>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de usuario para evaluar la efectividad y usabilidad de la plataforma.</w:t>
            </w:r>
          </w:p>
          <w:p w:rsidR="00000000" w:rsidDel="00000000" w:rsidP="00000000" w:rsidRDefault="00000000" w:rsidRPr="00000000" w14:paraId="0000003D">
            <w:pPr>
              <w:numPr>
                <w:ilvl w:val="0"/>
                <w:numId w:val="1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un sistema de retroalimentación para mejorar continuamente la plataforma basada en las opiniones de los usuarios.</w:t>
            </w:r>
          </w:p>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41">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Para desarrollar el Proyecto APT "Equilibrium Laboral", se utilizó la </w:t>
            </w:r>
            <w:r w:rsidDel="00000000" w:rsidR="00000000" w:rsidRPr="00000000">
              <w:rPr>
                <w:rFonts w:ascii="Arial" w:cs="Arial" w:eastAsia="Arial" w:hAnsi="Arial"/>
                <w:b w:val="1"/>
                <w:sz w:val="18"/>
                <w:szCs w:val="18"/>
                <w:rtl w:val="0"/>
              </w:rPr>
              <w:t xml:space="preserve">metodología ágil SCRUM</w:t>
            </w:r>
            <w:r w:rsidDel="00000000" w:rsidR="00000000" w:rsidRPr="00000000">
              <w:rPr>
                <w:rFonts w:ascii="Arial" w:cs="Arial" w:eastAsia="Arial" w:hAnsi="Arial"/>
                <w:sz w:val="18"/>
                <w:szCs w:val="18"/>
                <w:rtl w:val="0"/>
              </w:rPr>
              <w:t xml:space="preserve">, una elección adecuada debido a su enfoque iterativo y flexible, ideal para proyectos de desarrollo de software. SCRUM permite gestionar el trabajo en ciclos cortos llamados </w:t>
            </w:r>
            <w:r w:rsidDel="00000000" w:rsidR="00000000" w:rsidRPr="00000000">
              <w:rPr>
                <w:rFonts w:ascii="Arial" w:cs="Arial" w:eastAsia="Arial" w:hAnsi="Arial"/>
                <w:b w:val="1"/>
                <w:sz w:val="18"/>
                <w:szCs w:val="18"/>
                <w:rtl w:val="0"/>
              </w:rPr>
              <w:t xml:space="preserve">Sprints</w:t>
            </w:r>
            <w:r w:rsidDel="00000000" w:rsidR="00000000" w:rsidRPr="00000000">
              <w:rPr>
                <w:rFonts w:ascii="Arial" w:cs="Arial" w:eastAsia="Arial" w:hAnsi="Arial"/>
                <w:sz w:val="18"/>
                <w:szCs w:val="18"/>
                <w:rtl w:val="0"/>
              </w:rPr>
              <w:t xml:space="preserve">, lo que asegura un control constante del progreso y una rápida capacidad de respuesta ante cambios o problemas.</w:t>
            </w:r>
          </w:p>
          <w:p w:rsidR="00000000" w:rsidDel="00000000" w:rsidP="00000000" w:rsidRDefault="00000000" w:rsidRPr="00000000" w14:paraId="00000042">
            <w:pPr>
              <w:pStyle w:val="Heading3"/>
              <w:keepNext w:val="0"/>
              <w:keepLines w:val="0"/>
              <w:spacing w:after="80" w:before="280" w:lineRule="auto"/>
              <w:ind w:left="720" w:firstLine="0"/>
              <w:rPr>
                <w:rFonts w:ascii="Arial" w:cs="Arial" w:eastAsia="Arial" w:hAnsi="Arial"/>
                <w:b w:val="1"/>
                <w:color w:val="000000"/>
                <w:sz w:val="26"/>
                <w:szCs w:val="26"/>
              </w:rPr>
            </w:pPr>
            <w:bookmarkStart w:colFirst="0" w:colLast="0" w:name="_heading=h.pw2ij1fvokdi" w:id="0"/>
            <w:bookmarkEnd w:id="0"/>
            <w:r w:rsidDel="00000000" w:rsidR="00000000" w:rsidRPr="00000000">
              <w:rPr>
                <w:rFonts w:ascii="Arial" w:cs="Arial" w:eastAsia="Arial" w:hAnsi="Arial"/>
                <w:b w:val="1"/>
                <w:color w:val="000000"/>
                <w:sz w:val="26"/>
                <w:szCs w:val="26"/>
                <w:rtl w:val="0"/>
              </w:rPr>
              <w:t xml:space="preserve">Fases y Procedimientos:</w:t>
            </w:r>
          </w:p>
          <w:p w:rsidR="00000000" w:rsidDel="00000000" w:rsidP="00000000" w:rsidRDefault="00000000" w:rsidRPr="00000000" w14:paraId="00000043">
            <w:pPr>
              <w:numPr>
                <w:ilvl w:val="0"/>
                <w:numId w:val="14"/>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Fase de Planificación e Investigación</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4">
            <w:pPr>
              <w:numPr>
                <w:ilvl w:val="1"/>
                <w:numId w:val="1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En esta primera fase, se llevó a cabo una reunión para definir los objetivos del Sprint, identificar tareas prioritarias y asignar responsabilidades. Además, se realizó una investigación detallada para entender las necesidades de los empleados y cómo las mejores prácticas en plataformas de apoyo emocional podían aplicarse al proyecto.</w:t>
            </w:r>
          </w:p>
          <w:p w:rsidR="00000000" w:rsidDel="00000000" w:rsidP="00000000" w:rsidRDefault="00000000" w:rsidRPr="00000000" w14:paraId="00000045">
            <w:pPr>
              <w:numPr>
                <w:ilvl w:val="0"/>
                <w:numId w:val="14"/>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Diseño y Prototipo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6">
            <w:pPr>
              <w:numPr>
                <w:ilvl w:val="1"/>
                <w:numId w:val="1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 crearon los prototipos de la plataforma, incluyendo el diseño de la interfaz de usuario (UI) y la experiencia de usuario (UX). Se desarrollaron mockups y wireframes, revisados y validados por el equipo, para asegurar que la plataforma fuera intuitiva, accesible y que respondiera a las necesidades detectadas.</w:t>
            </w:r>
          </w:p>
          <w:p w:rsidR="00000000" w:rsidDel="00000000" w:rsidP="00000000" w:rsidRDefault="00000000" w:rsidRPr="00000000" w14:paraId="00000047">
            <w:pPr>
              <w:numPr>
                <w:ilvl w:val="0"/>
                <w:numId w:val="14"/>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Desarrollo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8">
            <w:pPr>
              <w:numPr>
                <w:ilvl w:val="1"/>
                <w:numId w:val="1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En esta fase, el equipo se centró en la implementación de las funcionalidades acordadas. El desarrollo incluyó tanto el frontend como el backend de la plataforma, integrando la lógica del sistema y la base de datos.</w:t>
            </w:r>
          </w:p>
          <w:p w:rsidR="00000000" w:rsidDel="00000000" w:rsidP="00000000" w:rsidRDefault="00000000" w:rsidRPr="00000000" w14:paraId="00000049">
            <w:pPr>
              <w:numPr>
                <w:ilvl w:val="0"/>
                <w:numId w:val="14"/>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Pruebas y Evaluación</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A">
            <w:pPr>
              <w:numPr>
                <w:ilvl w:val="1"/>
                <w:numId w:val="14"/>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Una vez completado el desarrollo, se realizaron pruebas exhaustivas para identificar posibles errores o problemas de usabilidad. Las pruebas incluyeron unitarias, de integración y de aceptación por parte de usuarios reales para garantizar que la plataforma cumpliera con los requisitos.</w:t>
            </w:r>
          </w:p>
          <w:p w:rsidR="00000000" w:rsidDel="00000000" w:rsidP="00000000" w:rsidRDefault="00000000" w:rsidRPr="00000000" w14:paraId="0000004B">
            <w:pPr>
              <w:numPr>
                <w:ilvl w:val="0"/>
                <w:numId w:val="14"/>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Despliegue y Mantenimiento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C">
            <w:pPr>
              <w:numPr>
                <w:ilvl w:val="1"/>
                <w:numId w:val="14"/>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La plataforma fue desplegada en un entorno de producción, monitoreando su rendimiento y recolectando feedback de los usuarios para realizar mejoras continuas. Además, se preparó la documentación final y un informe detallado de las pruebas realizadas.</w:t>
            </w:r>
          </w:p>
          <w:p w:rsidR="00000000" w:rsidDel="00000000" w:rsidP="00000000" w:rsidRDefault="00000000" w:rsidRPr="00000000" w14:paraId="0000004D">
            <w:pPr>
              <w:pStyle w:val="Heading3"/>
              <w:keepNext w:val="0"/>
              <w:keepLines w:val="0"/>
              <w:spacing w:after="80" w:before="280" w:lineRule="auto"/>
              <w:ind w:left="720" w:firstLine="0"/>
              <w:rPr>
                <w:rFonts w:ascii="Arial" w:cs="Arial" w:eastAsia="Arial" w:hAnsi="Arial"/>
                <w:b w:val="1"/>
                <w:color w:val="000000"/>
                <w:sz w:val="26"/>
                <w:szCs w:val="26"/>
              </w:rPr>
            </w:pPr>
            <w:bookmarkStart w:colFirst="0" w:colLast="0" w:name="_heading=h.ie9zsus1xbhx" w:id="1"/>
            <w:bookmarkEnd w:id="1"/>
            <w:r w:rsidDel="00000000" w:rsidR="00000000" w:rsidRPr="00000000">
              <w:rPr>
                <w:rFonts w:ascii="Arial" w:cs="Arial" w:eastAsia="Arial" w:hAnsi="Arial"/>
                <w:b w:val="1"/>
                <w:color w:val="000000"/>
                <w:sz w:val="26"/>
                <w:szCs w:val="26"/>
                <w:rtl w:val="0"/>
              </w:rPr>
              <w:t xml:space="preserve">Fundamentación de la Pertinencia:</w:t>
            </w:r>
          </w:p>
          <w:p w:rsidR="00000000" w:rsidDel="00000000" w:rsidP="00000000" w:rsidRDefault="00000000" w:rsidRPr="00000000" w14:paraId="0000004E">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 metodología SCRUM era </w:t>
            </w:r>
            <w:r w:rsidDel="00000000" w:rsidR="00000000" w:rsidRPr="00000000">
              <w:rPr>
                <w:rFonts w:ascii="Arial" w:cs="Arial" w:eastAsia="Arial" w:hAnsi="Arial"/>
                <w:b w:val="1"/>
                <w:sz w:val="18"/>
                <w:szCs w:val="18"/>
                <w:rtl w:val="0"/>
              </w:rPr>
              <w:t xml:space="preserve">pertinente para cumplir los objetivos</w:t>
            </w:r>
            <w:r w:rsidDel="00000000" w:rsidR="00000000" w:rsidRPr="00000000">
              <w:rPr>
                <w:rFonts w:ascii="Arial" w:cs="Arial" w:eastAsia="Arial" w:hAnsi="Arial"/>
                <w:sz w:val="18"/>
                <w:szCs w:val="18"/>
                <w:rtl w:val="0"/>
              </w:rPr>
              <w:t xml:space="preserve"> del proyecto debido a varias razones:</w:t>
            </w:r>
          </w:p>
          <w:p w:rsidR="00000000" w:rsidDel="00000000" w:rsidP="00000000" w:rsidRDefault="00000000" w:rsidRPr="00000000" w14:paraId="0000004F">
            <w:pPr>
              <w:numPr>
                <w:ilvl w:val="0"/>
                <w:numId w:val="11"/>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Iteración rápida</w:t>
            </w:r>
            <w:r w:rsidDel="00000000" w:rsidR="00000000" w:rsidRPr="00000000">
              <w:rPr>
                <w:rFonts w:ascii="Arial" w:cs="Arial" w:eastAsia="Arial" w:hAnsi="Arial"/>
                <w:sz w:val="18"/>
                <w:szCs w:val="18"/>
                <w:rtl w:val="0"/>
              </w:rPr>
              <w:t xml:space="preserve">: Los Sprints cortos y cíclicos permitieron que el equipo pudiera adaptarse rápidamente a los cambios y resolver problemas imprevistos de manera eficiente.</w:t>
            </w:r>
          </w:p>
          <w:p w:rsidR="00000000" w:rsidDel="00000000" w:rsidP="00000000" w:rsidRDefault="00000000" w:rsidRPr="00000000" w14:paraId="00000050">
            <w:pPr>
              <w:numPr>
                <w:ilvl w:val="0"/>
                <w:numId w:val="11"/>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Colaboración constante</w:t>
            </w:r>
            <w:r w:rsidDel="00000000" w:rsidR="00000000" w:rsidRPr="00000000">
              <w:rPr>
                <w:rFonts w:ascii="Arial" w:cs="Arial" w:eastAsia="Arial" w:hAnsi="Arial"/>
                <w:sz w:val="18"/>
                <w:szCs w:val="18"/>
                <w:rtl w:val="0"/>
              </w:rPr>
              <w:t xml:space="preserve">: Las reuniones diarias (Daily Standups) y las revisiones al final de cada Sprint facilitaron una comunicación continua y transparente entre los miembros del equipo, asegurando un progreso alineado con los objetivos.</w:t>
            </w:r>
          </w:p>
          <w:p w:rsidR="00000000" w:rsidDel="00000000" w:rsidP="00000000" w:rsidRDefault="00000000" w:rsidRPr="00000000" w14:paraId="00000051">
            <w:pPr>
              <w:numPr>
                <w:ilvl w:val="0"/>
                <w:numId w:val="11"/>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Entrega incremental de valor</w:t>
            </w:r>
            <w:r w:rsidDel="00000000" w:rsidR="00000000" w:rsidRPr="00000000">
              <w:rPr>
                <w:rFonts w:ascii="Arial" w:cs="Arial" w:eastAsia="Arial" w:hAnsi="Arial"/>
                <w:sz w:val="18"/>
                <w:szCs w:val="18"/>
                <w:rtl w:val="0"/>
              </w:rPr>
              <w:t xml:space="preserve">: Cada Sprint culminó con la entrega de funcionalidades clave que podían ser evaluadas, lo que permitió ajustarlas de acuerdo a las necesidades del cliente y los usuarios.</w:t>
            </w:r>
          </w:p>
          <w:p w:rsidR="00000000" w:rsidDel="00000000" w:rsidP="00000000" w:rsidRDefault="00000000" w:rsidRPr="00000000" w14:paraId="00000052">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4">
            <w:pPr>
              <w:numPr>
                <w:ilvl w:val="0"/>
                <w:numId w:val="7"/>
              </w:numPr>
              <w:spacing w:after="0" w:line="240" w:lineRule="auto"/>
              <w:ind w:left="318" w:hanging="284"/>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Descripción de las etapas o actividades del Proyecto APT.</w:t>
            </w:r>
          </w:p>
          <w:p w:rsidR="00000000" w:rsidDel="00000000" w:rsidP="00000000" w:rsidRDefault="00000000" w:rsidRPr="00000000" w14:paraId="00000055">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APT </w:t>
            </w:r>
            <w:r w:rsidDel="00000000" w:rsidR="00000000" w:rsidRPr="00000000">
              <w:rPr>
                <w:rFonts w:ascii="Arial" w:cs="Arial" w:eastAsia="Arial" w:hAnsi="Arial"/>
                <w:b w:val="1"/>
                <w:sz w:val="18"/>
                <w:szCs w:val="18"/>
                <w:rtl w:val="0"/>
              </w:rPr>
              <w:t xml:space="preserve">"Equilibrium Laboral"</w:t>
            </w:r>
            <w:r w:rsidDel="00000000" w:rsidR="00000000" w:rsidRPr="00000000">
              <w:rPr>
                <w:rFonts w:ascii="Arial" w:cs="Arial" w:eastAsia="Arial" w:hAnsi="Arial"/>
                <w:sz w:val="18"/>
                <w:szCs w:val="18"/>
                <w:rtl w:val="0"/>
              </w:rPr>
              <w:t xml:space="preserve"> se llevó a cabo a través de varias etapas clave, organizadas en Sprints según la metodología SCRUM:</w:t>
            </w:r>
          </w:p>
          <w:p w:rsidR="00000000" w:rsidDel="00000000" w:rsidP="00000000" w:rsidRDefault="00000000" w:rsidRPr="00000000" w14:paraId="00000056">
            <w:pPr>
              <w:numPr>
                <w:ilvl w:val="0"/>
                <w:numId w:val="15"/>
              </w:numPr>
              <w:spacing w:after="0" w:afterAutospacing="0" w:befor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1: Iniciación del Proyecto</w:t>
            </w:r>
          </w:p>
          <w:p w:rsidR="00000000" w:rsidDel="00000000" w:rsidP="00000000" w:rsidRDefault="00000000" w:rsidRPr="00000000" w14:paraId="00000057">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Definición del Alcance</w:t>
            </w:r>
            <w:r w:rsidDel="00000000" w:rsidR="00000000" w:rsidRPr="00000000">
              <w:rPr>
                <w:rFonts w:ascii="Arial" w:cs="Arial" w:eastAsia="Arial" w:hAnsi="Arial"/>
                <w:sz w:val="18"/>
                <w:szCs w:val="18"/>
                <w:rtl w:val="0"/>
              </w:rPr>
              <w:t xml:space="preserve">: Se definieron claramente los objetivos y limitaciones del proyecto. Esta etapa ayudó a establecer una visión clara del proyecto.</w:t>
            </w:r>
          </w:p>
          <w:p w:rsidR="00000000" w:rsidDel="00000000" w:rsidP="00000000" w:rsidRDefault="00000000" w:rsidRPr="00000000" w14:paraId="00000058">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Reunión Inicial del Equipo</w:t>
            </w:r>
            <w:r w:rsidDel="00000000" w:rsidR="00000000" w:rsidRPr="00000000">
              <w:rPr>
                <w:rFonts w:ascii="Arial" w:cs="Arial" w:eastAsia="Arial" w:hAnsi="Arial"/>
                <w:sz w:val="18"/>
                <w:szCs w:val="18"/>
                <w:rtl w:val="0"/>
              </w:rPr>
              <w:t xml:space="preserve">: Primera reunión para discutir roles, responsabilidades y metas del equipo.</w:t>
            </w:r>
          </w:p>
          <w:p w:rsidR="00000000" w:rsidDel="00000000" w:rsidP="00000000" w:rsidRDefault="00000000" w:rsidRPr="00000000" w14:paraId="00000059">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Creación del Product Backlog</w:t>
            </w:r>
            <w:r w:rsidDel="00000000" w:rsidR="00000000" w:rsidRPr="00000000">
              <w:rPr>
                <w:rFonts w:ascii="Arial" w:cs="Arial" w:eastAsia="Arial" w:hAnsi="Arial"/>
                <w:sz w:val="18"/>
                <w:szCs w:val="18"/>
                <w:rtl w:val="0"/>
              </w:rPr>
              <w:t xml:space="preserve">: Se listaron todas las funcionalidades y tareas que debían completarse durante el proyecto.</w:t>
            </w:r>
          </w:p>
          <w:p w:rsidR="00000000" w:rsidDel="00000000" w:rsidP="00000000" w:rsidRDefault="00000000" w:rsidRPr="00000000" w14:paraId="0000005A">
            <w:pPr>
              <w:numPr>
                <w:ilvl w:val="0"/>
                <w:numId w:val="1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2: Planificación del Sprint 1</w:t>
            </w:r>
          </w:p>
          <w:p w:rsidR="00000000" w:rsidDel="00000000" w:rsidP="00000000" w:rsidRDefault="00000000" w:rsidRPr="00000000" w14:paraId="0000005B">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Sprint Planning</w:t>
            </w:r>
            <w:r w:rsidDel="00000000" w:rsidR="00000000" w:rsidRPr="00000000">
              <w:rPr>
                <w:rFonts w:ascii="Arial" w:cs="Arial" w:eastAsia="Arial" w:hAnsi="Arial"/>
                <w:sz w:val="18"/>
                <w:szCs w:val="18"/>
                <w:rtl w:val="0"/>
              </w:rPr>
              <w:t xml:space="preserve">: Se definieron las tareas específicas del Sprint, estableciendo metas claras y asignando recursos.</w:t>
            </w:r>
          </w:p>
          <w:p w:rsidR="00000000" w:rsidDel="00000000" w:rsidP="00000000" w:rsidRDefault="00000000" w:rsidRPr="00000000" w14:paraId="0000005C">
            <w:pPr>
              <w:numPr>
                <w:ilvl w:val="0"/>
                <w:numId w:val="1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3: Desarrollo del Sprint 1</w:t>
            </w:r>
          </w:p>
          <w:p w:rsidR="00000000" w:rsidDel="00000000" w:rsidP="00000000" w:rsidRDefault="00000000" w:rsidRPr="00000000" w14:paraId="0000005D">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Daily Standups</w:t>
            </w:r>
            <w:r w:rsidDel="00000000" w:rsidR="00000000" w:rsidRPr="00000000">
              <w:rPr>
                <w:rFonts w:ascii="Arial" w:cs="Arial" w:eastAsia="Arial" w:hAnsi="Arial"/>
                <w:sz w:val="18"/>
                <w:szCs w:val="18"/>
                <w:rtl w:val="0"/>
              </w:rPr>
              <w:t xml:space="preserve">: Reuniones diarias para revisar el progreso, discutir problemas y planificar las tareas del día.</w:t>
            </w:r>
          </w:p>
          <w:p w:rsidR="00000000" w:rsidDel="00000000" w:rsidP="00000000" w:rsidRDefault="00000000" w:rsidRPr="00000000" w14:paraId="0000005E">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Desarrollo (Frontend &amp; Backend)</w:t>
            </w:r>
            <w:r w:rsidDel="00000000" w:rsidR="00000000" w:rsidRPr="00000000">
              <w:rPr>
                <w:rFonts w:ascii="Arial" w:cs="Arial" w:eastAsia="Arial" w:hAnsi="Arial"/>
                <w:sz w:val="18"/>
                <w:szCs w:val="18"/>
                <w:rtl w:val="0"/>
              </w:rPr>
              <w:t xml:space="preserve">: Diseño y desarrollo de la interfaz de usuario (UI) y la configuración del servidor y base de datos.</w:t>
            </w:r>
          </w:p>
          <w:p w:rsidR="00000000" w:rsidDel="00000000" w:rsidP="00000000" w:rsidRDefault="00000000" w:rsidRPr="00000000" w14:paraId="0000005F">
            <w:pPr>
              <w:numPr>
                <w:ilvl w:val="0"/>
                <w:numId w:val="1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4: Integración y Pruebas Iniciales</w:t>
            </w:r>
          </w:p>
          <w:p w:rsidR="00000000" w:rsidDel="00000000" w:rsidP="00000000" w:rsidRDefault="00000000" w:rsidRPr="00000000" w14:paraId="00000060">
            <w:pPr>
              <w:numPr>
                <w:ilvl w:val="1"/>
                <w:numId w:val="15"/>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Conexión de la base de datos con el frontend y pruebas de integración iniciales para garantizar la funcionalidad básica.</w:t>
            </w:r>
          </w:p>
          <w:p w:rsidR="00000000" w:rsidDel="00000000" w:rsidP="00000000" w:rsidRDefault="00000000" w:rsidRPr="00000000" w14:paraId="00000061">
            <w:pPr>
              <w:numPr>
                <w:ilvl w:val="0"/>
                <w:numId w:val="1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5: Revisión y Retrospectiva del Sprint</w:t>
            </w:r>
          </w:p>
          <w:p w:rsidR="00000000" w:rsidDel="00000000" w:rsidP="00000000" w:rsidRDefault="00000000" w:rsidRPr="00000000" w14:paraId="00000062">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Sprint Review</w:t>
            </w:r>
            <w:r w:rsidDel="00000000" w:rsidR="00000000" w:rsidRPr="00000000">
              <w:rPr>
                <w:rFonts w:ascii="Arial" w:cs="Arial" w:eastAsia="Arial" w:hAnsi="Arial"/>
                <w:sz w:val="18"/>
                <w:szCs w:val="18"/>
                <w:rtl w:val="0"/>
              </w:rPr>
              <w:t xml:space="preserve">: Presentación de las funcionalidades desarrolladas al equipo y stakeholders.</w:t>
            </w:r>
          </w:p>
          <w:p w:rsidR="00000000" w:rsidDel="00000000" w:rsidP="00000000" w:rsidRDefault="00000000" w:rsidRPr="00000000" w14:paraId="00000063">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Sprint Retrospective</w:t>
            </w:r>
            <w:r w:rsidDel="00000000" w:rsidR="00000000" w:rsidRPr="00000000">
              <w:rPr>
                <w:rFonts w:ascii="Arial" w:cs="Arial" w:eastAsia="Arial" w:hAnsi="Arial"/>
                <w:sz w:val="18"/>
                <w:szCs w:val="18"/>
                <w:rtl w:val="0"/>
              </w:rPr>
              <w:t xml:space="preserve">: Reflexión sobre el proceso y ajustes para mejorar en el próximo Sprint.</w:t>
            </w:r>
          </w:p>
          <w:p w:rsidR="00000000" w:rsidDel="00000000" w:rsidP="00000000" w:rsidRDefault="00000000" w:rsidRPr="00000000" w14:paraId="00000064">
            <w:pPr>
              <w:numPr>
                <w:ilvl w:val="0"/>
                <w:numId w:val="1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6: Desarrollo de Funcionalidades Avanzadas</w:t>
            </w:r>
          </w:p>
          <w:p w:rsidR="00000000" w:rsidDel="00000000" w:rsidP="00000000" w:rsidRDefault="00000000" w:rsidRPr="00000000" w14:paraId="00000065">
            <w:pPr>
              <w:numPr>
                <w:ilvl w:val="1"/>
                <w:numId w:val="15"/>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 desarrollaron funcionalidades como las páginas de recursos de autoayuda y el sistema de gestión de contenido.</w:t>
            </w:r>
          </w:p>
          <w:p w:rsidR="00000000" w:rsidDel="00000000" w:rsidP="00000000" w:rsidRDefault="00000000" w:rsidRPr="00000000" w14:paraId="00000066">
            <w:pPr>
              <w:numPr>
                <w:ilvl w:val="0"/>
                <w:numId w:val="1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7: Testing y Ajustes Finales</w:t>
            </w:r>
          </w:p>
          <w:p w:rsidR="00000000" w:rsidDel="00000000" w:rsidP="00000000" w:rsidRDefault="00000000" w:rsidRPr="00000000" w14:paraId="00000067">
            <w:pPr>
              <w:numPr>
                <w:ilvl w:val="1"/>
                <w:numId w:val="15"/>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 realizaron pruebas unitarias, de integración y de carga para garantizar que la plataforma funcionara correctamente antes del despliegue.</w:t>
            </w:r>
          </w:p>
          <w:p w:rsidR="00000000" w:rsidDel="00000000" w:rsidP="00000000" w:rsidRDefault="00000000" w:rsidRPr="00000000" w14:paraId="00000068">
            <w:pPr>
              <w:numPr>
                <w:ilvl w:val="0"/>
                <w:numId w:val="15"/>
              </w:numPr>
              <w:spacing w:after="0" w:afterAutospacing="0" w:before="0" w:beforeAutospacing="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8: Entrega y Cierre del Proyecto</w:t>
            </w:r>
          </w:p>
          <w:p w:rsidR="00000000" w:rsidDel="00000000" w:rsidP="00000000" w:rsidRDefault="00000000" w:rsidRPr="00000000" w14:paraId="00000069">
            <w:pPr>
              <w:numPr>
                <w:ilvl w:val="1"/>
                <w:numId w:val="15"/>
              </w:numPr>
              <w:spacing w:after="0" w:afterAutospacing="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Sprint Review Final</w:t>
            </w:r>
            <w:r w:rsidDel="00000000" w:rsidR="00000000" w:rsidRPr="00000000">
              <w:rPr>
                <w:rFonts w:ascii="Arial" w:cs="Arial" w:eastAsia="Arial" w:hAnsi="Arial"/>
                <w:sz w:val="18"/>
                <w:szCs w:val="18"/>
                <w:rtl w:val="0"/>
              </w:rPr>
              <w:t xml:space="preserve">: Demostración completa del producto a los stakeholders.</w:t>
            </w:r>
          </w:p>
          <w:p w:rsidR="00000000" w:rsidDel="00000000" w:rsidP="00000000" w:rsidRDefault="00000000" w:rsidRPr="00000000" w14:paraId="0000006A">
            <w:pPr>
              <w:numPr>
                <w:ilvl w:val="1"/>
                <w:numId w:val="15"/>
              </w:numPr>
              <w:spacing w:after="240" w:before="0" w:beforeAutospacing="0" w:lineRule="auto"/>
              <w:ind w:left="1440" w:hanging="360"/>
              <w:rPr>
                <w:sz w:val="18"/>
                <w:szCs w:val="18"/>
              </w:rPr>
            </w:pPr>
            <w:r w:rsidDel="00000000" w:rsidR="00000000" w:rsidRPr="00000000">
              <w:rPr>
                <w:rFonts w:ascii="Arial" w:cs="Arial" w:eastAsia="Arial" w:hAnsi="Arial"/>
                <w:b w:val="1"/>
                <w:sz w:val="18"/>
                <w:szCs w:val="18"/>
                <w:rtl w:val="0"/>
              </w:rPr>
              <w:t xml:space="preserve">Documentación Final y Presentación del Proyecto</w:t>
            </w:r>
            <w:r w:rsidDel="00000000" w:rsidR="00000000" w:rsidRPr="00000000">
              <w:rPr>
                <w:rFonts w:ascii="Arial" w:cs="Arial" w:eastAsia="Arial" w:hAnsi="Arial"/>
                <w:sz w:val="18"/>
                <w:szCs w:val="18"/>
                <w:rtl w:val="0"/>
              </w:rPr>
              <w:t xml:space="preserve">: Redacción de la documentación técnica y presentación final del proyecto.</w:t>
            </w:r>
          </w:p>
          <w:p w:rsidR="00000000" w:rsidDel="00000000" w:rsidP="00000000" w:rsidRDefault="00000000" w:rsidRPr="00000000" w14:paraId="0000006B">
            <w:pPr>
              <w:pStyle w:val="Heading3"/>
              <w:keepNext w:val="0"/>
              <w:keepLines w:val="0"/>
              <w:spacing w:after="80" w:before="280" w:lineRule="auto"/>
              <w:ind w:left="720" w:firstLine="0"/>
              <w:rPr>
                <w:rFonts w:ascii="Arial" w:cs="Arial" w:eastAsia="Arial" w:hAnsi="Arial"/>
                <w:b w:val="1"/>
                <w:color w:val="000000"/>
                <w:sz w:val="26"/>
                <w:szCs w:val="26"/>
              </w:rPr>
            </w:pPr>
            <w:bookmarkStart w:colFirst="0" w:colLast="0" w:name="_heading=h.uqk3vo6eqcr" w:id="2"/>
            <w:bookmarkEnd w:id="2"/>
            <w:r w:rsidDel="00000000" w:rsidR="00000000" w:rsidRPr="00000000">
              <w:rPr>
                <w:rFonts w:ascii="Arial" w:cs="Arial" w:eastAsia="Arial" w:hAnsi="Arial"/>
                <w:b w:val="1"/>
                <w:color w:val="000000"/>
                <w:sz w:val="26"/>
                <w:szCs w:val="26"/>
                <w:rtl w:val="0"/>
              </w:rPr>
              <w:t xml:space="preserve">Dificultades y Facilitadores en el Desarrollo del Proyecto APT</w:t>
            </w:r>
          </w:p>
          <w:p w:rsidR="00000000" w:rsidDel="00000000" w:rsidP="00000000" w:rsidRDefault="00000000" w:rsidRPr="00000000" w14:paraId="0000006C">
            <w:pPr>
              <w:spacing w:after="240" w:befor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Facilitadores:</w:t>
            </w:r>
          </w:p>
          <w:p w:rsidR="00000000" w:rsidDel="00000000" w:rsidP="00000000" w:rsidRDefault="00000000" w:rsidRPr="00000000" w14:paraId="0000006D">
            <w:pPr>
              <w:numPr>
                <w:ilvl w:val="0"/>
                <w:numId w:val="8"/>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Herramientas de Gestión y Desarrollo</w:t>
            </w:r>
            <w:r w:rsidDel="00000000" w:rsidR="00000000" w:rsidRPr="00000000">
              <w:rPr>
                <w:rFonts w:ascii="Arial" w:cs="Arial" w:eastAsia="Arial" w:hAnsi="Arial"/>
                <w:sz w:val="18"/>
                <w:szCs w:val="18"/>
                <w:rtl w:val="0"/>
              </w:rPr>
              <w:t xml:space="preserve">: El uso de herramientas como Trello para la gestión de tareas y GitHub para el control de versiones facilitó una organización clara y un control eficiente del proyecto.</w:t>
            </w:r>
          </w:p>
          <w:p w:rsidR="00000000" w:rsidDel="00000000" w:rsidP="00000000" w:rsidRDefault="00000000" w:rsidRPr="00000000" w14:paraId="0000006E">
            <w:pPr>
              <w:numPr>
                <w:ilvl w:val="0"/>
                <w:numId w:val="8"/>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Acceso a recursos educativos</w:t>
            </w:r>
            <w:r w:rsidDel="00000000" w:rsidR="00000000" w:rsidRPr="00000000">
              <w:rPr>
                <w:rFonts w:ascii="Arial" w:cs="Arial" w:eastAsia="Arial" w:hAnsi="Arial"/>
                <w:sz w:val="18"/>
                <w:szCs w:val="18"/>
                <w:rtl w:val="0"/>
              </w:rPr>
              <w:t xml:space="preserve">: Contar con materiales y bibliotecas digitales proporcionados por la empresa ayudó a acelerar el desarrollo.</w:t>
            </w:r>
          </w:p>
          <w:p w:rsidR="00000000" w:rsidDel="00000000" w:rsidP="00000000" w:rsidRDefault="00000000" w:rsidRPr="00000000" w14:paraId="0000006F">
            <w:pPr>
              <w:numPr>
                <w:ilvl w:val="0"/>
                <w:numId w:val="8"/>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Trabajo en equipo</w:t>
            </w:r>
            <w:r w:rsidDel="00000000" w:rsidR="00000000" w:rsidRPr="00000000">
              <w:rPr>
                <w:rFonts w:ascii="Arial" w:cs="Arial" w:eastAsia="Arial" w:hAnsi="Arial"/>
                <w:sz w:val="18"/>
                <w:szCs w:val="18"/>
                <w:rtl w:val="0"/>
              </w:rPr>
              <w:t xml:space="preserve">: La colaboración constante y bien organizada entre los miembros del equipo permitió un avance fluido en las diferentes etapas del proyecto.</w:t>
            </w:r>
          </w:p>
          <w:p w:rsidR="00000000" w:rsidDel="00000000" w:rsidP="00000000" w:rsidRDefault="00000000" w:rsidRPr="00000000" w14:paraId="00000070">
            <w:pPr>
              <w:spacing w:after="240" w:befor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Dificultades:</w:t>
            </w:r>
          </w:p>
          <w:p w:rsidR="00000000" w:rsidDel="00000000" w:rsidP="00000000" w:rsidRDefault="00000000" w:rsidRPr="00000000" w14:paraId="00000071">
            <w:pPr>
              <w:numPr>
                <w:ilvl w:val="0"/>
                <w:numId w:val="2"/>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Tiempo limitado</w:t>
            </w:r>
            <w:r w:rsidDel="00000000" w:rsidR="00000000" w:rsidRPr="00000000">
              <w:rPr>
                <w:rFonts w:ascii="Arial" w:cs="Arial" w:eastAsia="Arial" w:hAnsi="Arial"/>
                <w:sz w:val="18"/>
                <w:szCs w:val="18"/>
                <w:rtl w:val="0"/>
              </w:rPr>
              <w:t xml:space="preserve">: La duración del proyecto fue un desafío, ya que algunas tareas requerían más tiempo del inicialmente previsto.</w:t>
            </w:r>
          </w:p>
          <w:p w:rsidR="00000000" w:rsidDel="00000000" w:rsidP="00000000" w:rsidRDefault="00000000" w:rsidRPr="00000000" w14:paraId="00000072">
            <w:pPr>
              <w:numPr>
                <w:ilvl w:val="0"/>
                <w:numId w:val="2"/>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Coordinación del equipo</w:t>
            </w:r>
            <w:r w:rsidDel="00000000" w:rsidR="00000000" w:rsidRPr="00000000">
              <w:rPr>
                <w:rFonts w:ascii="Arial" w:cs="Arial" w:eastAsia="Arial" w:hAnsi="Arial"/>
                <w:sz w:val="18"/>
                <w:szCs w:val="18"/>
                <w:rtl w:val="0"/>
              </w:rPr>
              <w:t xml:space="preserve">: Hubo dificultades en la coordinación y comunicación, especialmente en momentos de sobrecarga de trabajo o cambios en las prioridades.</w:t>
            </w:r>
          </w:p>
          <w:p w:rsidR="00000000" w:rsidDel="00000000" w:rsidP="00000000" w:rsidRDefault="00000000" w:rsidRPr="00000000" w14:paraId="00000073">
            <w:pPr>
              <w:numPr>
                <w:ilvl w:val="0"/>
                <w:numId w:val="2"/>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Recursos financieros</w:t>
            </w:r>
            <w:r w:rsidDel="00000000" w:rsidR="00000000" w:rsidRPr="00000000">
              <w:rPr>
                <w:rFonts w:ascii="Arial" w:cs="Arial" w:eastAsia="Arial" w:hAnsi="Arial"/>
                <w:sz w:val="18"/>
                <w:szCs w:val="18"/>
                <w:rtl w:val="0"/>
              </w:rPr>
              <w:t xml:space="preserve">: Se presentaron limitaciones en el presupuesto, lo que restringió el uso de ciertos servicios adicionales.</w:t>
            </w:r>
          </w:p>
          <w:p w:rsidR="00000000" w:rsidDel="00000000" w:rsidP="00000000" w:rsidRDefault="00000000" w:rsidRPr="00000000" w14:paraId="00000074">
            <w:pPr>
              <w:pStyle w:val="Heading3"/>
              <w:keepNext w:val="0"/>
              <w:keepLines w:val="0"/>
              <w:spacing w:after="80" w:before="280" w:lineRule="auto"/>
              <w:ind w:left="720" w:firstLine="0"/>
              <w:rPr>
                <w:rFonts w:ascii="Arial" w:cs="Arial" w:eastAsia="Arial" w:hAnsi="Arial"/>
                <w:b w:val="1"/>
                <w:color w:val="000000"/>
                <w:sz w:val="26"/>
                <w:szCs w:val="26"/>
              </w:rPr>
            </w:pPr>
            <w:bookmarkStart w:colFirst="0" w:colLast="0" w:name="_heading=h.vmiq2tfqrv65" w:id="3"/>
            <w:bookmarkEnd w:id="3"/>
            <w:r w:rsidDel="00000000" w:rsidR="00000000" w:rsidRPr="00000000">
              <w:rPr>
                <w:rFonts w:ascii="Arial" w:cs="Arial" w:eastAsia="Arial" w:hAnsi="Arial"/>
                <w:b w:val="1"/>
                <w:color w:val="000000"/>
                <w:sz w:val="26"/>
                <w:szCs w:val="26"/>
                <w:rtl w:val="0"/>
              </w:rPr>
              <w:t xml:space="preserve">Ajustes realizados</w:t>
            </w:r>
          </w:p>
          <w:p w:rsidR="00000000" w:rsidDel="00000000" w:rsidP="00000000" w:rsidRDefault="00000000" w:rsidRPr="00000000" w14:paraId="00000075">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Para superar las dificultades, se realizaron varios ajustes:</w:t>
            </w:r>
          </w:p>
          <w:p w:rsidR="00000000" w:rsidDel="00000000" w:rsidP="00000000" w:rsidRDefault="00000000" w:rsidRPr="00000000" w14:paraId="00000076">
            <w:pPr>
              <w:numPr>
                <w:ilvl w:val="0"/>
                <w:numId w:val="6"/>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Gestión del tiempo</w:t>
            </w:r>
            <w:r w:rsidDel="00000000" w:rsidR="00000000" w:rsidRPr="00000000">
              <w:rPr>
                <w:rFonts w:ascii="Arial" w:cs="Arial" w:eastAsia="Arial" w:hAnsi="Arial"/>
                <w:sz w:val="18"/>
                <w:szCs w:val="18"/>
                <w:rtl w:val="0"/>
              </w:rPr>
              <w:t xml:space="preserve">: Se priorizaron tareas críticas y se ajustó el alcance del proyecto en función del tiempo disponible. Esto permitió cumplir con las fechas de entrega sin sacrificar la calidad del producto.</w:t>
            </w:r>
          </w:p>
          <w:p w:rsidR="00000000" w:rsidDel="00000000" w:rsidP="00000000" w:rsidRDefault="00000000" w:rsidRPr="00000000" w14:paraId="00000077">
            <w:pPr>
              <w:numPr>
                <w:ilvl w:val="0"/>
                <w:numId w:val="6"/>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Simplificación del alcance</w:t>
            </w:r>
            <w:r w:rsidDel="00000000" w:rsidR="00000000" w:rsidRPr="00000000">
              <w:rPr>
                <w:rFonts w:ascii="Arial" w:cs="Arial" w:eastAsia="Arial" w:hAnsi="Arial"/>
                <w:sz w:val="18"/>
                <w:szCs w:val="18"/>
                <w:rtl w:val="0"/>
              </w:rPr>
              <w:t xml:space="preserve">: Se eliminó una funcionalidad (el foro) que no era esencial para el entorno empresarial, lo que permitió enfocar esfuerzos en otras áreas clave como el chatbot y los recursos interactivos​(Informe Fase 2).</w:t>
            </w:r>
          </w:p>
          <w:p w:rsidR="00000000" w:rsidDel="00000000" w:rsidP="00000000" w:rsidRDefault="00000000" w:rsidRPr="00000000" w14:paraId="00000078">
            <w:pPr>
              <w:numPr>
                <w:ilvl w:val="0"/>
                <w:numId w:val="6"/>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Uso de herramientas gratuitas</w:t>
            </w:r>
            <w:r w:rsidDel="00000000" w:rsidR="00000000" w:rsidRPr="00000000">
              <w:rPr>
                <w:rFonts w:ascii="Arial" w:cs="Arial" w:eastAsia="Arial" w:hAnsi="Arial"/>
                <w:sz w:val="18"/>
                <w:szCs w:val="18"/>
                <w:rtl w:val="0"/>
              </w:rPr>
              <w:t xml:space="preserve">: Para superar las limitaciones presupuestarias, se optó por herramientas gratuitas o de código abierto como Firebase Firestore y Google Cloud, asegurando así que el proyecto avanzara sin depender de recursos pagos.</w:t>
            </w:r>
          </w:p>
          <w:p w:rsidR="00000000" w:rsidDel="00000000" w:rsidP="00000000" w:rsidRDefault="00000000" w:rsidRPr="00000000" w14:paraId="00000079">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7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7C">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E">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APT </w:t>
            </w:r>
            <w:r w:rsidDel="00000000" w:rsidR="00000000" w:rsidRPr="00000000">
              <w:rPr>
                <w:rFonts w:ascii="Arial" w:cs="Arial" w:eastAsia="Arial" w:hAnsi="Arial"/>
                <w:b w:val="1"/>
                <w:sz w:val="18"/>
                <w:szCs w:val="18"/>
                <w:rtl w:val="0"/>
              </w:rPr>
              <w:t xml:space="preserve">"Equilibrium Laboral"</w:t>
            </w:r>
            <w:r w:rsidDel="00000000" w:rsidR="00000000" w:rsidRPr="00000000">
              <w:rPr>
                <w:rFonts w:ascii="Arial" w:cs="Arial" w:eastAsia="Arial" w:hAnsi="Arial"/>
                <w:sz w:val="18"/>
                <w:szCs w:val="18"/>
                <w:rtl w:val="0"/>
              </w:rPr>
              <w:t xml:space="preserve"> nos permitió profundizar en nuestros  intereses profesionales de manera significativa. Desde el inicio, nuestros intereses estaban orientados hacia el desarrollo de soluciones tecnológicas con impacto social, en especial en el ámbito del bienestar emocional. Al concluir el proyecto, confirmamos que nuestro interés en </w:t>
            </w:r>
            <w:r w:rsidDel="00000000" w:rsidR="00000000" w:rsidRPr="00000000">
              <w:rPr>
                <w:rFonts w:ascii="Arial" w:cs="Arial" w:eastAsia="Arial" w:hAnsi="Arial"/>
                <w:b w:val="1"/>
                <w:sz w:val="18"/>
                <w:szCs w:val="18"/>
                <w:rtl w:val="0"/>
              </w:rPr>
              <w:t xml:space="preserve">desarrollar plataformas tecnológicas</w:t>
            </w:r>
            <w:r w:rsidDel="00000000" w:rsidR="00000000" w:rsidRPr="00000000">
              <w:rPr>
                <w:rFonts w:ascii="Arial" w:cs="Arial" w:eastAsia="Arial" w:hAnsi="Arial"/>
                <w:sz w:val="18"/>
                <w:szCs w:val="18"/>
                <w:rtl w:val="0"/>
              </w:rPr>
              <w:t xml:space="preserve"> sigue siendo sólido, pero también hemos descubierto nuevas áreas que nos motivan aún más, como la </w:t>
            </w:r>
            <w:r w:rsidDel="00000000" w:rsidR="00000000" w:rsidRPr="00000000">
              <w:rPr>
                <w:rFonts w:ascii="Arial" w:cs="Arial" w:eastAsia="Arial" w:hAnsi="Arial"/>
                <w:b w:val="1"/>
                <w:sz w:val="18"/>
                <w:szCs w:val="18"/>
                <w:rtl w:val="0"/>
              </w:rPr>
              <w:t xml:space="preserve">interacción entre la tecnología y la salud mental</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7F">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 lo largo del proyecto, el trabajo en equipo, la implementación de tecnologías y la aplicación de la metodología ágil SCRUM fueron fundamentales para comprender mejor nuestras fortalezas y debilidades. Por ejemplo:</w:t>
            </w:r>
          </w:p>
          <w:p w:rsidR="00000000" w:rsidDel="00000000" w:rsidP="00000000" w:rsidRDefault="00000000" w:rsidRPr="00000000" w14:paraId="00000080">
            <w:pPr>
              <w:numPr>
                <w:ilvl w:val="0"/>
                <w:numId w:val="5"/>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Desarrollo Web y UI/UX</w:t>
            </w:r>
            <w:r w:rsidDel="00000000" w:rsidR="00000000" w:rsidRPr="00000000">
              <w:rPr>
                <w:rFonts w:ascii="Arial" w:cs="Arial" w:eastAsia="Arial" w:hAnsi="Arial"/>
                <w:sz w:val="18"/>
                <w:szCs w:val="18"/>
                <w:rtl w:val="0"/>
              </w:rPr>
              <w:t xml:space="preserve">: nos dimos cuenta de lo mucho que disfrutamos el diseño de interfaces que no solo son funcionales, sino también accesibles e intuitivas.</w:t>
            </w:r>
          </w:p>
          <w:p w:rsidR="00000000" w:rsidDel="00000000" w:rsidP="00000000" w:rsidRDefault="00000000" w:rsidRPr="00000000" w14:paraId="00000081">
            <w:pPr>
              <w:numPr>
                <w:ilvl w:val="0"/>
                <w:numId w:val="5"/>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Arquitectura de Sistemas y Seguridad Web</w:t>
            </w:r>
            <w:r w:rsidDel="00000000" w:rsidR="00000000" w:rsidRPr="00000000">
              <w:rPr>
                <w:rFonts w:ascii="Arial" w:cs="Arial" w:eastAsia="Arial" w:hAnsi="Arial"/>
                <w:sz w:val="18"/>
                <w:szCs w:val="18"/>
                <w:rtl w:val="0"/>
              </w:rPr>
              <w:t xml:space="preserve">: Implementar las mejores prácticas de seguridad y optimización nos permitió fortalecer nuestras habilidades en la construcción de sistemas robustos y escalables.</w:t>
            </w:r>
          </w:p>
          <w:p w:rsidR="00000000" w:rsidDel="00000000" w:rsidP="00000000" w:rsidRDefault="00000000" w:rsidRPr="00000000" w14:paraId="00000082">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Por tanto, </w:t>
            </w:r>
            <w:r w:rsidDel="00000000" w:rsidR="00000000" w:rsidRPr="00000000">
              <w:rPr>
                <w:rFonts w:ascii="Arial" w:cs="Arial" w:eastAsia="Arial" w:hAnsi="Arial"/>
                <w:b w:val="1"/>
                <w:sz w:val="18"/>
                <w:szCs w:val="18"/>
                <w:rtl w:val="0"/>
              </w:rPr>
              <w:t xml:space="preserve">nuestros intereses profesionales no han cambiado</w:t>
            </w:r>
            <w:r w:rsidDel="00000000" w:rsidR="00000000" w:rsidRPr="00000000">
              <w:rPr>
                <w:rFonts w:ascii="Arial" w:cs="Arial" w:eastAsia="Arial" w:hAnsi="Arial"/>
                <w:sz w:val="18"/>
                <w:szCs w:val="18"/>
                <w:rtl w:val="0"/>
              </w:rPr>
              <w:t xml:space="preserve"> fundamentalmente, pero se han </w:t>
            </w:r>
            <w:r w:rsidDel="00000000" w:rsidR="00000000" w:rsidRPr="00000000">
              <w:rPr>
                <w:rFonts w:ascii="Arial" w:cs="Arial" w:eastAsia="Arial" w:hAnsi="Arial"/>
                <w:b w:val="1"/>
                <w:sz w:val="18"/>
                <w:szCs w:val="18"/>
                <w:rtl w:val="0"/>
              </w:rPr>
              <w:t xml:space="preserve">ampliado</w:t>
            </w:r>
            <w:r w:rsidDel="00000000" w:rsidR="00000000" w:rsidRPr="00000000">
              <w:rPr>
                <w:rFonts w:ascii="Arial" w:cs="Arial" w:eastAsia="Arial" w:hAnsi="Arial"/>
                <w:sz w:val="18"/>
                <w:szCs w:val="18"/>
                <w:rtl w:val="0"/>
              </w:rPr>
              <w:t xml:space="preserve">. Ahora tenemos  un mayor interés en </w:t>
            </w:r>
            <w:r w:rsidDel="00000000" w:rsidR="00000000" w:rsidRPr="00000000">
              <w:rPr>
                <w:rFonts w:ascii="Arial" w:cs="Arial" w:eastAsia="Arial" w:hAnsi="Arial"/>
                <w:b w:val="1"/>
                <w:sz w:val="18"/>
                <w:szCs w:val="18"/>
                <w:rtl w:val="0"/>
              </w:rPr>
              <w:t xml:space="preserve">crear productos tecnológicos que no solo sean innovadores, sino que también aborden necesidades críticas de bienestar y salud</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83">
            <w:pPr>
              <w:pStyle w:val="Heading3"/>
              <w:keepNext w:val="0"/>
              <w:keepLines w:val="0"/>
              <w:spacing w:after="80" w:before="280" w:lineRule="auto"/>
              <w:ind w:left="720" w:firstLine="0"/>
              <w:jc w:val="both"/>
              <w:rPr>
                <w:rFonts w:ascii="Arial" w:cs="Arial" w:eastAsia="Arial" w:hAnsi="Arial"/>
                <w:b w:val="1"/>
                <w:color w:val="000000"/>
                <w:sz w:val="26"/>
                <w:szCs w:val="26"/>
              </w:rPr>
            </w:pPr>
            <w:bookmarkStart w:colFirst="0" w:colLast="0" w:name="_heading=h.5junydlhfd2r" w:id="4"/>
            <w:bookmarkEnd w:id="4"/>
            <w:r w:rsidDel="00000000" w:rsidR="00000000" w:rsidRPr="00000000">
              <w:rPr>
                <w:rFonts w:ascii="Arial" w:cs="Arial" w:eastAsia="Arial" w:hAnsi="Arial"/>
                <w:b w:val="1"/>
                <w:color w:val="000000"/>
                <w:sz w:val="26"/>
                <w:szCs w:val="26"/>
                <w:rtl w:val="0"/>
              </w:rPr>
              <w:t xml:space="preserve">Proyecciones laborales a partir del Proyecto APT</w:t>
            </w:r>
          </w:p>
          <w:p w:rsidR="00000000" w:rsidDel="00000000" w:rsidP="00000000" w:rsidRDefault="00000000" w:rsidRPr="00000000" w14:paraId="00000084">
            <w:pPr>
              <w:spacing w:after="240" w:befor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Intereses profesionales a explorar o profundizar:</w:t>
            </w:r>
          </w:p>
          <w:p w:rsidR="00000000" w:rsidDel="00000000" w:rsidP="00000000" w:rsidRDefault="00000000" w:rsidRPr="00000000" w14:paraId="00000085">
            <w:pPr>
              <w:numPr>
                <w:ilvl w:val="0"/>
                <w:numId w:val="9"/>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Salud Mental y Tecnología</w:t>
            </w:r>
            <w:r w:rsidDel="00000000" w:rsidR="00000000" w:rsidRPr="00000000">
              <w:rPr>
                <w:rFonts w:ascii="Arial" w:cs="Arial" w:eastAsia="Arial" w:hAnsi="Arial"/>
                <w:sz w:val="18"/>
                <w:szCs w:val="18"/>
                <w:rtl w:val="0"/>
              </w:rPr>
              <w:t xml:space="preserve">: Este proyecto nos ha motivado a explorar aún más el campo de la </w:t>
            </w:r>
            <w:r w:rsidDel="00000000" w:rsidR="00000000" w:rsidRPr="00000000">
              <w:rPr>
                <w:rFonts w:ascii="Arial" w:cs="Arial" w:eastAsia="Arial" w:hAnsi="Arial"/>
                <w:b w:val="1"/>
                <w:sz w:val="18"/>
                <w:szCs w:val="18"/>
                <w:rtl w:val="0"/>
              </w:rPr>
              <w:t xml:space="preserve">tecnología aplicada a la salud mental</w:t>
            </w:r>
            <w:r w:rsidDel="00000000" w:rsidR="00000000" w:rsidRPr="00000000">
              <w:rPr>
                <w:rFonts w:ascii="Arial" w:cs="Arial" w:eastAsia="Arial" w:hAnsi="Arial"/>
                <w:sz w:val="18"/>
                <w:szCs w:val="18"/>
                <w:rtl w:val="0"/>
              </w:rPr>
              <w:t xml:space="preserve">. Creemos que hay mucho potencial en desarrollar plataformas que brinden apoyo emocional de manera accesible y efectiva.</w:t>
            </w:r>
          </w:p>
          <w:p w:rsidR="00000000" w:rsidDel="00000000" w:rsidP="00000000" w:rsidRDefault="00000000" w:rsidRPr="00000000" w14:paraId="00000086">
            <w:pPr>
              <w:numPr>
                <w:ilvl w:val="0"/>
                <w:numId w:val="9"/>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Desarrollo de Productos con Impacto Social</w:t>
            </w:r>
            <w:r w:rsidDel="00000000" w:rsidR="00000000" w:rsidRPr="00000000">
              <w:rPr>
                <w:rFonts w:ascii="Arial" w:cs="Arial" w:eastAsia="Arial" w:hAnsi="Arial"/>
                <w:sz w:val="18"/>
                <w:szCs w:val="18"/>
                <w:rtl w:val="0"/>
              </w:rPr>
              <w:t xml:space="preserve">: Estamos interesados en trabajar en proyectos que no solo sean viables desde una perspectiva técnica, sino que también generen un impacto positivo en la vida de las personas, integrando tecnología con bienestar.</w:t>
            </w:r>
          </w:p>
          <w:p w:rsidR="00000000" w:rsidDel="00000000" w:rsidP="00000000" w:rsidRDefault="00000000" w:rsidRPr="00000000" w14:paraId="00000087">
            <w:pPr>
              <w:numPr>
                <w:ilvl w:val="0"/>
                <w:numId w:val="9"/>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Metodologías Ágiles y Gestión de Proyectos</w:t>
            </w:r>
            <w:r w:rsidDel="00000000" w:rsidR="00000000" w:rsidRPr="00000000">
              <w:rPr>
                <w:rFonts w:ascii="Arial" w:cs="Arial" w:eastAsia="Arial" w:hAnsi="Arial"/>
                <w:sz w:val="18"/>
                <w:szCs w:val="18"/>
                <w:rtl w:val="0"/>
              </w:rPr>
              <w:t xml:space="preserve">: Profundizar en la gestión de proyectos ágiles nos ha permitido ver lo valioso que es adaptarse rápidamente a los cambios y trabajar en equipo. nos  gustaría seguir mejorando en la gestión de proyectos SCRUM para aplicar metodologías más eficientes.</w:t>
            </w:r>
          </w:p>
          <w:p w:rsidR="00000000" w:rsidDel="00000000" w:rsidP="00000000" w:rsidRDefault="00000000" w:rsidRPr="00000000" w14:paraId="00000088">
            <w:pPr>
              <w:spacing w:after="240" w:befor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Proyección laboral tras terminar el Proyecto APT:</w:t>
            </w:r>
          </w:p>
          <w:p w:rsidR="00000000" w:rsidDel="00000000" w:rsidP="00000000" w:rsidRDefault="00000000" w:rsidRPr="00000000" w14:paraId="00000089">
            <w:pPr>
              <w:numPr>
                <w:ilvl w:val="0"/>
                <w:numId w:val="16"/>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Desarrollo de software orientado al bienestar</w:t>
            </w:r>
            <w:r w:rsidDel="00000000" w:rsidR="00000000" w:rsidRPr="00000000">
              <w:rPr>
                <w:rFonts w:ascii="Arial" w:cs="Arial" w:eastAsia="Arial" w:hAnsi="Arial"/>
                <w:sz w:val="18"/>
                <w:szCs w:val="18"/>
                <w:rtl w:val="0"/>
              </w:rPr>
              <w:t xml:space="preserve">: A largo plazo, nos gustaría trabajar en equipos que desarrollen software para áreas relacionadas con la salud o el bienestar, ya sea en empresas que promuevan el bienestar laboral o en proyectos independientes.</w:t>
            </w:r>
          </w:p>
          <w:p w:rsidR="00000000" w:rsidDel="00000000" w:rsidP="00000000" w:rsidRDefault="00000000" w:rsidRPr="00000000" w14:paraId="0000008A">
            <w:pPr>
              <w:numPr>
                <w:ilvl w:val="0"/>
                <w:numId w:val="16"/>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Especialización en UI/UX y seguridad web</w:t>
            </w:r>
            <w:r w:rsidDel="00000000" w:rsidR="00000000" w:rsidRPr="00000000">
              <w:rPr>
                <w:rFonts w:ascii="Arial" w:cs="Arial" w:eastAsia="Arial" w:hAnsi="Arial"/>
                <w:sz w:val="18"/>
                <w:szCs w:val="18"/>
                <w:rtl w:val="0"/>
              </w:rPr>
              <w:t xml:space="preserve">: Pensamos seguir profundizando en el diseño de interfaces y en la seguridad de plataformas web, dado que ambos campos son esenciales para crear aplicaciones confiables y fáciles de usar.</w:t>
            </w:r>
          </w:p>
          <w:p w:rsidR="00000000" w:rsidDel="00000000" w:rsidP="00000000" w:rsidRDefault="00000000" w:rsidRPr="00000000" w14:paraId="0000008B">
            <w:pPr>
              <w:numPr>
                <w:ilvl w:val="0"/>
                <w:numId w:val="16"/>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Consultoría tecnológica para el bienestar</w:t>
            </w:r>
            <w:r w:rsidDel="00000000" w:rsidR="00000000" w:rsidRPr="00000000">
              <w:rPr>
                <w:rFonts w:ascii="Arial" w:cs="Arial" w:eastAsia="Arial" w:hAnsi="Arial"/>
                <w:sz w:val="18"/>
                <w:szCs w:val="18"/>
                <w:rtl w:val="0"/>
              </w:rPr>
              <w:t xml:space="preserve">: Una de nuestras proyecciones a futuro es ofrecer consultoría tecnológica para ayudar a organizaciones a implementar soluciones que promuevan el bienestar de sus empleados, utilizando plataformas como la desarrollada en "Equilibrium Laboral".</w:t>
            </w:r>
            <w:r w:rsidDel="00000000" w:rsidR="00000000" w:rsidRPr="00000000">
              <w:rPr>
                <w:rtl w:val="0"/>
              </w:rPr>
            </w:r>
          </w:p>
        </w:tc>
      </w:tr>
    </w:tbl>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IZVba+8YLCOfyVsmLk+qLVa9A==">CgMxLjAyDmgucHcyaWoxZnZva2RpMg5oLmllOXpzdXMxeGJoeDINaC51cWszdm82ZXFjcjIOaC52bWlxMnRmcXJ2NjUyDmguNWp1bnlkbGhmZDJyOAByITFuZWxYNTJBWWZaY3FycW1BcnNDZFRMYWtoNUZ3VnNDcA==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