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F10" w:rsidRDefault="006265CA" w:rsidP="002A3873">
      <w:pPr>
        <w:ind w:left="708"/>
        <w:jc w:val="right"/>
      </w:pPr>
      <w:r w:rsidRPr="006265CA">
        <w:drawing>
          <wp:inline distT="0" distB="0" distL="0" distR="0" wp14:anchorId="2AB57BCD" wp14:editId="0F5B3819">
            <wp:extent cx="1066800" cy="1066800"/>
            <wp:effectExtent l="0" t="0" r="0" b="0"/>
            <wp:docPr id="4" name="Imagen 4" descr="Text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8F20F87-1528-24B0-4624-E7150EDAC0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>
                      <a:extLst>
                        <a:ext uri="{FF2B5EF4-FFF2-40B4-BE49-F238E27FC236}">
                          <a16:creationId xmlns:a16="http://schemas.microsoft.com/office/drawing/2014/main" id="{58F20F87-1528-24B0-4624-E7150EDAC0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5A6A00" wp14:editId="01A1534D">
                <wp:simplePos x="0" y="0"/>
                <wp:positionH relativeFrom="column">
                  <wp:posOffset>-776605</wp:posOffset>
                </wp:positionH>
                <wp:positionV relativeFrom="paragraph">
                  <wp:posOffset>-445770</wp:posOffset>
                </wp:positionV>
                <wp:extent cx="7019059" cy="9928514"/>
                <wp:effectExtent l="19050" t="19050" r="1079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059" cy="9928514"/>
                        </a:xfrm>
                        <a:prstGeom prst="rect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ADAF9" id="Rectangle 2" o:spid="_x0000_s1026" style="position:absolute;margin-left:-61.15pt;margin-top:-35.1pt;width:552.7pt;height:78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" fillcolor="white [3201]" strokecolor="black [3213]" strokeweight="3pt">
                <v:stroke linestyle="thinThin"/>
              </v:rect>
            </w:pict>
          </mc:Fallback>
        </mc:AlternateContent>
      </w:r>
      <w:bookmarkEnd w:id="0"/>
    </w:p>
    <w:p w:rsidR="006265CA" w:rsidRDefault="006265CA"/>
    <w:p w:rsidR="006265CA" w:rsidRDefault="006265CA"/>
    <w:p w:rsidR="006265CA" w:rsidRDefault="006265CA"/>
    <w:p w:rsidR="006265CA" w:rsidRPr="006265CA" w:rsidRDefault="006265CA" w:rsidP="002A3873">
      <w:pPr>
        <w:ind w:left="-284" w:right="-285"/>
        <w:rPr>
          <w:rFonts w:ascii="Cambria" w:hAnsi="Cambria"/>
        </w:rPr>
      </w:pPr>
      <w:r w:rsidRPr="006265CA">
        <w:rPr>
          <w:rFonts w:ascii="Cambria" w:hAnsi="Cambria"/>
          <w:b/>
        </w:rPr>
        <w:t>INSTITUTO TECNOLÓGICO DE BUENOS AIRES – ITBA</w:t>
      </w:r>
    </w:p>
    <w:p w:rsidR="006265CA" w:rsidRPr="006265CA" w:rsidRDefault="006265CA" w:rsidP="002A3873">
      <w:pPr>
        <w:spacing w:after="0" w:line="360" w:lineRule="auto"/>
        <w:ind w:left="-284" w:right="-285"/>
        <w:rPr>
          <w:rFonts w:ascii="Cambria" w:hAnsi="Cambria"/>
          <w:b/>
        </w:rPr>
      </w:pPr>
      <w:r w:rsidRPr="006265CA">
        <w:rPr>
          <w:rFonts w:ascii="Cambria" w:hAnsi="Cambria"/>
          <w:b/>
        </w:rPr>
        <w:t xml:space="preserve">ESCUELA DE INGENIERÍA Y GESTIÓN </w:t>
      </w:r>
    </w:p>
    <w:p w:rsidR="006265CA" w:rsidRPr="006265CA" w:rsidRDefault="006265CA" w:rsidP="002A3873">
      <w:pPr>
        <w:spacing w:after="0" w:line="360" w:lineRule="auto"/>
        <w:ind w:left="-284" w:right="-285"/>
        <w:rPr>
          <w:rFonts w:ascii="Cambria" w:hAnsi="Cambria"/>
          <w:b/>
        </w:rPr>
      </w:pPr>
    </w:p>
    <w:p w:rsidR="006265CA" w:rsidRDefault="006265CA" w:rsidP="002A3873">
      <w:pPr>
        <w:spacing w:after="0" w:line="360" w:lineRule="auto"/>
        <w:ind w:left="-284" w:right="-285"/>
        <w:rPr>
          <w:rFonts w:ascii="Avenir LT Std 55 Roman" w:hAnsi="Avenir LT Std 55 Roman"/>
          <w:b/>
        </w:rPr>
      </w:pPr>
    </w:p>
    <w:p w:rsidR="006265CA" w:rsidRDefault="006265CA" w:rsidP="002A3873">
      <w:pPr>
        <w:spacing w:after="0" w:line="360" w:lineRule="auto"/>
        <w:ind w:left="-284" w:right="-285"/>
        <w:rPr>
          <w:rFonts w:ascii="Avenir LT Std 55 Roman" w:hAnsi="Avenir LT Std 55 Roman"/>
          <w:b/>
        </w:rPr>
      </w:pPr>
    </w:p>
    <w:p w:rsidR="006265CA" w:rsidRDefault="006265CA" w:rsidP="002A3873">
      <w:pPr>
        <w:spacing w:after="0" w:line="360" w:lineRule="auto"/>
        <w:ind w:left="-284" w:right="-285"/>
        <w:jc w:val="center"/>
        <w:rPr>
          <w:rFonts w:ascii="Avenir LT Std 55 Roman" w:hAnsi="Avenir LT Std 55 Roman"/>
          <w:b/>
        </w:rPr>
      </w:pPr>
      <w:r w:rsidRPr="006265CA">
        <w:rPr>
          <w:rFonts w:ascii="Cambria" w:hAnsi="Cambria"/>
          <w:i/>
          <w:sz w:val="36"/>
          <w:szCs w:val="36"/>
        </w:rPr>
        <w:t xml:space="preserve">Análisis del rendimiento </w:t>
      </w:r>
      <w:r w:rsidR="0053791D">
        <w:rPr>
          <w:rFonts w:ascii="Cambria" w:hAnsi="Cambria"/>
          <w:i/>
          <w:sz w:val="36"/>
          <w:szCs w:val="36"/>
        </w:rPr>
        <w:t xml:space="preserve">en </w:t>
      </w:r>
      <w:r w:rsidRPr="006265CA">
        <w:rPr>
          <w:rFonts w:ascii="Cambria" w:hAnsi="Cambria"/>
          <w:i/>
          <w:sz w:val="36"/>
          <w:szCs w:val="36"/>
        </w:rPr>
        <w:t xml:space="preserve">el algoritmo de machine </w:t>
      </w:r>
      <w:proofErr w:type="spellStart"/>
      <w:r w:rsidRPr="006265CA">
        <w:rPr>
          <w:rFonts w:ascii="Cambria" w:hAnsi="Cambria"/>
          <w:i/>
          <w:sz w:val="36"/>
          <w:szCs w:val="36"/>
        </w:rPr>
        <w:t>learning</w:t>
      </w:r>
      <w:proofErr w:type="spellEnd"/>
      <w:r w:rsidRPr="006265CA">
        <w:rPr>
          <w:rFonts w:ascii="Cambria" w:hAnsi="Cambria"/>
          <w:i/>
          <w:sz w:val="36"/>
          <w:szCs w:val="36"/>
        </w:rPr>
        <w:t xml:space="preserve"> para emular </w:t>
      </w:r>
      <w:r w:rsidR="0053791D">
        <w:rPr>
          <w:rFonts w:ascii="Cambria" w:hAnsi="Cambria"/>
          <w:i/>
          <w:sz w:val="36"/>
          <w:szCs w:val="36"/>
        </w:rPr>
        <w:t>la onda</w:t>
      </w:r>
      <w:r w:rsidRPr="006265CA">
        <w:rPr>
          <w:rFonts w:ascii="Cambria" w:hAnsi="Cambria"/>
          <w:i/>
          <w:sz w:val="36"/>
          <w:szCs w:val="36"/>
        </w:rPr>
        <w:t xml:space="preserve"> ERP P300 usado en un experimento con interfaces cerebro computador en pacientes con ELA (Esclerosis Lateral Amiotrófica).</w:t>
      </w:r>
    </w:p>
    <w:p w:rsidR="006265CA" w:rsidRDefault="006265CA" w:rsidP="002A3873">
      <w:pPr>
        <w:spacing w:after="0" w:line="360" w:lineRule="auto"/>
        <w:ind w:left="-284" w:right="-285"/>
        <w:rPr>
          <w:rFonts w:ascii="Avenir LT Std 55 Roman" w:hAnsi="Avenir LT Std 55 Roman"/>
          <w:b/>
        </w:rPr>
      </w:pPr>
    </w:p>
    <w:p w:rsidR="006265CA" w:rsidRDefault="006265CA" w:rsidP="002A3873">
      <w:pPr>
        <w:spacing w:after="0" w:line="360" w:lineRule="auto"/>
        <w:ind w:left="-284" w:right="-285"/>
        <w:rPr>
          <w:rFonts w:ascii="Avenir LT Std 55 Roman" w:hAnsi="Avenir LT Std 55 Roman"/>
          <w:b/>
        </w:rPr>
      </w:pPr>
    </w:p>
    <w:p w:rsidR="006265CA" w:rsidRDefault="006265CA" w:rsidP="002A3873">
      <w:pPr>
        <w:spacing w:after="0" w:line="360" w:lineRule="auto"/>
        <w:ind w:left="-284" w:right="-285"/>
        <w:rPr>
          <w:rFonts w:ascii="Avenir LT Std 55 Roman" w:hAnsi="Avenir LT Std 55 Roman"/>
          <w:b/>
        </w:rPr>
      </w:pPr>
    </w:p>
    <w:p w:rsidR="006265CA" w:rsidRPr="006265CA" w:rsidRDefault="006265CA" w:rsidP="002A3873">
      <w:pPr>
        <w:spacing w:after="0" w:line="240" w:lineRule="auto"/>
        <w:ind w:left="-284" w:right="-285"/>
        <w:rPr>
          <w:rFonts w:ascii="Cambria" w:hAnsi="Cambria"/>
          <w:b/>
          <w:sz w:val="24"/>
          <w:szCs w:val="24"/>
        </w:rPr>
      </w:pPr>
      <w:r w:rsidRPr="006265CA">
        <w:rPr>
          <w:rFonts w:ascii="Cambria" w:hAnsi="Cambria"/>
          <w:b/>
          <w:sz w:val="24"/>
          <w:szCs w:val="24"/>
        </w:rPr>
        <w:t xml:space="preserve">AUTOR: </w:t>
      </w:r>
      <w:r w:rsidRPr="006265CA">
        <w:rPr>
          <w:rFonts w:ascii="Cambria" w:hAnsi="Cambria"/>
          <w:b/>
          <w:sz w:val="24"/>
          <w:szCs w:val="24"/>
        </w:rPr>
        <w:t xml:space="preserve">Chavez Montaño, Alexander. </w:t>
      </w:r>
      <w:r w:rsidRPr="006265CA">
        <w:rPr>
          <w:rFonts w:ascii="Cambria" w:hAnsi="Cambria"/>
          <w:b/>
          <w:sz w:val="24"/>
          <w:szCs w:val="24"/>
        </w:rPr>
        <w:t>(Leg. Nº 506218)</w:t>
      </w:r>
    </w:p>
    <w:p w:rsidR="006265CA" w:rsidRPr="006265CA" w:rsidRDefault="006265CA" w:rsidP="002A3873">
      <w:pPr>
        <w:spacing w:after="0" w:line="240" w:lineRule="auto"/>
        <w:ind w:left="-284" w:right="-285"/>
        <w:rPr>
          <w:rFonts w:ascii="Cambria" w:hAnsi="Cambria"/>
          <w:b/>
          <w:sz w:val="24"/>
          <w:szCs w:val="24"/>
        </w:rPr>
      </w:pPr>
      <w:r w:rsidRPr="006265CA">
        <w:rPr>
          <w:rFonts w:ascii="Cambria" w:hAnsi="Cambria"/>
          <w:b/>
          <w:sz w:val="24"/>
          <w:szCs w:val="24"/>
        </w:rPr>
        <w:t xml:space="preserve">       </w:t>
      </w:r>
    </w:p>
    <w:p w:rsidR="006265CA" w:rsidRPr="006265CA" w:rsidRDefault="006265CA" w:rsidP="002A3873">
      <w:pPr>
        <w:spacing w:after="0" w:line="240" w:lineRule="auto"/>
        <w:ind w:left="-284" w:right="-285"/>
        <w:rPr>
          <w:rFonts w:ascii="Cambria" w:hAnsi="Cambria"/>
          <w:b/>
          <w:sz w:val="24"/>
          <w:szCs w:val="24"/>
        </w:rPr>
      </w:pPr>
      <w:r w:rsidRPr="006265CA">
        <w:rPr>
          <w:rFonts w:ascii="Cambria" w:hAnsi="Cambria"/>
          <w:b/>
          <w:sz w:val="24"/>
          <w:szCs w:val="24"/>
        </w:rPr>
        <w:t xml:space="preserve">TUTOR: </w:t>
      </w:r>
      <w:r w:rsidRPr="006265CA">
        <w:rPr>
          <w:rFonts w:ascii="Cambria" w:hAnsi="Cambria"/>
          <w:b/>
          <w:sz w:val="24"/>
          <w:szCs w:val="24"/>
        </w:rPr>
        <w:t>Ramele, Rodrigo</w:t>
      </w:r>
    </w:p>
    <w:p w:rsidR="006265CA" w:rsidRDefault="006265CA" w:rsidP="002A3873">
      <w:pPr>
        <w:spacing w:after="0" w:line="360" w:lineRule="auto"/>
        <w:ind w:left="-284" w:right="-285"/>
        <w:jc w:val="both"/>
        <w:rPr>
          <w:rFonts w:ascii="Cambria" w:hAnsi="Cambria"/>
          <w:b/>
          <w:sz w:val="24"/>
          <w:szCs w:val="24"/>
        </w:rPr>
      </w:pPr>
    </w:p>
    <w:p w:rsidR="00DA0092" w:rsidRDefault="00DA0092" w:rsidP="002A3873">
      <w:pPr>
        <w:spacing w:after="0" w:line="360" w:lineRule="auto"/>
        <w:ind w:left="-284" w:right="-285"/>
        <w:jc w:val="both"/>
        <w:rPr>
          <w:rFonts w:ascii="Cambria" w:hAnsi="Cambria"/>
          <w:b/>
          <w:sz w:val="24"/>
          <w:szCs w:val="24"/>
        </w:rPr>
      </w:pPr>
    </w:p>
    <w:p w:rsidR="006265CA" w:rsidRPr="002A3873" w:rsidRDefault="006265CA" w:rsidP="002A3873">
      <w:pPr>
        <w:spacing w:after="0" w:line="360" w:lineRule="auto"/>
        <w:ind w:left="-284" w:right="-285"/>
        <w:jc w:val="both"/>
        <w:rPr>
          <w:rFonts w:ascii="Cambria" w:hAnsi="Cambria"/>
          <w:b/>
        </w:rPr>
      </w:pPr>
      <w:r w:rsidRPr="002A3873">
        <w:rPr>
          <w:rFonts w:ascii="Cambria" w:hAnsi="Cambria"/>
          <w:b/>
        </w:rPr>
        <w:t>T</w:t>
      </w:r>
      <w:r w:rsidR="00DA0092" w:rsidRPr="002A3873">
        <w:rPr>
          <w:rFonts w:ascii="Cambria" w:hAnsi="Cambria"/>
          <w:b/>
        </w:rPr>
        <w:t>rabajo final presentado para la obtención del título de especialista en ciencia de datos.</w:t>
      </w:r>
    </w:p>
    <w:p w:rsidR="006265CA" w:rsidRDefault="006265CA" w:rsidP="002A3873">
      <w:pPr>
        <w:spacing w:after="0" w:line="360" w:lineRule="auto"/>
        <w:ind w:left="-284" w:right="-285"/>
        <w:jc w:val="both"/>
        <w:rPr>
          <w:rFonts w:ascii="Cambria" w:hAnsi="Cambria"/>
          <w:b/>
          <w:sz w:val="24"/>
          <w:szCs w:val="24"/>
        </w:rPr>
      </w:pPr>
    </w:p>
    <w:p w:rsidR="006265CA" w:rsidRPr="006265CA" w:rsidRDefault="006265CA" w:rsidP="002A3873">
      <w:pPr>
        <w:spacing w:after="0" w:line="360" w:lineRule="auto"/>
        <w:ind w:left="-284" w:right="-285"/>
        <w:jc w:val="both"/>
        <w:rPr>
          <w:rFonts w:ascii="Cambria" w:hAnsi="Cambria"/>
          <w:b/>
          <w:sz w:val="24"/>
          <w:szCs w:val="24"/>
        </w:rPr>
      </w:pPr>
    </w:p>
    <w:p w:rsidR="006265CA" w:rsidRPr="006265CA" w:rsidRDefault="006265CA" w:rsidP="002A3873">
      <w:pPr>
        <w:spacing w:after="0" w:line="360" w:lineRule="auto"/>
        <w:ind w:left="-284" w:right="-285"/>
        <w:jc w:val="center"/>
        <w:rPr>
          <w:rFonts w:ascii="Cambria" w:hAnsi="Cambria"/>
          <w:b/>
          <w:sz w:val="24"/>
          <w:szCs w:val="24"/>
        </w:rPr>
      </w:pPr>
      <w:r w:rsidRPr="006265CA">
        <w:rPr>
          <w:rFonts w:ascii="Cambria" w:hAnsi="Cambria"/>
          <w:b/>
          <w:sz w:val="24"/>
          <w:szCs w:val="24"/>
        </w:rPr>
        <w:t>BUENOS AIRES</w:t>
      </w:r>
    </w:p>
    <w:p w:rsidR="006265CA" w:rsidRPr="00DA0092" w:rsidRDefault="00DA0092" w:rsidP="002A3873">
      <w:pPr>
        <w:spacing w:after="0" w:line="360" w:lineRule="auto"/>
        <w:ind w:left="-284" w:right="-285"/>
        <w:jc w:val="center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</w:rPr>
        <w:t>Segundo cuatrimestre, 2023</w:t>
      </w:r>
    </w:p>
    <w:p w:rsidR="006265CA" w:rsidRDefault="006265CA" w:rsidP="002A3873">
      <w:pPr>
        <w:ind w:left="-284" w:hanging="1"/>
      </w:pPr>
    </w:p>
    <w:p w:rsidR="00C472FA" w:rsidRDefault="00C472FA"/>
    <w:p w:rsidR="00DA0092" w:rsidRDefault="00DA0092"/>
    <w:p w:rsidR="00DA0092" w:rsidRDefault="00DA0092"/>
    <w:p w:rsidR="00DA0092" w:rsidRDefault="00DA0092"/>
    <w:p w:rsidR="00DA0092" w:rsidRPr="00DA0092" w:rsidRDefault="00DA0092" w:rsidP="00DA0092">
      <w:pPr>
        <w:jc w:val="right"/>
        <w:rPr>
          <w:rFonts w:ascii="Cambria" w:hAnsi="Cambria"/>
          <w:i/>
          <w:sz w:val="36"/>
          <w:szCs w:val="36"/>
        </w:rPr>
      </w:pPr>
      <w:r w:rsidRPr="00DA0092">
        <w:rPr>
          <w:rFonts w:ascii="Cambria" w:hAnsi="Cambria"/>
          <w:i/>
          <w:sz w:val="36"/>
          <w:szCs w:val="36"/>
        </w:rPr>
        <w:t>A Marco Aurelio Cheveroni</w:t>
      </w:r>
      <w:r>
        <w:rPr>
          <w:rFonts w:ascii="Cambria" w:hAnsi="Cambria"/>
          <w:i/>
          <w:sz w:val="36"/>
          <w:szCs w:val="36"/>
        </w:rPr>
        <w:t xml:space="preserve"> y Macu.</w:t>
      </w:r>
    </w:p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DA0092" w:rsidRDefault="00DA0092"/>
    <w:p w:rsidR="002A3873" w:rsidRDefault="002A3873"/>
    <w:p w:rsidR="00DA0092" w:rsidRDefault="00DA0092"/>
    <w:p w:rsidR="00DA0092" w:rsidRDefault="00DA0092"/>
    <w:p w:rsidR="00DA0092" w:rsidRPr="00DA0092" w:rsidRDefault="00DA0092" w:rsidP="00DA0092">
      <w:pPr>
        <w:jc w:val="right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>
            <wp:extent cx="868680" cy="3581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092" w:rsidRDefault="00DA0092">
      <w:pPr>
        <w:rPr>
          <w:rFonts w:ascii="Cambria" w:hAnsi="Cambria"/>
          <w:b/>
          <w:sz w:val="40"/>
          <w:szCs w:val="40"/>
        </w:rPr>
      </w:pPr>
    </w:p>
    <w:p w:rsidR="00DA0092" w:rsidRPr="002A3873" w:rsidRDefault="00DA0092">
      <w:pPr>
        <w:rPr>
          <w:rFonts w:ascii="Cambria" w:hAnsi="Cambria"/>
          <w:b/>
          <w:color w:val="2F5496" w:themeColor="accent1" w:themeShade="BF"/>
          <w:sz w:val="40"/>
          <w:szCs w:val="40"/>
        </w:rPr>
      </w:pPr>
      <w:r w:rsidRPr="002A3873">
        <w:rPr>
          <w:rFonts w:ascii="Cambria" w:hAnsi="Cambria"/>
          <w:b/>
          <w:color w:val="2F5496" w:themeColor="accent1" w:themeShade="BF"/>
          <w:sz w:val="40"/>
          <w:szCs w:val="40"/>
        </w:rPr>
        <w:t>Tabla de contenido</w:t>
      </w:r>
    </w:p>
    <w:p w:rsidR="00DA0092" w:rsidRPr="00DA0092" w:rsidRDefault="00DA0092">
      <w:pPr>
        <w:rPr>
          <w:rFonts w:ascii="Cambria" w:hAnsi="Cambria"/>
        </w:rPr>
      </w:pPr>
    </w:p>
    <w:p w:rsidR="00DA0092" w:rsidRPr="00DA0092" w:rsidRDefault="00DA0092" w:rsidP="00DA0092">
      <w:pPr>
        <w:rPr>
          <w:rFonts w:ascii="Cambria" w:hAnsi="Cambria"/>
        </w:rPr>
      </w:pPr>
      <w:r w:rsidRPr="00DA0092">
        <w:rPr>
          <w:rFonts w:ascii="Cambria" w:hAnsi="Cambria"/>
        </w:rPr>
        <w:t>1. In</w:t>
      </w:r>
      <w:r w:rsidR="002A3873">
        <w:rPr>
          <w:rFonts w:ascii="Cambria" w:hAnsi="Cambria"/>
        </w:rPr>
        <w:t>troducción</w:t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  <w:t>… 5</w:t>
      </w:r>
    </w:p>
    <w:p w:rsidR="00DA0092" w:rsidRPr="00DA0092" w:rsidRDefault="00DA0092" w:rsidP="00DA0092">
      <w:pPr>
        <w:rPr>
          <w:rFonts w:ascii="Cambria" w:hAnsi="Cambria"/>
        </w:rPr>
      </w:pPr>
      <w:r w:rsidRPr="00DA0092">
        <w:rPr>
          <w:rFonts w:ascii="Cambria" w:hAnsi="Cambria"/>
        </w:rPr>
        <w:t xml:space="preserve">2. </w:t>
      </w:r>
      <w:r w:rsidR="002A3873">
        <w:rPr>
          <w:rFonts w:ascii="Cambria" w:hAnsi="Cambria"/>
        </w:rPr>
        <w:t>Est</w:t>
      </w:r>
      <w:r w:rsidRPr="00DA0092">
        <w:rPr>
          <w:rFonts w:ascii="Cambria" w:hAnsi="Cambria"/>
        </w:rPr>
        <w:t xml:space="preserve">ado del </w:t>
      </w:r>
      <w:r w:rsidR="002A3873">
        <w:rPr>
          <w:rFonts w:ascii="Cambria" w:hAnsi="Cambria"/>
        </w:rPr>
        <w:t>arte</w:t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>… 5</w:t>
      </w:r>
    </w:p>
    <w:p w:rsidR="00DA0092" w:rsidRPr="00DA0092" w:rsidRDefault="00DA0092" w:rsidP="00DA0092">
      <w:pPr>
        <w:rPr>
          <w:rFonts w:ascii="Cambria" w:hAnsi="Cambria"/>
        </w:rPr>
      </w:pPr>
      <w:r w:rsidRPr="00DA0092">
        <w:rPr>
          <w:rFonts w:ascii="Cambria" w:hAnsi="Cambria"/>
        </w:rPr>
        <w:t>3. Def</w:t>
      </w:r>
      <w:r w:rsidR="002A3873">
        <w:rPr>
          <w:rFonts w:ascii="Cambria" w:hAnsi="Cambria"/>
        </w:rPr>
        <w:t>i</w:t>
      </w:r>
      <w:r w:rsidRPr="00DA0092">
        <w:rPr>
          <w:rFonts w:ascii="Cambria" w:hAnsi="Cambria"/>
        </w:rPr>
        <w:t>nición del Problema</w:t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>… 5</w:t>
      </w:r>
    </w:p>
    <w:p w:rsidR="00DA0092" w:rsidRPr="00DA0092" w:rsidRDefault="00DA0092" w:rsidP="00DA0092">
      <w:pPr>
        <w:rPr>
          <w:rFonts w:ascii="Cambria" w:hAnsi="Cambria"/>
        </w:rPr>
      </w:pPr>
      <w:r w:rsidRPr="00DA0092">
        <w:rPr>
          <w:rFonts w:ascii="Cambria" w:hAnsi="Cambria"/>
        </w:rPr>
        <w:t>4. Just</w:t>
      </w:r>
      <w:r w:rsidR="002A3873">
        <w:rPr>
          <w:rFonts w:ascii="Cambria" w:hAnsi="Cambria"/>
        </w:rPr>
        <w:t>ificación del estudio</w:t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>… 5</w:t>
      </w:r>
      <w:r w:rsidR="002A3873">
        <w:rPr>
          <w:rFonts w:ascii="Cambria" w:hAnsi="Cambria"/>
        </w:rPr>
        <w:tab/>
      </w:r>
    </w:p>
    <w:p w:rsidR="00DA0092" w:rsidRPr="00DA0092" w:rsidRDefault="00DA0092" w:rsidP="00DA0092">
      <w:pPr>
        <w:rPr>
          <w:rFonts w:ascii="Cambria" w:hAnsi="Cambria"/>
        </w:rPr>
      </w:pPr>
      <w:r w:rsidRPr="00DA0092">
        <w:rPr>
          <w:rFonts w:ascii="Cambria" w:hAnsi="Cambria"/>
        </w:rPr>
        <w:t xml:space="preserve">5. Alcances del </w:t>
      </w:r>
      <w:r w:rsidR="002A3873">
        <w:rPr>
          <w:rFonts w:ascii="Cambria" w:hAnsi="Cambria"/>
        </w:rPr>
        <w:t>t</w:t>
      </w:r>
      <w:r w:rsidRPr="00DA0092">
        <w:rPr>
          <w:rFonts w:ascii="Cambria" w:hAnsi="Cambria"/>
        </w:rPr>
        <w:t>rabajo y limi</w:t>
      </w:r>
      <w:r w:rsidR="002A3873">
        <w:rPr>
          <w:rFonts w:ascii="Cambria" w:hAnsi="Cambria"/>
        </w:rPr>
        <w:t>t</w:t>
      </w:r>
      <w:r w:rsidRPr="00DA0092">
        <w:rPr>
          <w:rFonts w:ascii="Cambria" w:hAnsi="Cambria"/>
        </w:rPr>
        <w:t>acione</w:t>
      </w:r>
      <w:r w:rsidR="002A3873">
        <w:rPr>
          <w:rFonts w:ascii="Cambria" w:hAnsi="Cambria"/>
        </w:rPr>
        <w:t>s</w:t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>… 5</w:t>
      </w:r>
      <w:r w:rsidR="002A3873">
        <w:rPr>
          <w:rFonts w:ascii="Cambria" w:hAnsi="Cambria"/>
        </w:rPr>
        <w:tab/>
      </w:r>
    </w:p>
    <w:p w:rsidR="002A3873" w:rsidRPr="00DA0092" w:rsidRDefault="00DA0092" w:rsidP="002A3873">
      <w:pPr>
        <w:rPr>
          <w:rFonts w:ascii="Cambria" w:hAnsi="Cambria"/>
        </w:rPr>
      </w:pPr>
      <w:r w:rsidRPr="00DA0092">
        <w:rPr>
          <w:rFonts w:ascii="Cambria" w:hAnsi="Cambria"/>
        </w:rPr>
        <w:t>6. Hipó</w:t>
      </w:r>
      <w:r w:rsidR="002A3873">
        <w:rPr>
          <w:rFonts w:ascii="Cambria" w:hAnsi="Cambria"/>
        </w:rPr>
        <w:t>t</w:t>
      </w:r>
      <w:r w:rsidRPr="00DA0092">
        <w:rPr>
          <w:rFonts w:ascii="Cambria" w:hAnsi="Cambria"/>
        </w:rPr>
        <w:t>esis</w:t>
      </w:r>
      <w:r w:rsidR="002A3873">
        <w:rPr>
          <w:rFonts w:ascii="Cambria" w:hAnsi="Cambria"/>
        </w:rPr>
        <w:t xml:space="preserve"> </w:t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>… 5</w:t>
      </w:r>
      <w:r w:rsidR="002A3873">
        <w:rPr>
          <w:rFonts w:ascii="Cambria" w:hAnsi="Cambria"/>
        </w:rPr>
        <w:tab/>
      </w:r>
    </w:p>
    <w:p w:rsidR="002A3873" w:rsidRPr="00DA0092" w:rsidRDefault="00DA0092" w:rsidP="002A3873">
      <w:pPr>
        <w:rPr>
          <w:rFonts w:ascii="Cambria" w:hAnsi="Cambria"/>
        </w:rPr>
      </w:pPr>
      <w:r w:rsidRPr="00DA0092">
        <w:rPr>
          <w:rFonts w:ascii="Cambria" w:hAnsi="Cambria"/>
        </w:rPr>
        <w:t>7. Objet</w:t>
      </w:r>
      <w:r w:rsidR="002A3873">
        <w:rPr>
          <w:rFonts w:ascii="Cambria" w:hAnsi="Cambria"/>
        </w:rPr>
        <w:t>i</w:t>
      </w:r>
      <w:r w:rsidRPr="00DA0092">
        <w:rPr>
          <w:rFonts w:ascii="Cambria" w:hAnsi="Cambria"/>
        </w:rPr>
        <w:t>vos</w:t>
      </w:r>
      <w:r w:rsidR="002A3873">
        <w:rPr>
          <w:rFonts w:ascii="Cambria" w:hAnsi="Cambria"/>
        </w:rPr>
        <w:t xml:space="preserve"> </w:t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>… 5</w:t>
      </w:r>
      <w:r w:rsidR="002A3873">
        <w:rPr>
          <w:rFonts w:ascii="Cambria" w:hAnsi="Cambria"/>
        </w:rPr>
        <w:tab/>
      </w:r>
    </w:p>
    <w:p w:rsidR="00DA0092" w:rsidRPr="00DA0092" w:rsidRDefault="00DA0092" w:rsidP="00DA0092">
      <w:pPr>
        <w:rPr>
          <w:rFonts w:ascii="Cambria" w:hAnsi="Cambria"/>
        </w:rPr>
      </w:pPr>
      <w:r w:rsidRPr="00DA0092">
        <w:rPr>
          <w:rFonts w:ascii="Cambria" w:hAnsi="Cambria"/>
        </w:rPr>
        <w:t>8. Me</w:t>
      </w:r>
      <w:r w:rsidR="002A3873">
        <w:rPr>
          <w:rFonts w:ascii="Cambria" w:hAnsi="Cambria"/>
        </w:rPr>
        <w:t>t</w:t>
      </w:r>
      <w:r w:rsidRPr="00DA0092">
        <w:rPr>
          <w:rFonts w:ascii="Cambria" w:hAnsi="Cambria"/>
        </w:rPr>
        <w:t>odología</w:t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>… 5</w:t>
      </w:r>
      <w:r w:rsidR="002A3873">
        <w:rPr>
          <w:rFonts w:ascii="Cambria" w:hAnsi="Cambria"/>
        </w:rPr>
        <w:tab/>
      </w:r>
    </w:p>
    <w:p w:rsidR="00DA0092" w:rsidRPr="00DA0092" w:rsidRDefault="00DA0092" w:rsidP="002A3873">
      <w:pPr>
        <w:ind w:left="708"/>
        <w:rPr>
          <w:rFonts w:ascii="Cambria" w:hAnsi="Cambria"/>
        </w:rPr>
      </w:pPr>
      <w:r w:rsidRPr="00DA0092">
        <w:rPr>
          <w:rFonts w:ascii="Cambria" w:hAnsi="Cambria"/>
        </w:rPr>
        <w:t>Técnicas</w:t>
      </w:r>
    </w:p>
    <w:p w:rsidR="00DA0092" w:rsidRPr="00DA0092" w:rsidRDefault="00DA0092" w:rsidP="002A3873">
      <w:pPr>
        <w:ind w:left="708"/>
        <w:rPr>
          <w:rFonts w:ascii="Cambria" w:hAnsi="Cambria"/>
        </w:rPr>
      </w:pPr>
      <w:r w:rsidRPr="00DA0092">
        <w:rPr>
          <w:rFonts w:ascii="Cambria" w:hAnsi="Cambria"/>
        </w:rPr>
        <w:t>Herramien</w:t>
      </w:r>
      <w:r w:rsidR="002A3873">
        <w:rPr>
          <w:rFonts w:ascii="Cambria" w:hAnsi="Cambria"/>
        </w:rPr>
        <w:t>t</w:t>
      </w:r>
      <w:r w:rsidRPr="00DA0092">
        <w:rPr>
          <w:rFonts w:ascii="Cambria" w:hAnsi="Cambria"/>
        </w:rPr>
        <w:t>as</w:t>
      </w:r>
    </w:p>
    <w:p w:rsidR="002A3873" w:rsidRPr="00DA0092" w:rsidRDefault="00DA0092" w:rsidP="002A3873">
      <w:pPr>
        <w:rPr>
          <w:rFonts w:ascii="Cambria" w:hAnsi="Cambria"/>
        </w:rPr>
      </w:pPr>
      <w:r w:rsidRPr="00DA0092">
        <w:rPr>
          <w:rFonts w:ascii="Cambria" w:hAnsi="Cambria"/>
        </w:rPr>
        <w:t>9. Referencias-Bibliograf</w:t>
      </w:r>
      <w:r w:rsidR="002A3873">
        <w:rPr>
          <w:rFonts w:ascii="Cambria" w:hAnsi="Cambria"/>
        </w:rPr>
        <w:t>í</w:t>
      </w:r>
      <w:r w:rsidRPr="00DA0092">
        <w:rPr>
          <w:rFonts w:ascii="Cambria" w:hAnsi="Cambria"/>
        </w:rPr>
        <w:t>a</w:t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ab/>
      </w:r>
      <w:r w:rsidR="002A3873">
        <w:rPr>
          <w:rFonts w:ascii="Cambria" w:hAnsi="Cambria"/>
        </w:rPr>
        <w:t>… 5</w:t>
      </w:r>
      <w:r w:rsidR="002A3873">
        <w:rPr>
          <w:rFonts w:ascii="Cambria" w:hAnsi="Cambria"/>
        </w:rPr>
        <w:tab/>
      </w:r>
    </w:p>
    <w:p w:rsidR="00DA0092" w:rsidRPr="00DA0092" w:rsidRDefault="00DA0092" w:rsidP="00DA0092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Default="00C472FA">
      <w:pPr>
        <w:rPr>
          <w:rFonts w:ascii="Cambria" w:hAnsi="Cambria"/>
        </w:rPr>
      </w:pPr>
    </w:p>
    <w:p w:rsidR="002A3873" w:rsidRDefault="002A3873">
      <w:pPr>
        <w:rPr>
          <w:rFonts w:ascii="Cambria" w:hAnsi="Cambria"/>
        </w:rPr>
      </w:pPr>
    </w:p>
    <w:p w:rsidR="002A3873" w:rsidRPr="002A3873" w:rsidRDefault="002A3873" w:rsidP="002A3873">
      <w:pPr>
        <w:rPr>
          <w:rFonts w:ascii="Cambria" w:hAnsi="Cambria"/>
          <w:b/>
          <w:color w:val="2F5496" w:themeColor="accent1" w:themeShade="BF"/>
          <w:sz w:val="40"/>
          <w:szCs w:val="40"/>
        </w:rPr>
      </w:pPr>
      <w:r w:rsidRPr="002A3873">
        <w:rPr>
          <w:rFonts w:ascii="Cambria" w:hAnsi="Cambria"/>
          <w:b/>
          <w:color w:val="2F5496" w:themeColor="accent1" w:themeShade="BF"/>
          <w:sz w:val="40"/>
          <w:szCs w:val="40"/>
        </w:rPr>
        <w:t>9.</w:t>
      </w:r>
      <w:r>
        <w:rPr>
          <w:rFonts w:ascii="Cambria" w:hAnsi="Cambria"/>
          <w:b/>
          <w:color w:val="2F5496" w:themeColor="accent1" w:themeShade="BF"/>
          <w:sz w:val="40"/>
          <w:szCs w:val="40"/>
        </w:rPr>
        <w:t xml:space="preserve"> </w:t>
      </w:r>
      <w:r w:rsidRPr="002A3873">
        <w:rPr>
          <w:rFonts w:ascii="Cambria" w:hAnsi="Cambria"/>
          <w:b/>
          <w:color w:val="2F5496" w:themeColor="accent1" w:themeShade="BF"/>
          <w:sz w:val="40"/>
          <w:szCs w:val="40"/>
        </w:rPr>
        <w:t>Referencias / Bibliografía</w:t>
      </w:r>
    </w:p>
    <w:p w:rsidR="002A3873" w:rsidRPr="002A3873" w:rsidRDefault="002A3873" w:rsidP="002A3873">
      <w:pPr>
        <w:rPr>
          <w:rFonts w:ascii="Cambria" w:hAnsi="Cambria"/>
        </w:rPr>
      </w:pPr>
    </w:p>
    <w:p w:rsidR="002A3873" w:rsidRPr="002A3873" w:rsidRDefault="002A3873" w:rsidP="002A3873">
      <w:pPr>
        <w:rPr>
          <w:rFonts w:ascii="Cambria" w:hAnsi="Cambria"/>
        </w:rPr>
      </w:pPr>
      <w:r w:rsidRPr="002A3873">
        <w:rPr>
          <w:rFonts w:ascii="Cambria" w:hAnsi="Cambria"/>
        </w:rPr>
        <w:t xml:space="preserve">1. Hartman, A.L. Atlas </w:t>
      </w:r>
      <w:proofErr w:type="spellStart"/>
      <w:r w:rsidRPr="002A3873">
        <w:rPr>
          <w:rFonts w:ascii="Cambria" w:hAnsi="Cambria"/>
        </w:rPr>
        <w:t>of</w:t>
      </w:r>
      <w:proofErr w:type="spellEnd"/>
      <w:r w:rsidRPr="002A3873">
        <w:rPr>
          <w:rFonts w:ascii="Cambria" w:hAnsi="Cambria"/>
        </w:rPr>
        <w:t xml:space="preserve"> EEG </w:t>
      </w:r>
      <w:proofErr w:type="spellStart"/>
      <w:r w:rsidRPr="002A3873">
        <w:rPr>
          <w:rFonts w:ascii="Cambria" w:hAnsi="Cambria"/>
        </w:rPr>
        <w:t>Patterns</w:t>
      </w:r>
      <w:proofErr w:type="spellEnd"/>
      <w:r w:rsidRPr="002A3873">
        <w:rPr>
          <w:rFonts w:ascii="Cambria" w:hAnsi="Cambria"/>
        </w:rPr>
        <w:t xml:space="preserve">; Lippincott Williams &amp; Wilkins: </w:t>
      </w:r>
      <w:proofErr w:type="spellStart"/>
      <w:r w:rsidRPr="002A3873">
        <w:rPr>
          <w:rFonts w:ascii="Cambria" w:hAnsi="Cambria"/>
        </w:rPr>
        <w:t>Philadelphia</w:t>
      </w:r>
      <w:proofErr w:type="spellEnd"/>
      <w:r w:rsidRPr="002A3873">
        <w:rPr>
          <w:rFonts w:ascii="Cambria" w:hAnsi="Cambria"/>
        </w:rPr>
        <w:t>, PA, USA, 2005.</w:t>
      </w:r>
    </w:p>
    <w:p w:rsidR="002A3873" w:rsidRPr="002A3873" w:rsidRDefault="002A3873" w:rsidP="002A3873">
      <w:pPr>
        <w:rPr>
          <w:rFonts w:ascii="Cambria" w:hAnsi="Cambria"/>
        </w:rPr>
      </w:pPr>
    </w:p>
    <w:p w:rsidR="002A3873" w:rsidRPr="002A3873" w:rsidRDefault="002A3873" w:rsidP="002A3873">
      <w:pPr>
        <w:rPr>
          <w:rFonts w:ascii="Cambria" w:hAnsi="Cambria"/>
        </w:rPr>
      </w:pPr>
      <w:r w:rsidRPr="002A3873">
        <w:rPr>
          <w:rFonts w:ascii="Cambria" w:hAnsi="Cambria"/>
        </w:rPr>
        <w:t xml:space="preserve">2. </w:t>
      </w:r>
      <w:proofErr w:type="spellStart"/>
      <w:r w:rsidRPr="002A3873">
        <w:rPr>
          <w:rFonts w:ascii="Cambria" w:hAnsi="Cambria"/>
        </w:rPr>
        <w:t>Guger</w:t>
      </w:r>
      <w:proofErr w:type="spellEnd"/>
      <w:r w:rsidRPr="002A3873">
        <w:rPr>
          <w:rFonts w:ascii="Cambria" w:hAnsi="Cambria"/>
        </w:rPr>
        <w:t xml:space="preserve">, C.; Allison, B.Z.; </w:t>
      </w:r>
      <w:proofErr w:type="spellStart"/>
      <w:r w:rsidRPr="002A3873">
        <w:rPr>
          <w:rFonts w:ascii="Cambria" w:hAnsi="Cambria"/>
        </w:rPr>
        <w:t>Lebedev</w:t>
      </w:r>
      <w:proofErr w:type="spellEnd"/>
      <w:r w:rsidRPr="002A3873">
        <w:rPr>
          <w:rFonts w:ascii="Cambria" w:hAnsi="Cambria"/>
        </w:rPr>
        <w:t xml:space="preserve">, M.A. </w:t>
      </w:r>
      <w:proofErr w:type="spellStart"/>
      <w:r w:rsidRPr="002A3873">
        <w:rPr>
          <w:rFonts w:ascii="Cambria" w:hAnsi="Cambria"/>
        </w:rPr>
        <w:t>Introduction</w:t>
      </w:r>
      <w:proofErr w:type="spellEnd"/>
      <w:r w:rsidRPr="002A3873">
        <w:rPr>
          <w:rFonts w:ascii="Cambria" w:hAnsi="Cambria"/>
        </w:rPr>
        <w:t xml:space="preserve">. In </w:t>
      </w:r>
      <w:proofErr w:type="spellStart"/>
      <w:r w:rsidRPr="002A3873">
        <w:rPr>
          <w:rFonts w:ascii="Cambria" w:hAnsi="Cambria"/>
        </w:rPr>
        <w:t>Brain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Computer</w:t>
      </w:r>
      <w:proofErr w:type="spellEnd"/>
      <w:r w:rsidRPr="002A3873">
        <w:rPr>
          <w:rFonts w:ascii="Cambria" w:hAnsi="Cambria"/>
        </w:rPr>
        <w:t xml:space="preserve"> Interface </w:t>
      </w:r>
      <w:proofErr w:type="spellStart"/>
      <w:r w:rsidRPr="002A3873">
        <w:rPr>
          <w:rFonts w:ascii="Cambria" w:hAnsi="Cambria"/>
        </w:rPr>
        <w:t>Research</w:t>
      </w:r>
      <w:proofErr w:type="spellEnd"/>
      <w:r w:rsidRPr="002A3873">
        <w:rPr>
          <w:rFonts w:ascii="Cambria" w:hAnsi="Cambria"/>
        </w:rPr>
        <w:t xml:space="preserve">: A </w:t>
      </w:r>
      <w:proofErr w:type="spellStart"/>
      <w:r w:rsidRPr="002A3873">
        <w:rPr>
          <w:rFonts w:ascii="Cambria" w:hAnsi="Cambria"/>
        </w:rPr>
        <w:t>State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of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the</w:t>
      </w:r>
      <w:proofErr w:type="spellEnd"/>
      <w:r w:rsidRPr="002A3873">
        <w:rPr>
          <w:rFonts w:ascii="Cambria" w:hAnsi="Cambria"/>
        </w:rPr>
        <w:t xml:space="preserve"> Art </w:t>
      </w:r>
      <w:proofErr w:type="spellStart"/>
      <w:r w:rsidRPr="002A3873">
        <w:rPr>
          <w:rFonts w:ascii="Cambria" w:hAnsi="Cambria"/>
        </w:rPr>
        <w:t>Summary</w:t>
      </w:r>
      <w:proofErr w:type="spellEnd"/>
      <w:r w:rsidRPr="002A3873">
        <w:rPr>
          <w:rFonts w:ascii="Cambria" w:hAnsi="Cambria"/>
        </w:rPr>
        <w:t xml:space="preserve"> 6; Springer: </w:t>
      </w:r>
      <w:proofErr w:type="spellStart"/>
      <w:r w:rsidRPr="002A3873">
        <w:rPr>
          <w:rFonts w:ascii="Cambria" w:hAnsi="Cambria"/>
        </w:rPr>
        <w:t>Cham</w:t>
      </w:r>
      <w:proofErr w:type="spellEnd"/>
      <w:r w:rsidRPr="002A3873">
        <w:rPr>
          <w:rFonts w:ascii="Cambria" w:hAnsi="Cambria"/>
        </w:rPr>
        <w:t xml:space="preserve">, </w:t>
      </w:r>
      <w:proofErr w:type="spellStart"/>
      <w:r w:rsidRPr="002A3873">
        <w:rPr>
          <w:rFonts w:ascii="Cambria" w:hAnsi="Cambria"/>
        </w:rPr>
        <w:t>Switzerland</w:t>
      </w:r>
      <w:proofErr w:type="spellEnd"/>
      <w:r w:rsidRPr="002A3873">
        <w:rPr>
          <w:rFonts w:ascii="Cambria" w:hAnsi="Cambria"/>
        </w:rPr>
        <w:t>, 2017; pp. 1–8.</w:t>
      </w:r>
    </w:p>
    <w:p w:rsidR="002A3873" w:rsidRPr="002A3873" w:rsidRDefault="002A3873" w:rsidP="002A3873">
      <w:pPr>
        <w:rPr>
          <w:rFonts w:ascii="Cambria" w:hAnsi="Cambria"/>
        </w:rPr>
      </w:pPr>
    </w:p>
    <w:p w:rsidR="002A3873" w:rsidRPr="002A3873" w:rsidRDefault="002A3873" w:rsidP="002A3873">
      <w:pPr>
        <w:rPr>
          <w:rFonts w:ascii="Cambria" w:hAnsi="Cambria"/>
        </w:rPr>
      </w:pPr>
      <w:r w:rsidRPr="002A3873">
        <w:rPr>
          <w:rFonts w:ascii="Cambria" w:hAnsi="Cambria"/>
        </w:rPr>
        <w:lastRenderedPageBreak/>
        <w:t xml:space="preserve">3. Ramele, R.; Villar, A.J.; Santos, J.M.; EEG </w:t>
      </w:r>
      <w:proofErr w:type="spellStart"/>
      <w:r w:rsidRPr="002A3873">
        <w:rPr>
          <w:rFonts w:ascii="Cambria" w:hAnsi="Cambria"/>
        </w:rPr>
        <w:t>Waveform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Analysis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of</w:t>
      </w:r>
      <w:proofErr w:type="spellEnd"/>
      <w:r w:rsidRPr="002A3873">
        <w:rPr>
          <w:rFonts w:ascii="Cambria" w:hAnsi="Cambria"/>
        </w:rPr>
        <w:t xml:space="preserve"> P300 ERP </w:t>
      </w:r>
      <w:proofErr w:type="spellStart"/>
      <w:r w:rsidRPr="002A3873">
        <w:rPr>
          <w:rFonts w:ascii="Cambria" w:hAnsi="Cambria"/>
        </w:rPr>
        <w:t>with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Applications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to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Brain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Computer</w:t>
      </w:r>
      <w:proofErr w:type="spellEnd"/>
      <w:r w:rsidRPr="002A3873">
        <w:rPr>
          <w:rFonts w:ascii="Cambria" w:hAnsi="Cambria"/>
        </w:rPr>
        <w:t xml:space="preserve"> Interfaces: </w:t>
      </w:r>
      <w:proofErr w:type="spellStart"/>
      <w:r w:rsidRPr="002A3873">
        <w:rPr>
          <w:rFonts w:ascii="Cambria" w:hAnsi="Cambria"/>
        </w:rPr>
        <w:t>Computer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Engineering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Department</w:t>
      </w:r>
      <w:proofErr w:type="spellEnd"/>
      <w:r w:rsidRPr="002A3873">
        <w:rPr>
          <w:rFonts w:ascii="Cambria" w:hAnsi="Cambria"/>
        </w:rPr>
        <w:t xml:space="preserve">, Instituto Tecnológico de Buenos Aires (ITBA), </w:t>
      </w:r>
      <w:proofErr w:type="spellStart"/>
      <w:r w:rsidRPr="002A3873">
        <w:rPr>
          <w:rFonts w:ascii="Cambria" w:hAnsi="Cambria"/>
        </w:rPr>
        <w:t>Published</w:t>
      </w:r>
      <w:proofErr w:type="spellEnd"/>
      <w:r w:rsidRPr="002A3873">
        <w:rPr>
          <w:rFonts w:ascii="Cambria" w:hAnsi="Cambria"/>
        </w:rPr>
        <w:t xml:space="preserve">: 16 </w:t>
      </w:r>
      <w:proofErr w:type="spellStart"/>
      <w:r w:rsidRPr="002A3873">
        <w:rPr>
          <w:rFonts w:ascii="Cambria" w:hAnsi="Cambria"/>
        </w:rPr>
        <w:t>November</w:t>
      </w:r>
      <w:proofErr w:type="spellEnd"/>
      <w:r w:rsidRPr="002A3873">
        <w:rPr>
          <w:rFonts w:ascii="Cambria" w:hAnsi="Cambria"/>
        </w:rPr>
        <w:t xml:space="preserve"> 2018.</w:t>
      </w:r>
    </w:p>
    <w:p w:rsidR="002A3873" w:rsidRPr="002A3873" w:rsidRDefault="002A3873" w:rsidP="002A3873">
      <w:pPr>
        <w:rPr>
          <w:rFonts w:ascii="Cambria" w:hAnsi="Cambria"/>
        </w:rPr>
      </w:pPr>
    </w:p>
    <w:p w:rsidR="002A3873" w:rsidRPr="002A3873" w:rsidRDefault="002A3873" w:rsidP="002A3873">
      <w:pPr>
        <w:rPr>
          <w:rFonts w:ascii="Cambria" w:hAnsi="Cambria"/>
        </w:rPr>
      </w:pPr>
      <w:r w:rsidRPr="002A3873">
        <w:rPr>
          <w:rFonts w:ascii="Cambria" w:hAnsi="Cambria"/>
        </w:rPr>
        <w:t xml:space="preserve">4. Harari, Y.N; Homo Deus: A </w:t>
      </w:r>
      <w:proofErr w:type="spellStart"/>
      <w:r w:rsidRPr="002A3873">
        <w:rPr>
          <w:rFonts w:ascii="Cambria" w:hAnsi="Cambria"/>
        </w:rPr>
        <w:t>Brief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History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of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Tomorrow</w:t>
      </w:r>
      <w:proofErr w:type="spellEnd"/>
      <w:r w:rsidRPr="002A3873">
        <w:rPr>
          <w:rFonts w:ascii="Cambria" w:hAnsi="Cambria"/>
        </w:rPr>
        <w:t xml:space="preserve">; </w:t>
      </w:r>
      <w:proofErr w:type="spellStart"/>
      <w:r w:rsidRPr="002A3873">
        <w:rPr>
          <w:rFonts w:ascii="Cambria" w:hAnsi="Cambria"/>
        </w:rPr>
        <w:t>Jerusalem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University</w:t>
      </w:r>
      <w:proofErr w:type="spellEnd"/>
    </w:p>
    <w:p w:rsidR="002A3873" w:rsidRPr="002A3873" w:rsidRDefault="002A3873" w:rsidP="002A3873">
      <w:pPr>
        <w:rPr>
          <w:rFonts w:ascii="Cambria" w:hAnsi="Cambria"/>
        </w:rPr>
      </w:pPr>
    </w:p>
    <w:p w:rsidR="002A3873" w:rsidRPr="002A3873" w:rsidRDefault="002A3873" w:rsidP="002A3873">
      <w:pPr>
        <w:rPr>
          <w:rFonts w:ascii="Cambria" w:hAnsi="Cambria"/>
        </w:rPr>
      </w:pPr>
      <w:r w:rsidRPr="002A3873">
        <w:rPr>
          <w:rFonts w:ascii="Cambria" w:hAnsi="Cambria"/>
        </w:rPr>
        <w:t xml:space="preserve">5. Skoog, D.A.; West, D.M.; </w:t>
      </w:r>
      <w:proofErr w:type="spellStart"/>
      <w:r w:rsidRPr="002A3873">
        <w:rPr>
          <w:rFonts w:ascii="Cambria" w:hAnsi="Cambria"/>
        </w:rPr>
        <w:t>Holler</w:t>
      </w:r>
      <w:proofErr w:type="spellEnd"/>
      <w:r w:rsidRPr="002A3873">
        <w:rPr>
          <w:rFonts w:ascii="Cambria" w:hAnsi="Cambria"/>
        </w:rPr>
        <w:t xml:space="preserve">, F.J.; </w:t>
      </w:r>
      <w:proofErr w:type="spellStart"/>
      <w:r w:rsidRPr="002A3873">
        <w:rPr>
          <w:rFonts w:ascii="Cambria" w:hAnsi="Cambria"/>
        </w:rPr>
        <w:t>Crouch</w:t>
      </w:r>
      <w:proofErr w:type="spellEnd"/>
      <w:r w:rsidRPr="002A3873">
        <w:rPr>
          <w:rFonts w:ascii="Cambria" w:hAnsi="Cambria"/>
        </w:rPr>
        <w:t xml:space="preserve">, S.R. </w:t>
      </w:r>
      <w:proofErr w:type="spellStart"/>
      <w:r w:rsidRPr="002A3873">
        <w:rPr>
          <w:rFonts w:ascii="Cambria" w:hAnsi="Cambria"/>
        </w:rPr>
        <w:t>Analytical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Chemistry</w:t>
      </w:r>
      <w:proofErr w:type="spellEnd"/>
      <w:r w:rsidRPr="002A3873">
        <w:rPr>
          <w:rFonts w:ascii="Cambria" w:hAnsi="Cambria"/>
        </w:rPr>
        <w:t xml:space="preserve">: </w:t>
      </w:r>
      <w:proofErr w:type="spellStart"/>
      <w:r w:rsidRPr="002A3873">
        <w:rPr>
          <w:rFonts w:ascii="Cambria" w:hAnsi="Cambria"/>
        </w:rPr>
        <w:t>An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Introduction</w:t>
      </w:r>
      <w:proofErr w:type="spellEnd"/>
      <w:r w:rsidRPr="002A3873">
        <w:rPr>
          <w:rFonts w:ascii="Cambria" w:hAnsi="Cambria"/>
        </w:rPr>
        <w:t xml:space="preserve">; Saunders </w:t>
      </w:r>
      <w:proofErr w:type="spellStart"/>
      <w:r w:rsidRPr="002A3873">
        <w:rPr>
          <w:rFonts w:ascii="Cambria" w:hAnsi="Cambria"/>
        </w:rPr>
        <w:t>College</w:t>
      </w:r>
      <w:proofErr w:type="spellEnd"/>
      <w:r w:rsidRPr="002A3873">
        <w:rPr>
          <w:rFonts w:ascii="Cambria" w:hAnsi="Cambria"/>
        </w:rPr>
        <w:t xml:space="preserve">, Publishing: </w:t>
      </w:r>
      <w:proofErr w:type="spellStart"/>
      <w:r w:rsidRPr="002A3873">
        <w:rPr>
          <w:rFonts w:ascii="Cambria" w:hAnsi="Cambria"/>
        </w:rPr>
        <w:t>Philadelphia</w:t>
      </w:r>
      <w:proofErr w:type="spellEnd"/>
      <w:r w:rsidRPr="002A3873">
        <w:rPr>
          <w:rFonts w:ascii="Cambria" w:hAnsi="Cambria"/>
        </w:rPr>
        <w:t>, PA, USA, 2000.</w:t>
      </w:r>
    </w:p>
    <w:p w:rsidR="002A3873" w:rsidRPr="002A3873" w:rsidRDefault="002A3873" w:rsidP="002A3873">
      <w:pPr>
        <w:rPr>
          <w:rFonts w:ascii="Cambria" w:hAnsi="Cambria"/>
        </w:rPr>
      </w:pPr>
    </w:p>
    <w:p w:rsidR="002A3873" w:rsidRPr="002A3873" w:rsidRDefault="002A3873" w:rsidP="002A3873">
      <w:pPr>
        <w:rPr>
          <w:rFonts w:ascii="Cambria" w:hAnsi="Cambria"/>
        </w:rPr>
      </w:pPr>
      <w:r w:rsidRPr="002A3873">
        <w:rPr>
          <w:rFonts w:ascii="Cambria" w:hAnsi="Cambria"/>
        </w:rPr>
        <w:t xml:space="preserve">6. Owens, T.J.; Zandt, G.; Taylor, S.R. </w:t>
      </w:r>
      <w:proofErr w:type="spellStart"/>
      <w:r w:rsidRPr="002A3873">
        <w:rPr>
          <w:rFonts w:ascii="Cambria" w:hAnsi="Cambria"/>
        </w:rPr>
        <w:t>Seismic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evidence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for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an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ancient</w:t>
      </w:r>
      <w:proofErr w:type="spellEnd"/>
      <w:r w:rsidRPr="002A3873">
        <w:rPr>
          <w:rFonts w:ascii="Cambria" w:hAnsi="Cambria"/>
        </w:rPr>
        <w:t xml:space="preserve"> rift </w:t>
      </w:r>
      <w:proofErr w:type="spellStart"/>
      <w:r w:rsidRPr="002A3873">
        <w:rPr>
          <w:rFonts w:ascii="Cambria" w:hAnsi="Cambria"/>
        </w:rPr>
        <w:t>beneath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the</w:t>
      </w:r>
      <w:proofErr w:type="spellEnd"/>
      <w:r w:rsidRPr="002A3873">
        <w:rPr>
          <w:rFonts w:ascii="Cambria" w:hAnsi="Cambria"/>
        </w:rPr>
        <w:t xml:space="preserve"> Cumberland </w:t>
      </w:r>
      <w:proofErr w:type="spellStart"/>
      <w:r w:rsidRPr="002A3873">
        <w:rPr>
          <w:rFonts w:ascii="Cambria" w:hAnsi="Cambria"/>
        </w:rPr>
        <w:t>Plateau</w:t>
      </w:r>
      <w:proofErr w:type="spellEnd"/>
      <w:r w:rsidRPr="002A3873">
        <w:rPr>
          <w:rFonts w:ascii="Cambria" w:hAnsi="Cambria"/>
        </w:rPr>
        <w:t xml:space="preserve">, Tennessee: A </w:t>
      </w:r>
      <w:proofErr w:type="spellStart"/>
      <w:r w:rsidRPr="002A3873">
        <w:rPr>
          <w:rFonts w:ascii="Cambria" w:hAnsi="Cambria"/>
        </w:rPr>
        <w:t>detailed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analysis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of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broadband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teleseismic</w:t>
      </w:r>
      <w:proofErr w:type="spellEnd"/>
      <w:r w:rsidRPr="002A3873">
        <w:rPr>
          <w:rFonts w:ascii="Cambria" w:hAnsi="Cambria"/>
        </w:rPr>
        <w:t xml:space="preserve"> P </w:t>
      </w:r>
      <w:proofErr w:type="spellStart"/>
      <w:r w:rsidRPr="002A3873">
        <w:rPr>
          <w:rFonts w:ascii="Cambria" w:hAnsi="Cambria"/>
        </w:rPr>
        <w:t>waveforms</w:t>
      </w:r>
      <w:proofErr w:type="spellEnd"/>
      <w:r w:rsidRPr="002A3873">
        <w:rPr>
          <w:rFonts w:ascii="Cambria" w:hAnsi="Cambria"/>
        </w:rPr>
        <w:t xml:space="preserve">. J. </w:t>
      </w:r>
      <w:proofErr w:type="spellStart"/>
      <w:r w:rsidRPr="002A3873">
        <w:rPr>
          <w:rFonts w:ascii="Cambria" w:hAnsi="Cambria"/>
        </w:rPr>
        <w:t>Geophys</w:t>
      </w:r>
      <w:proofErr w:type="spellEnd"/>
      <w:r w:rsidRPr="002A3873">
        <w:rPr>
          <w:rFonts w:ascii="Cambria" w:hAnsi="Cambria"/>
        </w:rPr>
        <w:t xml:space="preserve">. Res. Solid </w:t>
      </w:r>
      <w:proofErr w:type="spellStart"/>
      <w:r w:rsidRPr="002A3873">
        <w:rPr>
          <w:rFonts w:ascii="Cambria" w:hAnsi="Cambria"/>
        </w:rPr>
        <w:t>Earth</w:t>
      </w:r>
      <w:proofErr w:type="spellEnd"/>
      <w:r w:rsidRPr="002A3873">
        <w:rPr>
          <w:rFonts w:ascii="Cambria" w:hAnsi="Cambria"/>
        </w:rPr>
        <w:t xml:space="preserve"> 1984, 89, 7783–7795.</w:t>
      </w:r>
    </w:p>
    <w:p w:rsidR="002A3873" w:rsidRPr="002A3873" w:rsidRDefault="002A3873" w:rsidP="002A3873">
      <w:pPr>
        <w:rPr>
          <w:rFonts w:ascii="Cambria" w:hAnsi="Cambria"/>
        </w:rPr>
      </w:pPr>
    </w:p>
    <w:p w:rsidR="002A3873" w:rsidRPr="002A3873" w:rsidRDefault="002A3873" w:rsidP="002A3873">
      <w:pPr>
        <w:rPr>
          <w:rFonts w:ascii="Cambria" w:hAnsi="Cambria"/>
        </w:rPr>
      </w:pPr>
      <w:r w:rsidRPr="002A3873">
        <w:rPr>
          <w:rFonts w:ascii="Cambria" w:hAnsi="Cambria"/>
        </w:rPr>
        <w:t xml:space="preserve">7. </w:t>
      </w:r>
      <w:proofErr w:type="spellStart"/>
      <w:r w:rsidRPr="002A3873">
        <w:rPr>
          <w:rFonts w:ascii="Cambria" w:hAnsi="Cambria"/>
        </w:rPr>
        <w:t>Stockman</w:t>
      </w:r>
      <w:proofErr w:type="spellEnd"/>
      <w:r w:rsidRPr="002A3873">
        <w:rPr>
          <w:rFonts w:ascii="Cambria" w:hAnsi="Cambria"/>
        </w:rPr>
        <w:t xml:space="preserve">, G.; </w:t>
      </w:r>
      <w:proofErr w:type="spellStart"/>
      <w:r w:rsidRPr="002A3873">
        <w:rPr>
          <w:rFonts w:ascii="Cambria" w:hAnsi="Cambria"/>
        </w:rPr>
        <w:t>Kanal</w:t>
      </w:r>
      <w:proofErr w:type="spellEnd"/>
      <w:r w:rsidRPr="002A3873">
        <w:rPr>
          <w:rFonts w:ascii="Cambria" w:hAnsi="Cambria"/>
        </w:rPr>
        <w:t xml:space="preserve">, L.; Kyle, M. </w:t>
      </w:r>
      <w:proofErr w:type="spellStart"/>
      <w:r w:rsidRPr="002A3873">
        <w:rPr>
          <w:rFonts w:ascii="Cambria" w:hAnsi="Cambria"/>
        </w:rPr>
        <w:t>Structural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pattern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recognition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of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carotid</w:t>
      </w:r>
      <w:proofErr w:type="spellEnd"/>
      <w:r w:rsidRPr="002A3873">
        <w:rPr>
          <w:rFonts w:ascii="Cambria" w:hAnsi="Cambria"/>
        </w:rPr>
        <w:t xml:space="preserve"> pulse </w:t>
      </w:r>
      <w:proofErr w:type="spellStart"/>
      <w:r w:rsidRPr="002A3873">
        <w:rPr>
          <w:rFonts w:ascii="Cambria" w:hAnsi="Cambria"/>
        </w:rPr>
        <w:t>waves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using</w:t>
      </w:r>
      <w:proofErr w:type="spellEnd"/>
      <w:r w:rsidRPr="002A3873">
        <w:rPr>
          <w:rFonts w:ascii="Cambria" w:hAnsi="Cambria"/>
        </w:rPr>
        <w:t xml:space="preserve"> a general </w:t>
      </w:r>
      <w:proofErr w:type="spellStart"/>
      <w:r w:rsidRPr="002A3873">
        <w:rPr>
          <w:rFonts w:ascii="Cambria" w:hAnsi="Cambria"/>
        </w:rPr>
        <w:t>waveform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parsing</w:t>
      </w:r>
      <w:proofErr w:type="spellEnd"/>
      <w:r w:rsidRPr="002A3873">
        <w:rPr>
          <w:rFonts w:ascii="Cambria" w:hAnsi="Cambria"/>
        </w:rPr>
        <w:t xml:space="preserve"> </w:t>
      </w:r>
      <w:proofErr w:type="spellStart"/>
      <w:r w:rsidRPr="002A3873">
        <w:rPr>
          <w:rFonts w:ascii="Cambria" w:hAnsi="Cambria"/>
        </w:rPr>
        <w:t>system</w:t>
      </w:r>
      <w:proofErr w:type="spellEnd"/>
      <w:r w:rsidRPr="002A3873">
        <w:rPr>
          <w:rFonts w:ascii="Cambria" w:hAnsi="Cambria"/>
        </w:rPr>
        <w:t xml:space="preserve">. </w:t>
      </w:r>
      <w:proofErr w:type="spellStart"/>
      <w:r w:rsidRPr="002A3873">
        <w:rPr>
          <w:rFonts w:ascii="Cambria" w:hAnsi="Cambria"/>
        </w:rPr>
        <w:t>Commun</w:t>
      </w:r>
      <w:proofErr w:type="spellEnd"/>
      <w:r w:rsidRPr="002A3873">
        <w:rPr>
          <w:rFonts w:ascii="Cambria" w:hAnsi="Cambria"/>
        </w:rPr>
        <w:t>. ACM 1976, 19, 688–695.</w:t>
      </w:r>
    </w:p>
    <w:p w:rsidR="002A3873" w:rsidRDefault="002A3873">
      <w:pPr>
        <w:rPr>
          <w:rFonts w:ascii="Cambria" w:hAnsi="Cambria"/>
        </w:rPr>
      </w:pPr>
    </w:p>
    <w:tbl>
      <w:tblPr>
        <w:tblW w:w="13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10160"/>
      </w:tblGrid>
      <w:tr w:rsidR="002A3873" w:rsidRPr="002A3873" w:rsidTr="002A3873">
        <w:trPr>
          <w:trHeight w:val="288"/>
        </w:trPr>
        <w:tc>
          <w:tcPr>
            <w:tcW w:w="3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proofErr w:type="spellStart"/>
            <w:r w:rsidRPr="002A387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>Paper</w:t>
            </w:r>
            <w:proofErr w:type="spellEnd"/>
          </w:p>
        </w:tc>
        <w:tc>
          <w:tcPr>
            <w:tcW w:w="10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ES"/>
              </w:rPr>
              <w:t>Título</w:t>
            </w:r>
          </w:p>
        </w:tc>
      </w:tr>
      <w:tr w:rsidR="002A3873" w:rsidRPr="002A3873" w:rsidTr="002A3873">
        <w:trPr>
          <w:trHeight w:val="276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brainsci-08-00199.pdf</w:t>
            </w:r>
          </w:p>
        </w:tc>
        <w:tc>
          <w:tcPr>
            <w:tcW w:w="10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EEG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Waveform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Analysis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of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P300 ERP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with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Applications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to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Brain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Computer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Interfaces</w:t>
            </w:r>
          </w:p>
        </w:tc>
      </w:tr>
      <w:tr w:rsidR="002A3873" w:rsidRPr="002A3873" w:rsidTr="002A3873">
        <w:trPr>
          <w:trHeight w:val="276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P300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dataset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of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8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healthy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subjects.pdf</w:t>
            </w:r>
          </w:p>
        </w:tc>
        <w:tc>
          <w:tcPr>
            <w:tcW w:w="10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P300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dataset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of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8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healthy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subjects.pdf</w:t>
            </w:r>
          </w:p>
        </w:tc>
      </w:tr>
      <w:tr w:rsidR="002A3873" w:rsidRPr="002A3873" w:rsidTr="002A3873">
        <w:trPr>
          <w:trHeight w:val="276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fncom-13-00043.pdf</w:t>
            </w:r>
          </w:p>
        </w:tc>
        <w:tc>
          <w:tcPr>
            <w:tcW w:w="10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Histogram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of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Gradient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Orientations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of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Signal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Plots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Applied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to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P300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Detection</w:t>
            </w:r>
            <w:proofErr w:type="spellEnd"/>
          </w:p>
        </w:tc>
      </w:tr>
      <w:tr w:rsidR="002A3873" w:rsidRPr="002A3873" w:rsidTr="002A3873">
        <w:trPr>
          <w:trHeight w:val="276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UMA-BCI Speller.pdf</w:t>
            </w:r>
          </w:p>
        </w:tc>
        <w:tc>
          <w:tcPr>
            <w:tcW w:w="10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UMA-BCI SPELLER: PLATAFORMA DE COMUNICACIÓN DE FÁCIL CONFIGURACIÓN BASADA EN EL BCI2000 P300 SPELLER</w:t>
            </w:r>
          </w:p>
        </w:tc>
      </w:tr>
      <w:tr w:rsidR="002A3873" w:rsidRPr="002A3873" w:rsidTr="002A3873">
        <w:trPr>
          <w:trHeight w:val="276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P300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Speller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with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patients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with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ALS</w:t>
            </w:r>
          </w:p>
        </w:tc>
        <w:tc>
          <w:tcPr>
            <w:tcW w:w="10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P300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Speller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with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patients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with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ALS</w:t>
            </w:r>
          </w:p>
        </w:tc>
      </w:tr>
      <w:tr w:rsidR="002A3873" w:rsidRPr="002A3873" w:rsidTr="002A3873">
        <w:trPr>
          <w:trHeight w:val="276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Picton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1992</w:t>
            </w:r>
          </w:p>
        </w:tc>
        <w:tc>
          <w:tcPr>
            <w:tcW w:w="10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P300 wave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of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human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Event-Related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Potential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2A3873" w:rsidRPr="002A3873" w:rsidTr="002A3873">
        <w:trPr>
          <w:trHeight w:val="276"/>
        </w:trPr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vucic2020.pdf</w:t>
            </w:r>
          </w:p>
        </w:tc>
        <w:tc>
          <w:tcPr>
            <w:tcW w:w="10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P300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jitter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latency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brain-computer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interface and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amyotrophic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lateral </w:t>
            </w: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sclerosis</w:t>
            </w:r>
            <w:proofErr w:type="spellEnd"/>
          </w:p>
        </w:tc>
      </w:tr>
      <w:tr w:rsidR="002A3873" w:rsidRPr="002A3873" w:rsidTr="002A3873">
        <w:trPr>
          <w:trHeight w:val="276"/>
        </w:trPr>
        <w:tc>
          <w:tcPr>
            <w:tcW w:w="33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tesis_n3966_Gambini.pdf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Modelos de segmentación basados en regiones y contornos activos aplicados a imágenes de radar de apertura sintética</w:t>
            </w:r>
          </w:p>
        </w:tc>
      </w:tr>
      <w:tr w:rsidR="002A3873" w:rsidRPr="002A3873" w:rsidTr="002A3873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fnins-07-00267.pdf</w:t>
            </w:r>
          </w:p>
        </w:tc>
        <w:tc>
          <w:tcPr>
            <w:tcW w:w="101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3873" w:rsidRPr="002A3873" w:rsidRDefault="002A3873" w:rsidP="002A3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MEGandEEGdataanalysiswithMNE</w:t>
            </w:r>
            <w:proofErr w:type="spellEnd"/>
            <w:r w:rsidRPr="002A38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-Python</w:t>
            </w:r>
          </w:p>
        </w:tc>
      </w:tr>
    </w:tbl>
    <w:p w:rsidR="002A3873" w:rsidRPr="00DA0092" w:rsidRDefault="002A3873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C472FA" w:rsidRPr="00DA0092" w:rsidRDefault="00C472FA">
      <w:pPr>
        <w:rPr>
          <w:rFonts w:ascii="Cambria" w:hAnsi="Cambria"/>
        </w:rPr>
      </w:pPr>
    </w:p>
    <w:p w:rsidR="00DA0092" w:rsidRDefault="00DA0092" w:rsidP="00DA0092">
      <w:pPr>
        <w:rPr>
          <w:rFonts w:ascii="Cambria" w:hAnsi="Cambria"/>
        </w:rPr>
      </w:pPr>
      <w:r w:rsidRPr="00DA0092">
        <w:rPr>
          <w:rFonts w:ascii="Cambria" w:hAnsi="Cambria"/>
        </w:rPr>
        <w:t>El Procesamiento de Lenguaje Natural o NLP (por sus siglas en inglés) es el campo que se dedica al estudio del lenguaje humano mediante el uso de distintas técnicas computacionales y de aprendizaje a</w:t>
      </w:r>
      <w:r w:rsidRPr="006265CA">
        <w:rPr>
          <w:rFonts w:ascii="Cambria" w:hAnsi="Cambria"/>
        </w:rPr>
        <w:t>utomático. Estas técnicas permiten, entre otras cosas, encontrar patrones en grandes volúmenes de datos textuales.</w:t>
      </w:r>
    </w:p>
    <w:p w:rsidR="00DA0092" w:rsidRDefault="00DA0092" w:rsidP="00DA0092">
      <w:pPr>
        <w:rPr>
          <w:rFonts w:ascii="Cambria" w:hAnsi="Cambria"/>
        </w:rPr>
      </w:pPr>
    </w:p>
    <w:p w:rsidR="00DA0092" w:rsidRPr="00DA0092" w:rsidRDefault="00DA0092" w:rsidP="00DA0092">
      <w:pPr>
        <w:rPr>
          <w:rFonts w:ascii="Cambria" w:hAnsi="Cambria"/>
        </w:rPr>
      </w:pPr>
      <w:r w:rsidRPr="00DA0092">
        <w:rPr>
          <w:rFonts w:ascii="Cambria" w:hAnsi="Cambria"/>
        </w:rPr>
        <w:t>Estructura Trabajo Final Taller</w:t>
      </w:r>
    </w:p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p w:rsidR="00C472FA" w:rsidRDefault="00C472FA"/>
    <w:sectPr w:rsidR="00C472FA" w:rsidSect="00E55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LT Std 55 Roman">
    <w:altName w:val="Malgun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FA"/>
    <w:rsid w:val="002A3873"/>
    <w:rsid w:val="0053791D"/>
    <w:rsid w:val="006265CA"/>
    <w:rsid w:val="006A5955"/>
    <w:rsid w:val="00A621D9"/>
    <w:rsid w:val="00C472FA"/>
    <w:rsid w:val="00CD3F10"/>
    <w:rsid w:val="00D80476"/>
    <w:rsid w:val="00DA0092"/>
    <w:rsid w:val="00E55E1C"/>
    <w:rsid w:val="00F065BA"/>
    <w:rsid w:val="00F6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504B3B"/>
  <w15:chartTrackingRefBased/>
  <w15:docId w15:val="{732EFEA9-E353-4CB2-9CC1-66690697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Chavez</dc:creator>
  <cp:keywords/>
  <dc:description/>
  <cp:lastModifiedBy>Alex Chavez</cp:lastModifiedBy>
  <cp:revision>4</cp:revision>
  <dcterms:created xsi:type="dcterms:W3CDTF">2023-06-14T12:22:00Z</dcterms:created>
  <dcterms:modified xsi:type="dcterms:W3CDTF">2023-06-14T13:02:00Z</dcterms:modified>
</cp:coreProperties>
</file>