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FBB9" w14:textId="77777777" w:rsidR="000B786D" w:rsidRPr="000B786D" w:rsidRDefault="000B786D" w:rsidP="000B786D">
      <w:pPr>
        <w:spacing w:after="0" w:line="720" w:lineRule="atLeast"/>
        <w:outlineLvl w:val="2"/>
        <w:rPr>
          <w:rFonts w:ascii="Arial" w:eastAsia="Times New Roman" w:hAnsi="Arial" w:cs="Arial"/>
          <w:b/>
          <w:bCs/>
          <w:sz w:val="60"/>
          <w:szCs w:val="60"/>
          <w:lang w:eastAsia="ru-RU"/>
        </w:rPr>
      </w:pPr>
      <w:r w:rsidRPr="000B786D">
        <w:rPr>
          <w:rFonts w:ascii="Arial" w:eastAsia="Times New Roman" w:hAnsi="Arial" w:cs="Arial"/>
          <w:b/>
          <w:bCs/>
          <w:sz w:val="60"/>
          <w:szCs w:val="60"/>
          <w:lang w:eastAsia="ru-RU"/>
        </w:rPr>
        <w:t>Вопросы и ответы по документам</w:t>
      </w:r>
    </w:p>
    <w:p w14:paraId="7AE5BCDF" w14:textId="77777777" w:rsidR="000B786D" w:rsidRPr="000B786D" w:rsidRDefault="000B786D" w:rsidP="000B786D">
      <w:pPr>
        <w:spacing w:after="0" w:line="360" w:lineRule="atLeast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Содержание</w:t>
      </w:r>
    </w:p>
    <w:p w14:paraId="5A8BC0F4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5" w:anchor="%D0%BE%D0%B1%D1%89%D0%B8%D0%B5-%D0%B2%D0%BE%D0%BF%D1%80%D0%BE%D1%81%D1%8B-%D0%BF%D0%BE-%D0%BE%D1%82%D1%87%D1%91%D1%82%D0%BD%D1%8B%D0%BC-%D0%B4%D0%BE%D0%BA%D1%83%D0%BC%D0%B5%D0%BD%D1%82%D0%B0%D0%BC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Общие вопросы по отчётным документам</w:t>
        </w:r>
      </w:hyperlink>
    </w:p>
    <w:p w14:paraId="3E7639EA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6" w:anchor="%D0%BA%D0%B0%D0%BA%D0%B8%D0%B5-%D0%BE%D1%82%D1%87%D1%91%D1%82%D0%BD%D1%8B%D0%B5-%D0%B4%D0%BE%D0%BA%D1%83%D0%BC%D0%B5%D0%BD%D1%82%D1%8B-%D0%BF%D1%80%D0%B5%D0%B4%D0%BE%D1%81%D1%82%D0%B0%D0%B2%D0%BB%D1%8F%D0%B5%D1%82-ozon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Какие отчётные документы предоставляет Ozon?</w:t>
        </w:r>
      </w:hyperlink>
    </w:p>
    <w:p w14:paraId="5898A7B7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7" w:anchor="%D0%BA%D0%BE%D0%B3%D0%B4%D0%B0-%D0%B8-%D0%BA%D1%83%D0%B4%D0%B0-ozon-%D0%BF%D1%80%D0%B8%D1%81%D1%8B%D0%BB%D0%B0%D0%B5%D1%82-%D0%B4%D0%BE%D0%BA%D1%83%D0%BC%D0%B5%D0%BD%D1%82%D1%8B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Когда и куда Ozon присылает документы?</w:t>
        </w:r>
      </w:hyperlink>
    </w:p>
    <w:p w14:paraId="7366EBEC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8" w:anchor="%D0%BF%D0%BE%D1%87%D0%B5%D0%BC%D1%83-%D0%B4%D0%B0%D0%BD%D0%BD%D1%8B%D0%B5-%D0%B2-%D0%BB%D0%B8%D1%87%D0%BD%D0%BE%D0%BC-%D0%BA%D0%B0%D0%B1%D0%B8%D0%BD%D0%B5%D1%82%D0%B5-%D0%B8-%D0%B7%D0%B0%D0%BA%D1%80%D1%8B%D0%B2%D0%B0%D1%8E%D1%89%D0%B8%D1%85-%D0%B4%D0%BE%D0%BA%D1%83%D0%BC%D0%B5%D0%BD%D1%82%D0%B0%D1%85-%D0%BD%D0%B5-%D1%81%D0%BE%D0%B2%D0%BF%D0%B0%D0%B4%D0%B0%D1%8E%D1%82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данные в личном кабинете и закрывающих документах не совпадают?</w:t>
        </w:r>
      </w:hyperlink>
    </w:p>
    <w:p w14:paraId="4E75B1C6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9" w:anchor="%D0%BA%D0%B0%D0%BA-%D1%83%D1%87%D0%B8%D1%82%D1%8B%D0%B2%D0%B0%D1%82%D1%8C-%D0%BE%D1%82%D1%87%D1%91%D1%82%D0%BD%D1%8B%D0%B5-%D0%B4%D0%BE%D0%BA%D1%83%D0%BC%D0%B5%D0%BD%D1%82%D1%8B-%D0%BF%D1%80%D0%B8-%D0%B7%D0%B0%D0%BF%D0%BE%D0%BB%D0%BD%D0%B5%D0%BD%D0%B8%D0%B8-%D0%BD%D0%B0%D0%BB%D0%BE%D0%B3%D0%BE%D0%B2%D0%BE%D0%B8-%D0%B4%D0%B5%D0%BA%D0%BB%D0%B0%D1%80%D0%B0%D1%86%D0%B8%D0%B8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учитывать отчётные документы при заполнении налоговой декларации?</w:t>
        </w:r>
      </w:hyperlink>
    </w:p>
    <w:p w14:paraId="1431C848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0" w:anchor="%D0%BE%D1%82%D1%87%D1%91%D1%82-%D0%BE-%D1%80%D0%B5%D0%B0%D0%BB%D0%B8%D0%B7%D0%B0%D1%86%D0%B8%D0%B8-%D1%82%D0%BE%D0%B2%D0%B0%D1%80%D0%BE%D0%B2-%D0%B8-%D1%83%D0%BF%D0%B4-1-%D0%BA-%D0%BE%D1%82%D1%87%D1%91%D1%82%D1%83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Отчёт о реализации товаров и УПД-1 к отчёту</w:t>
        </w:r>
      </w:hyperlink>
    </w:p>
    <w:p w14:paraId="54DD3358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1" w:anchor="%D0%BF%D0%BE%D1%87%D0%B5%D0%BC%D1%83-%D1%8F-%D0%BD%D0%B5-%D0%BF%D0%BE%D0%BB%D1%83%D1%87%D0%B8%D0%BB-%D0%BE%D1%82%D1%87%D1%91%D1%82-%D0%BE-%D1%80%D0%B5%D0%B0%D0%BB%D0%B8%D0%B7%D0%B0%D1%86%D0%B8%D0%B8-%D1%82%D0%BE%D0%B2%D0%B0%D1%80%D0%BE%D0%B2-%D0%B8-%D1%83%D0%BF%D0%B4-1-%D0%BA-%D0%BE%D1%82%D1%87%D1%91%D1%82%D1%83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я не получил отчёт о реализации товаров и УПД-1 к отчёту?</w:t>
        </w:r>
      </w:hyperlink>
    </w:p>
    <w:p w14:paraId="450791DB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2" w:anchor="%D1%87%D1%82%D0%BE-%D0%BE%D0%B7%D0%BD%D0%B0%D1%87%D0%B0%D1%8E%D1%82-%D0%BF%D0%BE%D0%BB%D1%8F-%D0%B2-%D0%BE%D1%82%D1%87%D1%91%D1%82%D0%B5-%D0%BE-%D1%80%D0%B5%D0%B0%D0%BB%D0%B8%D0%B7%D0%B0%D1%86%D0%B8%D0%B8-%D1%82%D0%BE%D0%B2%D0%B0%D1%80%D0%BE%D0%B2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Что означают поля в отчёте о реализации товаров?</w:t>
        </w:r>
      </w:hyperlink>
    </w:p>
    <w:p w14:paraId="4E73650F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3" w:anchor="%D0%BF%D0%BE%D1%87%D0%B5%D0%BC%D1%83-%D0%B2-%D1%83%D0%BF%D0%B4-1-%D0%BA-%D0%BE%D1%82%D1%87%D1%91%D1%82%D1%83-%D1%83%D0%BA%D0%B0%D0%B7%D0%B0%D0%BD%D0%B0-%D1%81%D1%82%D0%B0%D0%B2%D0%BA%D0%B0-%D0%BD%D0%B4%D1%81-20-%D1%85%D0%BE%D1%82%D1%8F-%D1%8F-%D0%BD%D0%B5-%D0%BF%D0%BB%D0%B0%D1%87%D1%83-%D0%BD%D0%B4%D1%81-%D1%83-%D0%BC%D0%B5%D0%BD%D1%8F-%D0%B4%D1%80%D1%83%D0%B3%D0%B0%D1%8F-%D1%81%D1%82%D0%B0%D0%B2%D0%BA%D0%B0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в УПД-1 к отчёту указана ставка НДС 20%, хотя я не плачу НДС / у меня другая ставка?</w:t>
        </w:r>
      </w:hyperlink>
    </w:p>
    <w:p w14:paraId="3BF8DCDF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4" w:anchor="%D0%B3%D0%B4%D0%B5-%D0%BF%D0%BE%D1%81%D0%BC%D0%BE%D1%82%D1%80%D0%B5%D1%82%D1%8C-%D0%BE%D1%82%D1%87%D1%91%D1%82-%D0%BE-%D1%80%D0%B5%D0%B0%D0%BB%D0%B8%D0%B7%D0%B0%D1%86%D0%B8%D0%B8-%D1%82%D0%BE%D0%B2%D0%B0%D1%80%D0%BE%D0%B2-%D0%B2-%D1%80%D0%B0%D0%B7%D1%80%D0%B5%D0%B7%D0%B5-%D0%B7%D0%B0%D0%BA%D0%B0%D0%B7%D0%BE%D0%B2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Где посмотреть отчёт о реализации товаров в разрезе заказов?</w:t>
        </w:r>
      </w:hyperlink>
    </w:p>
    <w:p w14:paraId="553E2A7B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5" w:anchor="%D0%B0%D0%BA%D1%82-%D0%B2%D1%8B%D0%BF%D0%BE%D0%BB%D0%BD%D0%B5%D0%BD%D0%BD%D1%8B%D1%85-%D1%80%D0%B0%D0%B1%D0%BE%D1%82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Акт выполненных работ</w:t>
        </w:r>
      </w:hyperlink>
    </w:p>
    <w:p w14:paraId="4CF097DC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6" w:anchor="%D0%BA%D0%B0%D0%BA%D0%B8%D0%B5-%D1%83%D1%81%D0%BB%D1%83%D0%B3%D0%B8-%D0%BF%D0%BE%D0%BF%D0%B0%D0%B4%D0%B0%D1%8E%D1%82-%D0%B2-%D0%B0%D0%BA%D1%82-%D0%B2%D1%8B%D0%BF%D0%BE%D0%BB%D0%BD%D0%B5%D0%BD%D0%BD%D1%8B%D1%85-%D1%80%D0%B0%D0%B1%D0%BE%D1%82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Какие услуги попадают в акт выполненных работ?</w:t>
        </w:r>
      </w:hyperlink>
    </w:p>
    <w:p w14:paraId="44FEB155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7" w:anchor="%D1%87%D1%82%D0%BE-%D0%B2%D0%BA%D0%BB%D1%8E%D1%87%D0%B0%D0%B5%D1%82-%C2%AB%D1%83%D1%81%D0%BB%D1%83%D0%B3%D0%B0-fbo-%D0%B1%D0%B5%D0%B7-%D1%80%D0%B0%D0%B7%D0%BC%D0%B5%D1%89%D0%B5%D0%BD%D0%B8%D1%8F-%D1%83%D1%81%D0%BB%D1%83%D0%B3%D0%B0-fbs%C2%BB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Что включает «Услуга FBO (без размещения)/услуга FBS»?</w:t>
        </w:r>
      </w:hyperlink>
    </w:p>
    <w:p w14:paraId="79E5DE9F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8" w:anchor="%D0%BF%D0%BE%D1%87%D0%B5%D0%BC%D1%83-%D0%B2-%D0%B0%D0%BA%D1%82%D0%B5-%D0%B2%D1%8B%D0%BF%D0%BE%D0%BB%D0%BD%D0%B5%D0%BD%D0%BD%D1%8B%D1%85-%D1%80%D0%B0%D0%B1%D0%BE%D1%82-%D1%83%D0%BA%D0%B0%D0%B7%D0%B0%D0%BD%D0%B0-%D1%81%D1%82%D0%B0%D0%B2%D0%BA%D0%B0-%D0%BD%D0%B4%D1%81-20-%D1%85%D0%BE%D1%82%D1%8F-%D1%8F-%D0%BD%D0%B5-%D0%BF%D0%BB%D0%B0%D1%87%D1%83-%D0%BD%D0%B4%D1%81-%D1%83-%D0%BC%D0%B5%D0%BD%D1%8F-%D0%B4%D1%80%D1%83%D0%B3%D0%B0%D1%8F-%D1%81%D1%82%D0%B0%D0%B2%D0%BA%D0%B0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в акте выполненных работ указана ставка НДС 20%, хотя я не плачу НДС / у меня другая ставка?</w:t>
        </w:r>
      </w:hyperlink>
    </w:p>
    <w:p w14:paraId="029A6450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9" w:anchor="%D0%BE%D1%82%D1%87%D1%91%D1%82-%D0%BE-%D0%BF%D0%B5%D1%80%D0%B5%D0%B2%D1%8B%D1%81%D1%82%D0%B0%D0%B2%D0%BB%D0%B5%D0%BD%D0%B8%D0%B8-%D1%83%D1%81%D0%BB%D1%83%D0%B3-%D0%B8%D1%81%D0%BF%D0%BE%D0%BB%D0%BD%D0%B5%D0%BD%D0%B8%D0%B8-%D0%BF%D0%BE%D1%80%D1%83%D1%87%D0%B5%D0%BD%D0%B8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Отчёт о перевыставлении услуг (исполнении поручений)</w:t>
        </w:r>
      </w:hyperlink>
    </w:p>
    <w:p w14:paraId="78070FED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0" w:anchor="%D0%B4%D0%BB%D1%8F-%D1%87%D0%B5%D0%B3%D0%BE-%D0%BD%D1%83%D0%B6%D0%B5%D0%BD-%D0%BE%D1%82%D1%87%D1%91%D1%82-%D0%BE-%D0%BF%D0%B5%D1%80%D0%B5%D0%B2%D1%8B%D1%81%D1%82%D0%B0%D0%B2%D0%BB%D0%B5%D0%BD%D0%B8%D0%B8-%D1%83%D1%81%D0%BB%D1%83%D0%B3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Для чего нужен отчёт о перевыставлении услуг?</w:t>
        </w:r>
      </w:hyperlink>
    </w:p>
    <w:p w14:paraId="41FAE026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1" w:anchor="%D0%BA%D0%B0%D0%BA%D0%B8%D0%B5-%D1%83%D1%81%D0%BB%D1%83%D0%B3%D0%B8-%D0%BE%D1%82%D1%80%D0%B0%D0%B6%D0%B5%D0%BD%D1%8B-%D0%B2-%D0%BE%D1%82%D1%87%D1%91%D1%82%D0%B5-%D0%BE-%D0%BF%D0%B5%D1%80%D0%B5%D0%B2%D1%8B%D1%81%D1%82%D0%B0%D0%B2%D0%BB%D0%B5%D0%BD%D0%B8%D0%B8-%D1%83%D1%81%D0%BB%D1%83%D0%B3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Какие услуги отражены в отчёте о перевыставлении услуг?</w:t>
        </w:r>
      </w:hyperlink>
    </w:p>
    <w:p w14:paraId="5075F5AF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2" w:anchor="%D0%BF%D0%BE%D1%87%D0%B5%D0%BC%D1%83-%D0%B4%D0%BB%D1%8F-%D0%BE%D0%BF%D0%BB%D0%B0%D1%82%D1%8B-%D1%80%D0%B0%D1%81%D1%85%D0%BE%D0%B4%D0%BE%D0%B2-%D0%BF%D0%BE-%D0%BE%D1%82%D1%87%D1%91%D1%82%D1%83-%D0%BE-%D0%BF%D0%B5%D1%80%D0%B5%D0%B2%D1%8B%D1%81%D1%82%D0%B0%D0%B2%D0%BB%D0%B5%D0%BD%D0%B8%D0%B8-%D1%83%D1%81%D0%BB%D1%83%D0%B3-%D0%BD%D0%B5-%D1%84%D0%BE%D1%80%D0%BC%D0%B8%D1%80%D1%83%D0%B5%D1%82%D1%81%D1%8F-%D1%83%D0%BF%D0%B4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для оплаты расходов по отчёту о перевыставлении услуг не формируется УПД?</w:t>
        </w:r>
      </w:hyperlink>
    </w:p>
    <w:p w14:paraId="585F1948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3" w:anchor="%D0%BF%D0%BE%D1%87%D0%B5%D0%BC%D1%83-%D1%81%D1%87%D0%B5%D1%82%D0%B0-%D1%84%D0%B0%D0%BA%D1%82%D1%83%D1%80%D1%8B-%D0%BF%D1%80%D0%B8%D1%85%D0%BE%D0%B4%D1%8F%D1%82-%D0%BD%D0%B5-%D0%BE%D1%82-ozon-%D0%B0-%D0%BE%D1%82-%D1%81%D1%82%D0%BE%D1%80%D0%BE%D0%BD%D0%BD%D0%B8%D1%85-%D1%8E%D1%80%D0%BB%D0%B8%D1%86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счета-фактуры приходят не от Ozon, а от сторонних юрлиц?</w:t>
        </w:r>
      </w:hyperlink>
    </w:p>
    <w:p w14:paraId="5359CFC6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4" w:anchor="%D0%BA%D0%B0%D0%BA-%D0%BF%D1%80%D0%BE%D0%B2%D0%BE%D0%B4%D0%B8%D1%82%D1%8C-%D0%B2-%D1%83%D1%87%D1%91%D1%82%D0%B5-%D1%81%D1%87%D0%B5%D1%82%D0%B0-%D1%84%D0%B0%D0%BA%D1%82%D1%83%D1%80%D1%8B-%D0%BF%D0%B0%D1%80%D1%82%D0%BD%D1%91%D1%80%D0%BE%D0%B2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проводить в учёте счета-фактуры партнёров? </w:t>
        </w:r>
      </w:hyperlink>
    </w:p>
    <w:p w14:paraId="3784B8FF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5" w:anchor="%D0%BF%D0%BE%D1%87%D0%B5%D0%BC%D1%83-%D0%B2-%C2%AB%D0%BE%D1%82%D1%87%D1%91%D1%82%D0%B5-%D0%B7%D0%B0-%D0%BF%D0%B5%D1%80%D0%B8%D0%BE%D0%B4%C2%BB-%D0%BD%D0%B5%D0%BA%D0%BE%D1%80%D1%80%D0%B5%D0%BA%D1%82%D0%BD%D1%8B%D0%B5-%D1%80%D0%B0%D1%81%D1%87%D1%91%D1%82%D1%8B-%D0%B8%D0%BB%D0%B8-%D0%BD%D0%B5%D1%82-%D0%B4%D0%B0%D0%BD%D0%BD%D1%8B%D1%85-%D0%BF%D0%BE-%D0%BD%D0%B5%D0%BA%D0%BE%D1%82%D0%BE%D1%80%D1%8B%D0%BC-%D1%83%D1%81%D0%BB%D1%83%D0%B3%D0%B0%D0%BC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в «Отчёте за период» некорректные расчёты или нет данных по некоторым услугам? </w:t>
        </w:r>
      </w:hyperlink>
    </w:p>
    <w:p w14:paraId="79B9CED9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6" w:anchor="%D0%BE%D1%82%D1%87%D1%91%D1%82%D1%8B-%D0%BE-%D0%BA%D0%BE%D0%BC%D0%BF%D0%B5%D0%BD%D1%81%D0%B0%D1%86%D0%B8%D1%8F%D1%85-%D0%B8-%D0%B2%D0%B7%D0%B0%D0%B8%D0%BC%D0%BE%D1%80%D0%B0%D1%81%D1%87%D1%91%D1%82%D0%B0%D1%85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Отчёты о компенсациях и взаиморасчётах</w:t>
        </w:r>
      </w:hyperlink>
    </w:p>
    <w:p w14:paraId="68414E38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7" w:anchor="%D0%B2-%D0%BA%D0%B0%D0%BA%D0%B8%D1%85-%D0%BE%D1%82%D1%87%D1%91%D1%82%D0%B0%D1%85-%D0%BC%D0%BE%D0%B6%D0%BD%D0%BE-%D0%BF%D0%BE%D1%81%D0%BC%D0%BE%D1%82%D1%80%D0%B5%D1%82%D1%8C-%D0%B8%D0%BD%D1%84%D0%BE%D1%80%D0%BC%D0%B0%D1%86%D0%B8%D1%8E-%D0%BE-%D0%BA%D0%BE%D0%BC%D0%BF%D0%B5%D0%BD%D1%81%D0%B0%D1%86%D0%B8%D1%8F%D1%85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В каких отчётах можно посмотреть информацию о компенсациях?</w:t>
        </w:r>
      </w:hyperlink>
    </w:p>
    <w:p w14:paraId="2C62B00F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8" w:anchor="%D0%BA%D0%B0%D0%BA-%D0%B2%D1%8B%D0%BF%D0%BB%D0%B0%D1%87%D0%B8%D0%B2%D0%B0%D1%8E%D1%82%D1%81%D1%8F-%D0%BA%D0%BE%D0%BC%D0%BF%D0%B5%D0%BD%D1%81%D0%B0%D1%86%D0%B8%D0%B8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выплачиваются компенсации?</w:t>
        </w:r>
      </w:hyperlink>
    </w:p>
    <w:p w14:paraId="6108F0A3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9" w:anchor="%D0%BA%D0%B0%D0%BA-%D0%B2%D1%8B-%D1%81%D1%87%D0%B8%D1%82%D0%B0%D0%B5%D1%82%D0%B5-%D1%81%D1%83%D0%BC%D0%BC%D1%83-%D0%BA%D0%BE%D0%BC%D0%BF%D0%B5%D0%BD%D1%81%D0%B0%D1%86%D0%B8%D0%B8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вы считаете сумму компенсаций?</w:t>
        </w:r>
      </w:hyperlink>
    </w:p>
    <w:p w14:paraId="2F04781B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0" w:anchor="%D0%BA%D0%B0%D0%BA-%D0%BF%D0%BE%D0%BB%D1%83%D1%87%D0%B8%D1%82%D1%8C-%D0%B7%D0%B0%D0%BA%D1%80%D1%8B%D0%B2%D0%B0%D1%8E%D1%89%D0%B8%D0%B5-%D0%B4%D0%BE%D0%BA%D1%83%D0%BC%D0%B5%D0%BD%D1%82%D1%8B-%D0%BF%D0%BE-%D0%BA%D0%BE%D0%BC%D0%BF%D0%B5%D0%BD%D1%81%D0%B0%D1%86%D0%B8%D1%8F%D0%BC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получить закрывающие документы по компенсациям?</w:t>
        </w:r>
      </w:hyperlink>
    </w:p>
    <w:p w14:paraId="598063F2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31" w:anchor="%D0%BE%D1%82%D1%87%D1%91%D1%82-%D0%BE-%D0%BF%D0%B5%D1%80%D0%B5%D1%87%D0%B8%D1%81%D0%BB%D0%B5%D0%BD%D0%B8%D1%8F%D1%85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Отчёт о перечислениях</w:t>
        </w:r>
      </w:hyperlink>
    </w:p>
    <w:p w14:paraId="2D872756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2" w:anchor="%D0%B4%D0%BB%D1%8F-%D1%87%D0%B5%D0%B3%D0%BE-%D0%BD%D1%83%D0%B6%D0%B5%D0%BD-%D0%BE%D1%82%D1%87%D1%91%D1%82-%D0%BE-%D0%BF%D0%B5%D1%80%D0%B5%D1%87%D0%B8%D1%81%D0%BB%D0%B5%D0%BD%D0%B8%D1%8F%D1%85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Для чего нужен отчёт о перечислениях?</w:t>
        </w:r>
      </w:hyperlink>
    </w:p>
    <w:p w14:paraId="34FCE1B7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3" w:anchor="%D0%BF%D0%BE%D1%87%D0%B5%D0%BC%D1%83-%D0%BD%D0%B5%D0%BA%D0%BE%D1%82%D0%BE%D1%80%D1%8B%D0%B5-%D1%81%D1%83%D0%BC%D0%BC%D1%8B-%D0%B2-%D0%BE%D1%82%D1%87%D1%91%D1%82%D0%B5-%D0%BE-%D0%BF%D0%B5%D1%80%D0%B5%D1%87%D0%B8%D1%81%D0%BB%D0%B5%D0%BD%D0%B8%D1%8F%D1%85-%D0%BE%D1%82%D1%80%D0%B8%D1%86%D0%B0%D1%82%D0%B5%D0%BB%D1%8C%D0%BD%D1%8B%D0%B5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некоторые суммы в отчёте о перечислениях отрицательные?</w:t>
        </w:r>
      </w:hyperlink>
    </w:p>
    <w:p w14:paraId="646BEA4B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34" w:anchor="%D0%B0%D0%BA%D1%82-%D1%81%D0%B2%D0%B5%D1%80%D0%BA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Акт сверки</w:t>
        </w:r>
      </w:hyperlink>
    </w:p>
    <w:p w14:paraId="1B081DA9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5" w:anchor="%D0%B4%D0%BB%D1%8F-%D1%87%D0%B5%D0%B3%D0%BE-%D0%BD%D1%83%D0%B6%D0%B5%D0%BD-%D0%B5%D0%B6%D0%B5%D0%BA%D0%B2%D0%B0%D1%80%D1%82%D0%B0%D0%BB%D1%8C%D0%BD%D1%8B%D0%B8-%D0%B0%D0%BA%D1%82-%D1%81%D0%B2%D0%B5%D1%80%D0%BA%D0%B8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Для чего нужен ежеквартальный акт сверки?</w:t>
        </w:r>
      </w:hyperlink>
    </w:p>
    <w:p w14:paraId="21668AC7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6" w:anchor="%D0%BA%D0%B0%D0%BA-%D0%BF%D0%BE%D0%BB%D1%83%D1%87%D0%B8%D1%82%D1%8C-%D0%B0%D0%BA%D1%82-%D1%81%D0%B2%D0%B5%D1%80%D0%BA%D0%B8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получить акт сверки?</w:t>
        </w:r>
      </w:hyperlink>
    </w:p>
    <w:p w14:paraId="75E6B87A" w14:textId="77777777" w:rsidR="000B786D" w:rsidRPr="000B786D" w:rsidRDefault="000B786D" w:rsidP="000B786D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7" w:anchor="%D1%8F-%D0%BE%D1%82%D0%BA%D0%BB%D0%BE%D0%BD%D0%B8%D0%BB-%D0%B0%D0%BA%D1%82-%D1%81%D0%B2%D0%B5%D1%80%D0%BA%D0%B8-%D0%BC%D0%BD%D0%B5-%D1%81%D0%BE%D0%B3%D0%BB%D0%B0%D1%81%D0%BE%D0%B2%D0%B0%D0%BB%D0%B8-%D0%BD%D0%BE%D0%B2%D1%8B%D0%B8-%D0%BF%D0%BE%D1%87%D0%B5%D0%BC%D1%83-%D0%B2%D0%BA%D0%BB%D1%8E%D1%87%D0%B8%D0%BB%D1%81%D1%8F-%D1%82%D0%B0%D0%B8%D0%BC%D0%B5%D1%80-%D0%B0-%D0%BD%D0%BE%D0%B2%D1%8B%D0%B8-%D0%B0%D0%BA%D1%82-%D0%B2-%D0%BB%D0%B8%D1%87%D0%BD%D0%BE%D0%BC-%D0%BA%D0%B0%D0%B1%D0%B8%D0%BD%D0%B5%D1%82%D0%B5-%D0%BD%D0%B5-%D0%BF%D0%BE%D1%8F%D0%B2%D0%B8%D0%BB%D1%81%D1%8F?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Я отклонил акт сверки, мне согласовали новый. Почему включился таймер, а новый акт в личном кабинете не появился?</w:t>
        </w:r>
      </w:hyperlink>
    </w:p>
    <w:p w14:paraId="2F400566" w14:textId="77777777" w:rsidR="000B786D" w:rsidRPr="000B786D" w:rsidRDefault="000B786D" w:rsidP="000B786D">
      <w:pPr>
        <w:shd w:val="clear" w:color="auto" w:fill="E3F5E8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На этой странице собрали ответы только на самые популярные вопросы. Больше информации в разделе </w:t>
      </w:r>
      <w:hyperlink r:id="rId3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«Финансы, налоги и документооборот»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61BF53E" w14:textId="77777777" w:rsidR="000B786D" w:rsidRPr="000B786D" w:rsidRDefault="000B786D" w:rsidP="000B786D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Общие вопросы по отчётным документам</w:t>
      </w:r>
    </w:p>
    <w:p w14:paraId="399C2789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Какие отчётные документы предоставляет Ozon?</w:t>
      </w:r>
    </w:p>
    <w:p w14:paraId="36A58EB5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Каждый месяц формируем :</w:t>
      </w:r>
    </w:p>
    <w:p w14:paraId="08608ABA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отчёт о реализации товара;</w:t>
      </w:r>
    </w:p>
    <w:p w14:paraId="7AB6B44B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УПД-1 к отчету о реализации;</w:t>
      </w:r>
    </w:p>
    <w:p w14:paraId="4E2FA053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акт выполненных работ;</w:t>
      </w:r>
    </w:p>
    <w:p w14:paraId="14266C64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отчёт о перевыставлении услуг (исполнении поручений).</w:t>
      </w:r>
    </w:p>
    <w:p w14:paraId="211902C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9" w:anchor="%D0%BA%D0%B0%D0%BA%D0%B8%D0%B5-%D0%B4%D0%BE%D0%BA%D1%83%D0%BC%D0%B5%D0%BD%D1%82%D1%8B-%D0%BF%D1%80%D0%B5%D0%B4%D0%BE%D1%81%D1%82%D0%B0%D0%B2%D0%BB%D1%8F%D0%B5%D1%82-ozon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Какие документы ещё формируем</w:t>
        </w:r>
      </w:hyperlink>
    </w:p>
    <w:p w14:paraId="578D87CE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Все документы предоставляем только в электронном виде, печатные варианты отчётов не высылаем.</w:t>
      </w:r>
    </w:p>
    <w:p w14:paraId="6B9FC40C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Когда и куда Ozon присылает документы?</w:t>
      </w:r>
    </w:p>
    <w:p w14:paraId="6B30F4D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течение первых пяти рабочих дней месяца, но не позднее 8 числа формируем отчётные документы за предыдущий месяц:</w:t>
      </w:r>
    </w:p>
    <w:p w14:paraId="502EFA3C" w14:textId="77777777" w:rsidR="000B786D" w:rsidRPr="000B786D" w:rsidRDefault="000B786D" w:rsidP="000B786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загружаем на страницу </w:t>
      </w:r>
      <w:hyperlink r:id="rId40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3542A6F1" w14:textId="77777777" w:rsidR="000B786D" w:rsidRPr="000B786D" w:rsidRDefault="000B786D" w:rsidP="000B786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дополнительно направляем по системе ЭДО, если она подключена.</w:t>
      </w:r>
    </w:p>
    <w:p w14:paraId="590B288B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1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отчётных документах</w:t>
        </w:r>
      </w:hyperlink>
    </w:p>
    <w:p w14:paraId="1C1F30CB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данные в личном кабинете и закрывающих документах не совпадают?</w:t>
      </w:r>
    </w:p>
    <w:p w14:paraId="739F9C7B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В личном кабинете могут не учитываться некоторые данные — например, скидки и наценки за счёт Ozon, чтобы вам было проще рассчитывать экономику своих товаров. Кроме того, информация в личном кабинете динамическая и меняется в зависимости от ваших продаж в течение периода. Окончательные суммы вы можете найти в закрывающих документах, которые формируем и выгружаем в личный кабинет по итогам месяца.</w:t>
      </w:r>
    </w:p>
    <w:p w14:paraId="4D43187D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учитывать отчётные документы при заполнении налоговой декларации?</w:t>
      </w:r>
    </w:p>
    <w:p w14:paraId="220F4C5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Отчётные документы отражают информацию о ваших доходах и расходах, которые необходимо указывать в налоговой декларации. Поэтому нужно чётко понимать, какие значения в этих документах относятся к прибыли, а какие к издержкам. </w:t>
      </w:r>
      <w:hyperlink r:id="rId42" w:anchor="%D0%BA%D0%B0%D0%BA-%D0%BD%D0%B0%D0%B8%D1%82%D0%B8-%D0%B8%D0%BD%D1%84%D0%BE%D1%80%D0%BC%D0%B0%D1%86%D0%B8%D1%8E-%D0%BE-%D0%B4%D0%BE%D1%85%D0%BE%D0%B4%D0%B0%D1%85-%D0%B8-%D1%80%D0%B0%D1%81%D1%85%D0%BE%D0%B4%D0%B0%D1%85-%D0%B4%D0%BB%D1%8F-%D0%BD%D0%B0%D0%BB%D0%BE%D0%B3%D0%BE%D0%B2%D0%BE%D0%B8-%D0%B4%D0%B5%D0%BA%D0%BB%D0%B0%D1%80%D0%B0%D1%86%D0%B8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найти информацию о доходах и расходах для налоговой декларации</w:t>
        </w:r>
      </w:hyperlink>
    </w:p>
    <w:p w14:paraId="3FF0E379" w14:textId="77777777" w:rsidR="000B786D" w:rsidRPr="000B786D" w:rsidRDefault="000B786D" w:rsidP="000B786D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Отчёт о реализации товаров и УПД-1 к отчёту</w:t>
      </w:r>
    </w:p>
    <w:p w14:paraId="17537D70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я не получил отчёт о реализации товаров и УПД-1 к отчёту?</w:t>
      </w:r>
    </w:p>
    <w:p w14:paraId="78FFFB6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Так бывает, если:</w:t>
      </w:r>
    </w:p>
    <w:p w14:paraId="0F5D0786" w14:textId="77777777" w:rsidR="000B786D" w:rsidRPr="000B786D" w:rsidRDefault="000B786D" w:rsidP="000B786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за месяц у вас не было продаж и возвратов;</w:t>
      </w:r>
    </w:p>
    <w:p w14:paraId="7EF65673" w14:textId="77777777" w:rsidR="000B786D" w:rsidRPr="000B786D" w:rsidRDefault="000B786D" w:rsidP="000B786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документы ещё не сформированы — направляем их вам в течение первых пяти рабочих дней месяца, но не позднее 8 числа.</w:t>
      </w:r>
    </w:p>
    <w:p w14:paraId="4B5F7183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Что означают поля в отчёте о реализации товаров?</w:t>
      </w:r>
    </w:p>
    <w:p w14:paraId="2792929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отчёте о реализации отражаем информацию о товарах, заказанных, полученных и возвращенных покупателями за прошедший месяц. Отмены и невыкупы в отчёте не отражаются. Документ состоит из трех блоков:</w:t>
      </w:r>
    </w:p>
    <w:p w14:paraId="3D0FA40C" w14:textId="77777777" w:rsidR="000B786D" w:rsidRPr="000B786D" w:rsidRDefault="000B786D" w:rsidP="000B786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«Реализовано» — содержит информацию о товарах, доставленных покупателям за отчётный период;</w:t>
      </w:r>
    </w:p>
    <w:p w14:paraId="1C152260" w14:textId="77777777" w:rsidR="000B786D" w:rsidRPr="000B786D" w:rsidRDefault="000B786D" w:rsidP="000B786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«Возвращено клиентом» — содержит информацию о товарах, которые были возвращены покупателями после получения;</w:t>
      </w:r>
    </w:p>
    <w:p w14:paraId="71D47152" w14:textId="77777777" w:rsidR="000B786D" w:rsidRPr="000B786D" w:rsidRDefault="000B786D" w:rsidP="000B786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«Итоговые расчёты» — содержит информацию об итоговых выплатах с суммами начислений, баллов и вознаграждения площадки.</w:t>
      </w:r>
    </w:p>
    <w:p w14:paraId="7E0C5CA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3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 о реализации</w:t>
        </w:r>
      </w:hyperlink>
    </w:p>
    <w:p w14:paraId="3B4C9631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в УПД-1 к отчёту указана ставка НДС 20%, хотя я не плачу НДС / у меня другая ставка?</w:t>
      </w:r>
    </w:p>
    <w:p w14:paraId="042AAFF2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УПД-1 к отчёту перечислены услуги, которые оказывает Ozon, а именно — суммы вознаграждений за продажу. Мы работаем по системе ОСНО и платим НДС, поэтому указанная в документах ставка 20% — корректна.</w:t>
      </w:r>
    </w:p>
    <w:p w14:paraId="74AC77BB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Где посмотреть отчёт о реализации товаров в разрезе заказов?</w:t>
      </w:r>
    </w:p>
    <w:p w14:paraId="177A3034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Позаказный отчёт о реализации вы можете найти в разделе </w:t>
      </w:r>
      <w:hyperlink r:id="rId44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Отчеты о реализации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5980AB0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5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</w:t>
        </w:r>
      </w:hyperlink>
    </w:p>
    <w:p w14:paraId="74DEECEF" w14:textId="77777777" w:rsidR="000B786D" w:rsidRPr="000B786D" w:rsidRDefault="000B786D" w:rsidP="000B786D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Акт выполненных работ</w:t>
      </w:r>
    </w:p>
    <w:p w14:paraId="2734755A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Какие услуги попадают в акт выполненных работ?</w:t>
      </w:r>
    </w:p>
    <w:p w14:paraId="2286C029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акте выполненных работ отражаем ваши расходы по услугам, которые Ozon оказал за месяц:</w:t>
      </w:r>
    </w:p>
    <w:p w14:paraId="26869CCB" w14:textId="77777777" w:rsidR="000B786D" w:rsidRPr="000B786D" w:rsidRDefault="000B786D" w:rsidP="000B786D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6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на доставку до покупателя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1539DE8E" w14:textId="77777777" w:rsidR="000B786D" w:rsidRPr="000B786D" w:rsidRDefault="000B786D" w:rsidP="000B786D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7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при возвратах/невыкупах/отменах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681BBA03" w14:textId="77777777" w:rsidR="000B786D" w:rsidRPr="000B786D" w:rsidRDefault="000B786D" w:rsidP="000B786D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на другие услуги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(реклама и продвижение, складские, финансовые и иные услуги).</w:t>
      </w:r>
    </w:p>
    <w:p w14:paraId="0ABBE96C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акт не попадают услуги, оказанные партнёрами-исполнителями: эквайринг и часть последней мили — отражаем их в </w:t>
      </w:r>
      <w:hyperlink r:id="rId49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отчёте о перевыставлении услуг (исполнении поручений)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5F69006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Что включает «Услуга FBO (без размещения)/услуга FBS»?</w:t>
      </w:r>
    </w:p>
    <w:p w14:paraId="3F00346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Она содержит </w:t>
      </w:r>
      <w:hyperlink r:id="rId50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на доставку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и </w:t>
      </w:r>
      <w:hyperlink r:id="rId51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при возвратах (отменах, невыкупах)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при оказании следующих услуг:</w:t>
      </w:r>
    </w:p>
    <w:p w14:paraId="05E862A4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обработка отправления (только на схеме FBS);</w:t>
      </w:r>
    </w:p>
    <w:p w14:paraId="3F1CD8AA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логистика;</w:t>
      </w:r>
    </w:p>
    <w:p w14:paraId="50B0B63E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часть последней мили (не входящая в отчёт о перевыставлении услуг);</w:t>
      </w:r>
    </w:p>
    <w:p w14:paraId="264C431D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обратная логистика;</w:t>
      </w:r>
    </w:p>
    <w:p w14:paraId="56B77A2A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обработка возвратов, невыкупов, отмен;</w:t>
      </w:r>
    </w:p>
    <w:p w14:paraId="57D673CD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доставка партнёрами Ozon (на схеме realFBS).</w:t>
      </w:r>
    </w:p>
    <w:p w14:paraId="59255171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в акте выполненных работ указана ставка НДС 20%, хотя я не плачу НДС / у меня другая ставка?</w:t>
      </w:r>
    </w:p>
    <w:p w14:paraId="07B25151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акте выполненных работ перечислены услуги, которые оказывает Ozon. Мы работаем по системе ОСНО и платим НДС, поэтому указанная в документах ставка 20% — корректна.</w:t>
      </w:r>
    </w:p>
    <w:p w14:paraId="5EE64E2A" w14:textId="77777777" w:rsidR="000B786D" w:rsidRPr="000B786D" w:rsidRDefault="000B786D" w:rsidP="000B786D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Отчёт о перевыставлении услуг (исполнении поручений)</w:t>
      </w:r>
    </w:p>
    <w:p w14:paraId="445194DF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Для чего нужен отчёт о перевыставлении услуг?</w:t>
      </w:r>
    </w:p>
    <w:p w14:paraId="08C91345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Этот отчёт — закрывающий документ, в котором отражаем ваши расходы по услугам, оказанным партнёрами-исполнителями — лицами или организациями, которых Ozon привлёк как посредник-агент:</w:t>
      </w:r>
    </w:p>
    <w:p w14:paraId="24F4F2E5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курьеры сторонних компаний-перевозчиков, вручающие заказы клиентам;</w:t>
      </w:r>
    </w:p>
    <w:p w14:paraId="6416F0D7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курьеры-партнёры Ozon;</w:t>
      </w:r>
    </w:p>
    <w:p w14:paraId="5F22440A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партнёрские пункты выдачи заказов;</w:t>
      </w:r>
    </w:p>
    <w:p w14:paraId="40992EF7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компании, оказывающие услуги по обработке возвратов;</w:t>
      </w:r>
    </w:p>
    <w:p w14:paraId="4FAB92D2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банки, принимающие платежи от покупателей и т.д.</w:t>
      </w:r>
    </w:p>
    <w:p w14:paraId="042C5B02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2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 о перевыставлении услуг</w:t>
        </w:r>
      </w:hyperlink>
    </w:p>
    <w:p w14:paraId="34AC119A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Какие услуги отражены в отчёте о перевыставлении услуг?</w:t>
      </w:r>
    </w:p>
    <w:p w14:paraId="482C0B6D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lastRenderedPageBreak/>
        <w:t>Оплата эквайринга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(название в отчёте «Услуга по организации приема платежей от Клиентов») — плата за приём безналичных платежей от покупателей. Отражаем в отчёте полную стоимость. </w:t>
      </w:r>
      <w:hyperlink r:id="rId53" w:anchor="%D1%8D%D0%BA%D0%B2%D0%B0%D0%B8%D1%80%D0%B8%D0%BD%D0%B3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тарифах на эквайринг</w:t>
        </w:r>
      </w:hyperlink>
    </w:p>
    <w:p w14:paraId="5CBF1D34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Последняя миля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(название в отчёте «Перевыставление услуг последней мили») — плата за доставку товара в пункт выдачи заказов, в постамат или курьером до покупателя и выдачу ему заказа. Отражаем в отчёте общую сумму за услугу последней мили. </w:t>
      </w:r>
      <w:hyperlink r:id="rId54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тарифах последней мили</w:t>
        </w:r>
      </w:hyperlink>
    </w:p>
    <w:p w14:paraId="2AD02E1B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Обработка возвратов, отмен и невыкупов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(название в отчёте — «Обработка возвратов, отмен и невыкупов Партнёрами Ozon») — плата за доставку возврата курьером в ближайший пункт Ozon или плата пункту выдачи за получение, обработку и передачу возврата, отмены либо невыкупа продавцу или Ozon. </w:t>
      </w:r>
      <w:hyperlink r:id="rId55" w:history="1">
        <w:r w:rsidRPr="000B786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Подробнее о расходах при возвратах</w:t>
        </w:r>
      </w:hyperlink>
    </w:p>
    <w:p w14:paraId="0F858FF6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Услуги доставки realFBS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(название в отчёте — «Перевыставление услуг доставки Агрегатор РФБС») — плата за услуги служб доставки, с которыми Ozon работает как с партнёрами — то есть тех служб, с которыми вам не нужно дополнительно заключать договор. Точный список этих услуг увидите в детализации к отчёту — в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Приложении к отчёту об исполнении агентского поручения.</w:t>
      </w:r>
    </w:p>
    <w:p w14:paraId="11F09528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для оплаты расходов по отчёту о перевыставлении услуг не формируется УПД?</w:t>
      </w:r>
    </w:p>
    <w:p w14:paraId="5596C944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 нашему </w:t>
      </w:r>
      <w:hyperlink r:id="rId56" w:anchor="3-%D0%B2%D0%BE%D0%B7%D0%BD%D0%B0%D0%B3%D1%80%D0%B0%D0%B6%D0%B4%D0%B5%D0%BD%D0%B8%D0%B5-%D0%BE%D1%82%D1%87%D1%91%D1%82%D0%BD%D1%8B%D0%B5-%D0%B4%D0%BE%D0%BA%D1%83%D0%BC%D0%B5%D0%BD%D1%82%D1%8B-%D0%B8-%D0%BE%D0%BF%D0%BB%D0%B0%D1%82%D0%B0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договору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это не требуется.</w:t>
      </w:r>
    </w:p>
    <w:p w14:paraId="14B41637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 всем услугам исполнителей, которые облагаются НДС, мы перевыставим вам счёт-фактуру, когда получим её от исполнителя — но не позднее 60 календарных дней с даты окончания отчётного периода. Право на вычет НДС сохранится у вас на три года, как и по обычным счетам-фактурам.</w:t>
      </w:r>
    </w:p>
    <w:p w14:paraId="5BC4EDA8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счета-фактуры приходят не от Ozon, а от сторонних юрлиц?</w:t>
      </w:r>
    </w:p>
    <w:p w14:paraId="2CDE3048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Мы можем привлекать для оказания услуг сторонних исполнителей: курьеров, перевозчиков, владельцев ПВЗ — закрепили это в договоре. </w:t>
      </w:r>
    </w:p>
    <w:p w14:paraId="62EF035C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этом случае мы действуем как агент: от своего имени, но по вашему поручению. Поэтому первичные документы от исполнителей (УПД, чеки) выписываем на Ozon. Но когда мы перевыставляем вам счета-фактуры, в них в качестве продавца указываем 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уже фактически привлечённого исполнителя. Это общие правила об агентировании, установленные ГК РФ — не можем действовать иначе.</w:t>
      </w:r>
    </w:p>
    <w:p w14:paraId="0660CC06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проводить в учёте счета-фактуры партнёров? </w:t>
      </w:r>
    </w:p>
    <w:p w14:paraId="4A7FAF5C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Мы перевыставляем вам счёта-фактуры исполнителей только по тем услугам, которые облагаются НДС, поэтому обычно документов не очень много. Если вы плательщик НДС, можете принять их к учёту, чтобы получить вычет. Зарегистрируйте счета-фактуры в книге покупок и укажите:</w:t>
      </w:r>
    </w:p>
    <w:p w14:paraId="1F774A92" w14:textId="77777777" w:rsidR="000B786D" w:rsidRPr="000B786D" w:rsidRDefault="000B786D" w:rsidP="000B786D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графе 2 — код «01». Это счёт-фактура от агента на купленные услуги;</w:t>
      </w:r>
    </w:p>
    <w:p w14:paraId="3E7476F7" w14:textId="77777777" w:rsidR="000B786D" w:rsidRPr="000B786D" w:rsidRDefault="000B786D" w:rsidP="000B786D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графах 9 и 10 — название партнёра-исполнителя, его ИНН / КПП;</w:t>
      </w:r>
    </w:p>
    <w:p w14:paraId="1504B6DA" w14:textId="77777777" w:rsidR="000B786D" w:rsidRPr="000B786D" w:rsidRDefault="000B786D" w:rsidP="000B786D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графах 11 и 12 — название агента: Ozon, ИНН / КПП: 7704217370 / 770301001.</w:t>
      </w:r>
    </w:p>
    <w:p w14:paraId="70E789DB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Право на вычет НДС сохранится у вас на три года, как и по обычным счетам-фактурам.</w:t>
      </w:r>
    </w:p>
    <w:p w14:paraId="7DA08D64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будущем упростим занесение этих данных в учётную систему — начнём формировать для вас специальный отчёт, где будут собраны все основные реквизиты счетов-фактур от исполнителей. </w:t>
      </w:r>
      <w:hyperlink r:id="rId57" w:anchor="%D1%87%D1%82%D0%BE-%D0%BD%D1%83%D0%B6%D0%BD%D0%BE-%D1%83%D1%87%D0%B5%D1%81%D1%82%D1%8C-%D0%BF%D1%80%D0%B8-%D0%B7%D0%B0%D0%BF%D0%BE%D0%BB%D0%BD%D0%B5%D0%BD%D0%B8%D0%B8-%D0%BD%D0%B0%D0%BB%D0%BE%D0%B3%D0%BE%D0%B2%D0%BE%D0%B8-%D0%B4%D0%B5%D0%BA%D0%BB%D0%B0%D1%80%D0%B0%D1%86%D0%B8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Что учесть при заполнении налоговой декларации</w:t>
        </w:r>
      </w:hyperlink>
    </w:p>
    <w:p w14:paraId="135D38D5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в «Отчёте за период» некорректные расчёты или нет данных по некоторым услугам? </w:t>
      </w:r>
    </w:p>
    <w:p w14:paraId="7A59EE76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разделе </w:t>
      </w:r>
      <w:hyperlink r:id="rId58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могут не учитываться некоторые типы начислений и списания, так как данные в этом разделе динамические и меняются в течение периода. Актуальные суммы вы всегда сможете найти в закрывающих документах в разделе </w:t>
      </w:r>
      <w:hyperlink r:id="rId59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— формируем их в течение первых 5 рабочих дней следующего месяца, но не позднее 8 числа.</w:t>
      </w:r>
    </w:p>
    <w:p w14:paraId="671E0FB6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Также начисления по товарам и отправлениям вы можете проверить на странице </w:t>
      </w:r>
      <w:hyperlink r:id="rId60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Экономика магазина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074DBA39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Эти данные можно скачать в формате XLSX, для этого нажмите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Скачать отчёт → По товарам 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или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 Скачать отчёт → По начислениям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BEDCEE9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1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закрывающих документах</w:t>
        </w:r>
      </w:hyperlink>
    </w:p>
    <w:p w14:paraId="7D278EF1" w14:textId="77777777" w:rsidR="000B786D" w:rsidRPr="000B786D" w:rsidRDefault="000B786D" w:rsidP="000B786D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lastRenderedPageBreak/>
        <w:t>Отчёты о компенсациях и взаиморасчётах</w:t>
      </w:r>
    </w:p>
    <w:p w14:paraId="71A3ACA2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В каких отчётах можно посмотреть информацию о компенсациях?</w:t>
      </w:r>
    </w:p>
    <w:p w14:paraId="2F22B113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Отражаем их в двух документах:</w:t>
      </w:r>
    </w:p>
    <w:p w14:paraId="60EFE0DF" w14:textId="77777777" w:rsidR="000B786D" w:rsidRPr="000B786D" w:rsidRDefault="000B786D" w:rsidP="000B786D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отчёт о компенсациях — закрывающий документ, в котором собираем информацию по товарным компенсациям за прошедший месяц. </w:t>
      </w:r>
      <w:hyperlink r:id="rId62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</w:t>
        </w:r>
      </w:hyperlink>
    </w:p>
    <w:p w14:paraId="6D92A2FA" w14:textId="77777777" w:rsidR="000B786D" w:rsidRPr="000B786D" w:rsidRDefault="000B786D" w:rsidP="000B786D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отчёт о взаиморасчётах — собираем тут остальные компенсации, которые не попали в предыдущий отчёт. Укажем общую сумму таких компенсаций в таблице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Компенсации и прочие начисления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 в строке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Прочие начисления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D83341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Любые компенсации от Ozon не облагаются НДС.</w:t>
      </w:r>
    </w:p>
    <w:p w14:paraId="1D7296D9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выплачиваются компенсации?</w:t>
      </w:r>
    </w:p>
    <w:p w14:paraId="5011CEA9" w14:textId="77777777" w:rsidR="000B786D" w:rsidRPr="000B786D" w:rsidRDefault="000B786D" w:rsidP="000B786D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Товарные компенсации (по отчёту о компенсациях) — выплачиваются по вашему графику выплат.</w:t>
      </w:r>
    </w:p>
    <w:p w14:paraId="5631FC57" w14:textId="77777777" w:rsidR="000B786D" w:rsidRPr="000B786D" w:rsidRDefault="000B786D" w:rsidP="000B786D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Все остальные (из отчёта о взаиморасчетах) — вне графика выплат отдельным платежом.</w:t>
      </w:r>
    </w:p>
    <w:p w14:paraId="56AA725E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3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63F2550A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вы считаете сумму компенсаций?</w:t>
      </w:r>
    </w:p>
    <w:p w14:paraId="62B5591E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Подробно рассказали о формулах компенсаций для разных схем и важных особенностях расчёта в нашей </w:t>
      </w:r>
      <w:hyperlink r:id="rId64" w:anchor="%D0%BA%D0%B0%D0%BA-%D1%80%D0%B0%D1%81%D1%81%D1%87%D0%B8%D1%82%D1%8B%D0%B2%D0%B0%D0%B5%D0%BC-%D0%B8%D1%82%D0%BE%D0%B3%D0%BE%D0%B2%D1%83%D1%8E-%D1%81%D1%83%D0%BC%D0%BC%D1%83-%D0%BA%D0%BE%D0%BC%D0%BF%D0%B5%D0%BD%D1%81%D0%B0%D1%86%D0%B8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инструкции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228B0BC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получить закрывающие документы по компенсациям?</w:t>
      </w:r>
    </w:p>
    <w:p w14:paraId="4E10F829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Если вам нужны документы:</w:t>
      </w:r>
    </w:p>
    <w:p w14:paraId="7C0D0AE4" w14:textId="77777777" w:rsidR="000B786D" w:rsidRPr="000B786D" w:rsidRDefault="000B786D" w:rsidP="000B786D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 товарным компенсациям — ничего делать не нужно. Формируем </w:t>
      </w:r>
      <w:hyperlink r:id="rId65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отчёт о компенсациях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в течение первых пяти рабочих дней месяца и не позднее 8 числа:</w:t>
      </w:r>
    </w:p>
    <w:p w14:paraId="1B67D068" w14:textId="77777777" w:rsidR="000B786D" w:rsidRPr="000B786D" w:rsidRDefault="000B786D" w:rsidP="000B786D">
      <w:pPr>
        <w:numPr>
          <w:ilvl w:val="1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загружаем на страницу </w:t>
      </w:r>
      <w:hyperlink r:id="rId66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Компенсации и прочие начисления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78B2D7C1" w14:textId="77777777" w:rsidR="000B786D" w:rsidRPr="000B786D" w:rsidRDefault="000B786D" w:rsidP="000B786D">
      <w:pPr>
        <w:numPr>
          <w:ilvl w:val="1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направляем по системе ЭДО, если она подключена.</w:t>
      </w:r>
    </w:p>
    <w:p w14:paraId="000C0D3D" w14:textId="77777777" w:rsidR="000B786D" w:rsidRPr="000B786D" w:rsidRDefault="000B786D" w:rsidP="000B786D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по другим компенсациям (из отчёта о взаиморасчётах) — напишите в </w:t>
      </w:r>
      <w:hyperlink r:id="rId67" w:tgtFrame="_blank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Финансы и Ozon Invest → Финансы → Компенсации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9649607" w14:textId="77777777" w:rsidR="000B786D" w:rsidRPr="000B786D" w:rsidRDefault="000B786D" w:rsidP="000B786D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Отчёт о перечислениях</w:t>
      </w:r>
    </w:p>
    <w:p w14:paraId="52DC8593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Для чего нужен отчёт о перечислениях?</w:t>
      </w:r>
    </w:p>
    <w:p w14:paraId="70FD499E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Этот отчёт — закрывающий документ, в который попадают данные по суммам:</w:t>
      </w:r>
    </w:p>
    <w:p w14:paraId="3FFE1DD9" w14:textId="77777777" w:rsidR="000B786D" w:rsidRPr="000B786D" w:rsidRDefault="000B786D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компенсации доставки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(по схеме realFBS);</w:t>
      </w:r>
    </w:p>
    <w:p w14:paraId="12CBD398" w14:textId="77777777" w:rsidR="000B786D" w:rsidRPr="000B786D" w:rsidRDefault="000B786D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удержания за недовложения товара в заказы (</w:t>
      </w:r>
      <w:hyperlink r:id="rId69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для FBS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и </w:t>
      </w:r>
      <w:hyperlink r:id="rId70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realFBS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);</w:t>
      </w:r>
    </w:p>
    <w:p w14:paraId="308125D1" w14:textId="77777777" w:rsidR="000B786D" w:rsidRPr="000B786D" w:rsidRDefault="000B786D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возврата стоимости доставки покупателю;</w:t>
      </w:r>
    </w:p>
    <w:p w14:paraId="65949439" w14:textId="77777777" w:rsidR="000B786D" w:rsidRPr="000B786D" w:rsidRDefault="000B786D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1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частичной компенсации покупателю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0072B9F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некоторые суммы в отчёте о перечислениях отрицательные?</w:t>
      </w:r>
    </w:p>
    <w:p w14:paraId="7E212F3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Показываем в отчёте о перечислениях суммы:</w:t>
      </w:r>
    </w:p>
    <w:p w14:paraId="5A1DB450" w14:textId="77777777" w:rsidR="000B786D" w:rsidRPr="000B786D" w:rsidRDefault="000B786D" w:rsidP="000B786D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положительные — ваши доходы: компенсации доставки по схеме realFBS;</w:t>
      </w:r>
    </w:p>
    <w:p w14:paraId="409B3ECC" w14:textId="77777777" w:rsidR="000B786D" w:rsidRPr="000B786D" w:rsidRDefault="000B786D" w:rsidP="000B786D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отрицательные — ваши расходы: возвраты стоимости доставки покупателю, удержания за недовложения товара в заказы или частичные компенсации.</w:t>
      </w:r>
    </w:p>
    <w:p w14:paraId="1EC4FADE" w14:textId="77777777" w:rsidR="000B786D" w:rsidRPr="000B786D" w:rsidRDefault="000B786D" w:rsidP="000B786D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Акт сверки</w:t>
      </w:r>
    </w:p>
    <w:p w14:paraId="05D8D990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Для чего нужен ежеквартальный акт сверки?</w:t>
      </w:r>
    </w:p>
    <w:p w14:paraId="6B1F24A7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Собираем в акте сверки информацию обо всех наших с вами взаиморасчётах за квартал. Это справочный документ — им часто пользуются бухгалтеры, чтобы избежать расхождений в учёте финансов. </w:t>
      </w:r>
      <w:hyperlink r:id="rId72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акте сверки</w:t>
        </w:r>
      </w:hyperlink>
    </w:p>
    <w:p w14:paraId="24CE157A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получить акт сверки?</w:t>
      </w:r>
    </w:p>
    <w:p w14:paraId="111AB813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Формируем акт сверки в конце каждого квартала и отправляем вам в личный кабинет до 15 числа следующего месяца. Новые и уже согласованные акты можно найти в разделе </w:t>
      </w:r>
      <w:hyperlink r:id="rId73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Акты сверки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 Промежуточные акты не присылаем — прописали это правило в пункте 3.8 нашего </w:t>
      </w:r>
      <w:hyperlink r:id="rId74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договора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91460B5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После получения акта вам нужно принять или отклонить его в течение 15 рабочих дней. Если этого не сделать, примем акт сверки автоматически.</w:t>
      </w:r>
    </w:p>
    <w:p w14:paraId="2DCED540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Если вы отклонили акт, создадим обращение, чтобы разобраться в разногласиях. </w:t>
      </w:r>
      <w:hyperlink r:id="rId75" w:anchor="%D0%BA%D0%B0%D0%BA-%D0%BF%D1%80%D0%BE%D0%B2%D0%B5%D1%81%D1%82%D0%B8-%D1%81%D0%B2%D0%B5%D1%80%D0%BA%D1%83-%D0%BF%D0%BE-%D1%80%D0%B0%D1%81%D1%87%D1%91%D1%82%D0%B0%D0%BC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провести сверку по расчётам</w:t>
        </w:r>
      </w:hyperlink>
    </w:p>
    <w:p w14:paraId="72D7B564" w14:textId="77777777" w:rsidR="000B786D" w:rsidRPr="000B786D" w:rsidRDefault="000B786D" w:rsidP="000B786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0B786D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Я отклонил акт сверки, мне согласовали новый. Почему включился таймер, а новый акт в личном кабинете не появился?</w:t>
      </w:r>
    </w:p>
    <w:p w14:paraId="58569F8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Из-за особенностей системы новые акты сверки мы не выгружаем в личный кабинет. Если вы отклонили документ, всё работает так:</w:t>
      </w:r>
    </w:p>
    <w:p w14:paraId="0E340FE3" w14:textId="77777777" w:rsidR="000B786D" w:rsidRPr="000B786D" w:rsidRDefault="000B786D" w:rsidP="000B786D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Создается обращение, в котором согласовывается и подписывается новый акт, а также протокол разногласий, если вы его оформляли.</w:t>
      </w:r>
    </w:p>
    <w:p w14:paraId="7E523042" w14:textId="77777777" w:rsidR="000B786D" w:rsidRPr="000B786D" w:rsidRDefault="000B786D" w:rsidP="000B786D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После подписания нового акта в личном кабинете на странице </w:t>
      </w:r>
      <w:hyperlink r:id="rId76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Акты сверки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включается таймер. Чтобы он отключился, в строке со спорным актом нужно нажать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Принять с разногласиями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 Если не успеете — акт будет принят автоматически. В любом случае таймер ни на что не повлияет, так как новый акт сверки уже был согласован и подписан вами в обращении.</w:t>
      </w:r>
    </w:p>
    <w:p w14:paraId="607C8383" w14:textId="77777777" w:rsidR="00E568BD" w:rsidRDefault="00E568BD"/>
    <w:sectPr w:rsidR="00E5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D94"/>
    <w:multiLevelType w:val="multilevel"/>
    <w:tmpl w:val="009A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5A3C"/>
    <w:multiLevelType w:val="multilevel"/>
    <w:tmpl w:val="D00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073F"/>
    <w:multiLevelType w:val="multilevel"/>
    <w:tmpl w:val="6DC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86449"/>
    <w:multiLevelType w:val="multilevel"/>
    <w:tmpl w:val="26EA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F3E69"/>
    <w:multiLevelType w:val="multilevel"/>
    <w:tmpl w:val="F2C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7552"/>
    <w:multiLevelType w:val="multilevel"/>
    <w:tmpl w:val="511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71EC2"/>
    <w:multiLevelType w:val="multilevel"/>
    <w:tmpl w:val="629E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23B88"/>
    <w:multiLevelType w:val="multilevel"/>
    <w:tmpl w:val="213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073C5"/>
    <w:multiLevelType w:val="multilevel"/>
    <w:tmpl w:val="4D40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77DE0"/>
    <w:multiLevelType w:val="multilevel"/>
    <w:tmpl w:val="B27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9533F"/>
    <w:multiLevelType w:val="multilevel"/>
    <w:tmpl w:val="D6B8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04160"/>
    <w:multiLevelType w:val="multilevel"/>
    <w:tmpl w:val="860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21450"/>
    <w:multiLevelType w:val="multilevel"/>
    <w:tmpl w:val="FE0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64896"/>
    <w:multiLevelType w:val="multilevel"/>
    <w:tmpl w:val="EBB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642F5"/>
    <w:multiLevelType w:val="multilevel"/>
    <w:tmpl w:val="E9C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8794C"/>
    <w:multiLevelType w:val="multilevel"/>
    <w:tmpl w:val="425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2"/>
  </w:num>
  <w:num w:numId="5">
    <w:abstractNumId w:val="4"/>
  </w:num>
  <w:num w:numId="6">
    <w:abstractNumId w:val="11"/>
  </w:num>
  <w:num w:numId="7">
    <w:abstractNumId w:val="3"/>
  </w:num>
  <w:num w:numId="8">
    <w:abstractNumId w:val="15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C7"/>
    <w:rsid w:val="000B786D"/>
    <w:rsid w:val="00CD36C7"/>
    <w:rsid w:val="00E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88A2A-9E4B-4574-BAAA-BD9F4F1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7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8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78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libra-editorcontentslizyklr">
    <w:name w:val="libra-editor__contents__li__zyklr"/>
    <w:basedOn w:val="a"/>
    <w:rsid w:val="000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B786D"/>
    <w:rPr>
      <w:color w:val="0000FF"/>
      <w:u w:val="single"/>
    </w:rPr>
  </w:style>
  <w:style w:type="paragraph" w:customStyle="1" w:styleId="paragraph">
    <w:name w:val="paragraph"/>
    <w:basedOn w:val="a"/>
    <w:rsid w:val="000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922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5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7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3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5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5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8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2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9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8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7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9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3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8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1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8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22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2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5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4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8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0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3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ller-edu.ozon.ru/finances-documents/documents/vopros-otvet-documents" TargetMode="External"/><Relationship Id="rId21" Type="http://schemas.openxmlformats.org/officeDocument/2006/relationships/hyperlink" Target="https://seller-edu.ozon.ru/finances-documents/documents/vopros-otvet-documents" TargetMode="External"/><Relationship Id="rId42" Type="http://schemas.openxmlformats.org/officeDocument/2006/relationships/hyperlink" Target="https://seller-edu.ozon.ru/finances-documents/documents/reporting-documents" TargetMode="External"/><Relationship Id="rId47" Type="http://schemas.openxmlformats.org/officeDocument/2006/relationships/hyperlink" Target="https://seller-edu.ozon.ru/commissions-tariffs/commissions-tariffs-ozon/rashody-na-otmenu-vozvraty" TargetMode="External"/><Relationship Id="rId63" Type="http://schemas.openxmlformats.org/officeDocument/2006/relationships/hyperlink" Target="https://seller-edu.ozon.ru/finances-documents/calculations-documents/payments" TargetMode="External"/><Relationship Id="rId68" Type="http://schemas.openxmlformats.org/officeDocument/2006/relationships/hyperlink" Target="https://seller-edu.ozon.ru/commissions-tariffs/commissions-tariffs-ozon/rashody-na-dostavku" TargetMode="External"/><Relationship Id="rId16" Type="http://schemas.openxmlformats.org/officeDocument/2006/relationships/hyperlink" Target="https://seller-edu.ozon.ru/finances-documents/documents/vopros-otvet-documents" TargetMode="External"/><Relationship Id="rId11" Type="http://schemas.openxmlformats.org/officeDocument/2006/relationships/hyperlink" Target="https://seller-edu.ozon.ru/finances-documents/documents/vopros-otvet-documents" TargetMode="External"/><Relationship Id="rId24" Type="http://schemas.openxmlformats.org/officeDocument/2006/relationships/hyperlink" Target="https://seller-edu.ozon.ru/finances-documents/documents/vopros-otvet-documents" TargetMode="External"/><Relationship Id="rId32" Type="http://schemas.openxmlformats.org/officeDocument/2006/relationships/hyperlink" Target="https://seller-edu.ozon.ru/finances-documents/documents/vopros-otvet-documents" TargetMode="External"/><Relationship Id="rId37" Type="http://schemas.openxmlformats.org/officeDocument/2006/relationships/hyperlink" Target="https://seller-edu.ozon.ru/finances-documents/documents/vopros-otvet-documents" TargetMode="External"/><Relationship Id="rId40" Type="http://schemas.openxmlformats.org/officeDocument/2006/relationships/hyperlink" Target="https://seller.ozon.ru/app/finances/documents?type=updWithAdditionalServices" TargetMode="External"/><Relationship Id="rId45" Type="http://schemas.openxmlformats.org/officeDocument/2006/relationships/hyperlink" Target="https://seller-edu.ozon.ru/finances-documents/documents/otchet-o-realizacii-tovarov-zakazy" TargetMode="External"/><Relationship Id="rId53" Type="http://schemas.openxmlformats.org/officeDocument/2006/relationships/hyperlink" Target="https://seller-edu.ozon.ru/commissions-tariffs/commissions-tariffs-ozon/rashody-na-dop-uslugi" TargetMode="External"/><Relationship Id="rId58" Type="http://schemas.openxmlformats.org/officeDocument/2006/relationships/hyperlink" Target="https://seller.ozon.ru/app/finances/balance" TargetMode="External"/><Relationship Id="rId66" Type="http://schemas.openxmlformats.org/officeDocument/2006/relationships/hyperlink" Target="https://seller.ozon.ru/app/finances/documents?type=compensationsAndOtherCharges" TargetMode="External"/><Relationship Id="rId74" Type="http://schemas.openxmlformats.org/officeDocument/2006/relationships/hyperlink" Target="https://seller-edu.ozon.ru/contract-for-sellers/contract-goods/contract-for-sell-goods-on-ozon" TargetMode="External"/><Relationship Id="rId5" Type="http://schemas.openxmlformats.org/officeDocument/2006/relationships/hyperlink" Target="https://seller-edu.ozon.ru/finances-documents/documents/vopros-otvet-documents" TargetMode="External"/><Relationship Id="rId61" Type="http://schemas.openxmlformats.org/officeDocument/2006/relationships/hyperlink" Target="https://seller-edu.ozon.ru/finances-documents/documents/reporting-documents" TargetMode="External"/><Relationship Id="rId19" Type="http://schemas.openxmlformats.org/officeDocument/2006/relationships/hyperlink" Target="https://seller-edu.ozon.ru/finances-documents/documents/vopros-otvet-documents" TargetMode="External"/><Relationship Id="rId14" Type="http://schemas.openxmlformats.org/officeDocument/2006/relationships/hyperlink" Target="https://seller-edu.ozon.ru/finances-documents/documents/vopros-otvet-documents" TargetMode="External"/><Relationship Id="rId22" Type="http://schemas.openxmlformats.org/officeDocument/2006/relationships/hyperlink" Target="https://seller-edu.ozon.ru/finances-documents/documents/vopros-otvet-documents" TargetMode="External"/><Relationship Id="rId27" Type="http://schemas.openxmlformats.org/officeDocument/2006/relationships/hyperlink" Target="https://seller-edu.ozon.ru/finances-documents/documents/vopros-otvet-documents" TargetMode="External"/><Relationship Id="rId30" Type="http://schemas.openxmlformats.org/officeDocument/2006/relationships/hyperlink" Target="https://seller-edu.ozon.ru/finances-documents/documents/vopros-otvet-documents" TargetMode="External"/><Relationship Id="rId35" Type="http://schemas.openxmlformats.org/officeDocument/2006/relationships/hyperlink" Target="https://seller-edu.ozon.ru/finances-documents/documents/vopros-otvet-documents" TargetMode="External"/><Relationship Id="rId43" Type="http://schemas.openxmlformats.org/officeDocument/2006/relationships/hyperlink" Target="https://seller-edu.ozon.ru/finances-documents/documents/otchet-o-realizacii-tovarov" TargetMode="External"/><Relationship Id="rId48" Type="http://schemas.openxmlformats.org/officeDocument/2006/relationships/hyperlink" Target="https://seller-edu.ozon.ru/commissions-tariffs/commissions-tariffs-ozon/rashody-na-dop-uslugi" TargetMode="External"/><Relationship Id="rId56" Type="http://schemas.openxmlformats.org/officeDocument/2006/relationships/hyperlink" Target="https://seller-edu.ozon.ru/contract-for-sellers/contract-goods/contract-for-sell-goods-on-ozon" TargetMode="External"/><Relationship Id="rId64" Type="http://schemas.openxmlformats.org/officeDocument/2006/relationships/hyperlink" Target="https://seller-edu.ozon.ru/finances-documents/documents/otchet-o-kompencaciyah" TargetMode="External"/><Relationship Id="rId69" Type="http://schemas.openxmlformats.org/officeDocument/2006/relationships/hyperlink" Target="https://seller-edu.ozon.ru/fbs/orders-cancellations-returns/shortfal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seller-edu.ozon.ru/finances-documents/documents/vopros-otvet-documents" TargetMode="External"/><Relationship Id="rId51" Type="http://schemas.openxmlformats.org/officeDocument/2006/relationships/hyperlink" Target="https://seller-edu.ozon.ru/commissions-tariffs/commissions-tariffs-ozon/rashody-na-otmenu-vozvraty" TargetMode="External"/><Relationship Id="rId72" Type="http://schemas.openxmlformats.org/officeDocument/2006/relationships/hyperlink" Target="https://seller-edu.ozon.ru/finances-documents/documents/act-sverk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ller-edu.ozon.ru/finances-documents/documents/vopros-otvet-documents" TargetMode="External"/><Relationship Id="rId17" Type="http://schemas.openxmlformats.org/officeDocument/2006/relationships/hyperlink" Target="https://seller-edu.ozon.ru/finances-documents/documents/vopros-otvet-documents" TargetMode="External"/><Relationship Id="rId25" Type="http://schemas.openxmlformats.org/officeDocument/2006/relationships/hyperlink" Target="https://seller-edu.ozon.ru/finances-documents/documents/vopros-otvet-documents" TargetMode="External"/><Relationship Id="rId33" Type="http://schemas.openxmlformats.org/officeDocument/2006/relationships/hyperlink" Target="https://seller-edu.ozon.ru/finances-documents/documents/vopros-otvet-documents" TargetMode="External"/><Relationship Id="rId38" Type="http://schemas.openxmlformats.org/officeDocument/2006/relationships/hyperlink" Target="https://seller-edu.ozon.ru/finances-documents" TargetMode="External"/><Relationship Id="rId46" Type="http://schemas.openxmlformats.org/officeDocument/2006/relationships/hyperlink" Target="https://seller-edu.ozon.ru/commissions-tariffs/commissions-tariffs-ozon/rashody-na-dostavku" TargetMode="External"/><Relationship Id="rId59" Type="http://schemas.openxmlformats.org/officeDocument/2006/relationships/hyperlink" Target="https://seller.ozon.ru/app/finances/documents" TargetMode="External"/><Relationship Id="rId67" Type="http://schemas.openxmlformats.org/officeDocument/2006/relationships/hyperlink" Target="https://seller.ozon.ru/app/messenger?channel=SCRM" TargetMode="External"/><Relationship Id="rId20" Type="http://schemas.openxmlformats.org/officeDocument/2006/relationships/hyperlink" Target="https://seller-edu.ozon.ru/finances-documents/documents/vopros-otvet-documents" TargetMode="External"/><Relationship Id="rId41" Type="http://schemas.openxmlformats.org/officeDocument/2006/relationships/hyperlink" Target="https://seller-edu.ozon.ru/finances-documents/documents/reporting-documents" TargetMode="External"/><Relationship Id="rId54" Type="http://schemas.openxmlformats.org/officeDocument/2006/relationships/hyperlink" Target="https://seller-edu.ozon.ru/commissions-tariffs/commissions-tariffs-ozon/rashody-na-dostavku" TargetMode="External"/><Relationship Id="rId62" Type="http://schemas.openxmlformats.org/officeDocument/2006/relationships/hyperlink" Target="https://seller-edu.ozon.ru/finances-documents/documents/otchet-o-kompencaciyah" TargetMode="External"/><Relationship Id="rId70" Type="http://schemas.openxmlformats.org/officeDocument/2006/relationships/hyperlink" Target="https://seller-edu.ozon.ru/rfbs/orders-cancellations/shortfall" TargetMode="External"/><Relationship Id="rId75" Type="http://schemas.openxmlformats.org/officeDocument/2006/relationships/hyperlink" Target="https://seller-edu.ozon.ru/finances-documents/documents/act-sver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ller-edu.ozon.ru/finances-documents/documents/vopros-otvet-documents" TargetMode="External"/><Relationship Id="rId15" Type="http://schemas.openxmlformats.org/officeDocument/2006/relationships/hyperlink" Target="https://seller-edu.ozon.ru/finances-documents/documents/vopros-otvet-documents" TargetMode="External"/><Relationship Id="rId23" Type="http://schemas.openxmlformats.org/officeDocument/2006/relationships/hyperlink" Target="https://seller-edu.ozon.ru/finances-documents/documents/vopros-otvet-documents" TargetMode="External"/><Relationship Id="rId28" Type="http://schemas.openxmlformats.org/officeDocument/2006/relationships/hyperlink" Target="https://seller-edu.ozon.ru/finances-documents/documents/vopros-otvet-documents" TargetMode="External"/><Relationship Id="rId36" Type="http://schemas.openxmlformats.org/officeDocument/2006/relationships/hyperlink" Target="https://seller-edu.ozon.ru/finances-documents/documents/vopros-otvet-documents" TargetMode="External"/><Relationship Id="rId49" Type="http://schemas.openxmlformats.org/officeDocument/2006/relationships/hyperlink" Target="https://seller-edu.ozon.ru/finances-documents/documents/otchet-o-perevystavlenii-uslug" TargetMode="External"/><Relationship Id="rId57" Type="http://schemas.openxmlformats.org/officeDocument/2006/relationships/hyperlink" Target="https://seller-edu.ozon.ru/finances-documents/documents/otchet-o-perevystavlenii-uslug" TargetMode="External"/><Relationship Id="rId10" Type="http://schemas.openxmlformats.org/officeDocument/2006/relationships/hyperlink" Target="https://seller-edu.ozon.ru/finances-documents/documents/vopros-otvet-documents" TargetMode="External"/><Relationship Id="rId31" Type="http://schemas.openxmlformats.org/officeDocument/2006/relationships/hyperlink" Target="https://seller-edu.ozon.ru/finances-documents/documents/vopros-otvet-documents" TargetMode="External"/><Relationship Id="rId44" Type="http://schemas.openxmlformats.org/officeDocument/2006/relationships/hyperlink" Target="https://seller.ozon.ru/app/finances/documents?type=realizationReports" TargetMode="External"/><Relationship Id="rId52" Type="http://schemas.openxmlformats.org/officeDocument/2006/relationships/hyperlink" Target="https://seller-edu.ozon.ru/finances-documents/documents/otchet-o-perevystavlenii-uslug" TargetMode="External"/><Relationship Id="rId60" Type="http://schemas.openxmlformats.org/officeDocument/2006/relationships/hyperlink" Target="https://seller.ozon.ru/app/finances/accruals" TargetMode="External"/><Relationship Id="rId65" Type="http://schemas.openxmlformats.org/officeDocument/2006/relationships/hyperlink" Target="https://seller-edu.ozon.ru/finances-documents/documents/otchet-o-kompencaciyah" TargetMode="External"/><Relationship Id="rId73" Type="http://schemas.openxmlformats.org/officeDocument/2006/relationships/hyperlink" Target="https://seller.ozon.ru/app/finances/documents?type=reconciliationActs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ller-edu.ozon.ru/finances-documents/documents/vopros-otvet-documents" TargetMode="External"/><Relationship Id="rId13" Type="http://schemas.openxmlformats.org/officeDocument/2006/relationships/hyperlink" Target="https://seller-edu.ozon.ru/finances-documents/documents/vopros-otvet-documents" TargetMode="External"/><Relationship Id="rId18" Type="http://schemas.openxmlformats.org/officeDocument/2006/relationships/hyperlink" Target="https://seller-edu.ozon.ru/finances-documents/documents/vopros-otvet-documents" TargetMode="External"/><Relationship Id="rId39" Type="http://schemas.openxmlformats.org/officeDocument/2006/relationships/hyperlink" Target="https://seller-edu.ozon.ru/finances-documents/documents/reporting-documents" TargetMode="External"/><Relationship Id="rId34" Type="http://schemas.openxmlformats.org/officeDocument/2006/relationships/hyperlink" Target="https://seller-edu.ozon.ru/finances-documents/documents/vopros-otvet-documents" TargetMode="External"/><Relationship Id="rId50" Type="http://schemas.openxmlformats.org/officeDocument/2006/relationships/hyperlink" Target="https://seller-edu.ozon.ru/commissions-tariffs/commissions-tariffs-ozon/rashody-na-dostavku" TargetMode="External"/><Relationship Id="rId55" Type="http://schemas.openxmlformats.org/officeDocument/2006/relationships/hyperlink" Target="https://seller-edu.ozon.ru/commissions-tariffs/commissions-tariffs-ozon/rashody-na-otmenu-vozvraty" TargetMode="External"/><Relationship Id="rId76" Type="http://schemas.openxmlformats.org/officeDocument/2006/relationships/hyperlink" Target="https://seller.ozon.ru/app/finances/documents?type=reconciliationActs" TargetMode="External"/><Relationship Id="rId7" Type="http://schemas.openxmlformats.org/officeDocument/2006/relationships/hyperlink" Target="https://seller-edu.ozon.ru/finances-documents/documents/vopros-otvet-documents" TargetMode="External"/><Relationship Id="rId71" Type="http://schemas.openxmlformats.org/officeDocument/2006/relationships/hyperlink" Target="https://seller-edu.ozon.ru/rfbs/vozvraty/partial-refund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ller-edu.ozon.ru/finances-documents/documents/vopros-otvet-docu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4659</Words>
  <Characters>26559</Characters>
  <Application>Microsoft Office Word</Application>
  <DocSecurity>0</DocSecurity>
  <Lines>221</Lines>
  <Paragraphs>62</Paragraphs>
  <ScaleCrop>false</ScaleCrop>
  <Company/>
  <LinksUpToDate>false</LinksUpToDate>
  <CharactersWithSpaces>31156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2025-07-20T18:33:00Z</dcterms:created>
  <dcterms:modified xsi:type="dcterms:W3CDTF">2025-07-20T18:33:00Z</dcterms:modified>
</cp:coreProperties>
</file>