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E4DC" w14:textId="6A8B4336" w:rsidR="008334EA" w:rsidRPr="00276E93" w:rsidRDefault="00F86A41" w:rsidP="008334EA">
      <w:pPr>
        <w:spacing w:after="0" w:line="240" w:lineRule="auto"/>
        <w:rPr>
          <w:rStyle w:val="fontstyle01"/>
          <w:rFonts w:asciiTheme="majorBidi" w:hAnsiTheme="majorBidi" w:cstheme="majorBidi"/>
          <w:color w:val="0000FF"/>
          <w:sz w:val="40"/>
          <w:szCs w:val="40"/>
        </w:rPr>
      </w:pPr>
      <w:r w:rsidRPr="00712AFA">
        <w:rPr>
          <w:b/>
          <w:bCs/>
          <w:sz w:val="28"/>
          <w:szCs w:val="28"/>
        </w:rPr>
        <w:t xml:space="preserve">                             </w:t>
      </w:r>
      <w:r w:rsidR="008334EA" w:rsidRPr="00276E93">
        <w:rPr>
          <w:rStyle w:val="fontstyle01"/>
          <w:rFonts w:asciiTheme="majorBidi" w:hAnsiTheme="majorBidi" w:cstheme="majorBidi"/>
          <w:color w:val="0000FF"/>
          <w:sz w:val="40"/>
          <w:szCs w:val="40"/>
        </w:rPr>
        <w:t>Fundamentals of Numeric Computing</w:t>
      </w:r>
    </w:p>
    <w:p w14:paraId="5E0BA11D" w14:textId="77777777" w:rsidR="008334EA" w:rsidRPr="00276E93" w:rsidRDefault="008334EA" w:rsidP="008334EA">
      <w:pPr>
        <w:spacing w:after="0" w:line="240" w:lineRule="auto"/>
        <w:rPr>
          <w:rStyle w:val="fontstyle01"/>
          <w:rFonts w:asciiTheme="majorBidi" w:hAnsiTheme="majorBidi" w:cstheme="majorBidi"/>
          <w:color w:val="0000FF"/>
          <w:sz w:val="40"/>
          <w:szCs w:val="40"/>
        </w:rPr>
      </w:pPr>
      <w:r>
        <w:rPr>
          <w:rStyle w:val="fontstyle01"/>
          <w:rFonts w:asciiTheme="majorBidi" w:hAnsiTheme="majorBidi" w:cstheme="majorBidi"/>
          <w:color w:val="0000FF"/>
          <w:sz w:val="40"/>
          <w:szCs w:val="40"/>
        </w:rPr>
        <w:t xml:space="preserve">                                </w:t>
      </w:r>
      <w:r w:rsidRPr="00276E93">
        <w:rPr>
          <w:rStyle w:val="fontstyle01"/>
          <w:rFonts w:asciiTheme="majorBidi" w:hAnsiTheme="majorBidi" w:cstheme="majorBidi"/>
          <w:color w:val="0000FF"/>
          <w:sz w:val="40"/>
          <w:szCs w:val="40"/>
        </w:rPr>
        <w:t>CPAN 112</w:t>
      </w:r>
    </w:p>
    <w:p w14:paraId="7F30C387" w14:textId="6CE711C5" w:rsidR="008334EA" w:rsidRPr="00276E93" w:rsidRDefault="008334EA" w:rsidP="008334EA">
      <w:pPr>
        <w:spacing w:after="0" w:line="240" w:lineRule="auto"/>
        <w:rPr>
          <w:rStyle w:val="fontstyle01"/>
          <w:rFonts w:asciiTheme="majorBidi" w:hAnsiTheme="majorBidi" w:cstheme="majorBidi"/>
          <w:color w:val="0000FF"/>
          <w:sz w:val="40"/>
          <w:szCs w:val="40"/>
        </w:rPr>
      </w:pPr>
      <w:r w:rsidRPr="00276E93">
        <w:rPr>
          <w:rStyle w:val="fontstyle01"/>
          <w:rFonts w:asciiTheme="majorBidi" w:hAnsiTheme="majorBidi" w:cstheme="majorBidi"/>
          <w:color w:val="0000FF"/>
          <w:sz w:val="40"/>
          <w:szCs w:val="40"/>
        </w:rPr>
        <w:t xml:space="preserve">                  </w:t>
      </w:r>
      <w:r>
        <w:rPr>
          <w:rStyle w:val="fontstyle01"/>
          <w:rFonts w:asciiTheme="majorBidi" w:hAnsiTheme="majorBidi" w:cstheme="majorBidi"/>
          <w:color w:val="0000FF"/>
          <w:sz w:val="40"/>
          <w:szCs w:val="40"/>
        </w:rPr>
        <w:t xml:space="preserve">          Income Tax</w:t>
      </w:r>
      <w:r w:rsidRPr="00276E93">
        <w:rPr>
          <w:rStyle w:val="fontstyle01"/>
          <w:rFonts w:asciiTheme="majorBidi" w:hAnsiTheme="majorBidi" w:cstheme="majorBidi"/>
          <w:color w:val="0000FF"/>
          <w:sz w:val="40"/>
          <w:szCs w:val="40"/>
        </w:rPr>
        <w:t xml:space="preserve"> lab</w:t>
      </w:r>
    </w:p>
    <w:p w14:paraId="0CCA04C3" w14:textId="77777777" w:rsidR="008334EA" w:rsidRPr="00276E93" w:rsidRDefault="008334EA" w:rsidP="008334EA">
      <w:pPr>
        <w:rPr>
          <w:b/>
          <w:bCs/>
          <w:sz w:val="40"/>
          <w:szCs w:val="40"/>
        </w:rPr>
      </w:pPr>
      <w:r w:rsidRPr="00276E93">
        <w:rPr>
          <w:rStyle w:val="fontstyle01"/>
          <w:rFonts w:asciiTheme="majorBidi" w:hAnsiTheme="majorBidi" w:cstheme="majorBidi"/>
          <w:color w:val="0000FF"/>
          <w:sz w:val="40"/>
          <w:szCs w:val="40"/>
        </w:rPr>
        <w:t xml:space="preserve">             </w:t>
      </w:r>
      <w:r>
        <w:rPr>
          <w:rStyle w:val="fontstyle01"/>
          <w:rFonts w:asciiTheme="majorBidi" w:hAnsiTheme="majorBidi" w:cstheme="majorBidi"/>
          <w:color w:val="0000FF"/>
          <w:sz w:val="40"/>
          <w:szCs w:val="40"/>
        </w:rPr>
        <w:t xml:space="preserve">           </w:t>
      </w:r>
      <w:r w:rsidRPr="00276E93">
        <w:rPr>
          <w:rStyle w:val="fontstyle01"/>
          <w:rFonts w:asciiTheme="majorBidi" w:hAnsiTheme="majorBidi" w:cstheme="majorBidi"/>
          <w:color w:val="0000FF"/>
          <w:sz w:val="40"/>
          <w:szCs w:val="40"/>
        </w:rPr>
        <w:t>Program and Assignment</w:t>
      </w:r>
    </w:p>
    <w:p w14:paraId="0DC9BE33" w14:textId="07B28BC7" w:rsidR="005E5325" w:rsidRDefault="008334EA">
      <w:pPr>
        <w:rPr>
          <w:sz w:val="24"/>
          <w:szCs w:val="24"/>
        </w:rPr>
      </w:pPr>
      <w:r>
        <w:t xml:space="preserve">            </w:t>
      </w:r>
      <w:r w:rsidRPr="00276E93">
        <w:rPr>
          <w:sz w:val="24"/>
          <w:szCs w:val="24"/>
        </w:rPr>
        <w:t xml:space="preserve">Write a program </w:t>
      </w:r>
      <w:r w:rsidR="001C006F">
        <w:rPr>
          <w:sz w:val="24"/>
          <w:szCs w:val="24"/>
        </w:rPr>
        <w:t>to compute</w:t>
      </w:r>
      <w:r w:rsidRPr="00276E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Income </w:t>
      </w:r>
      <w:r w:rsidR="001C006F">
        <w:rPr>
          <w:sz w:val="24"/>
          <w:szCs w:val="24"/>
        </w:rPr>
        <w:t>T</w:t>
      </w:r>
      <w:r>
        <w:rPr>
          <w:sz w:val="24"/>
          <w:szCs w:val="24"/>
        </w:rPr>
        <w:t>ax</w:t>
      </w:r>
      <w:r w:rsidR="001C006F">
        <w:rPr>
          <w:sz w:val="24"/>
          <w:szCs w:val="24"/>
        </w:rPr>
        <w:t xml:space="preserve"> and u</w:t>
      </w:r>
      <w:r>
        <w:rPr>
          <w:sz w:val="24"/>
          <w:szCs w:val="24"/>
        </w:rPr>
        <w:t>se the table given below</w:t>
      </w:r>
    </w:p>
    <w:p w14:paraId="4BADDDA4" w14:textId="6145C111" w:rsidR="00205D4A" w:rsidRDefault="00205D4A" w:rsidP="00205D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 user to enter the name and the</w:t>
      </w:r>
      <w:r w:rsidR="001C006F">
        <w:rPr>
          <w:sz w:val="24"/>
          <w:szCs w:val="24"/>
        </w:rPr>
        <w:t xml:space="preserve"> annual gross</w:t>
      </w:r>
      <w:r>
        <w:rPr>
          <w:sz w:val="24"/>
          <w:szCs w:val="24"/>
        </w:rPr>
        <w:t xml:space="preserve"> pay</w:t>
      </w:r>
      <w:r w:rsidR="001C006F">
        <w:rPr>
          <w:sz w:val="24"/>
          <w:szCs w:val="24"/>
        </w:rPr>
        <w:t xml:space="preserve"> and write conditional statement to find the income tax</w:t>
      </w:r>
    </w:p>
    <w:p w14:paraId="1BEF78BD" w14:textId="6622E268" w:rsidR="00205D4A" w:rsidRDefault="00205D4A" w:rsidP="00205D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your program for three different salaries and take the screen shot for each output</w:t>
      </w:r>
    </w:p>
    <w:p w14:paraId="59A552B2" w14:textId="63549AA1" w:rsidR="00205D4A" w:rsidRDefault="00205D4A" w:rsidP="00205D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50000              b) 120,000                   c) $200,000</w:t>
      </w:r>
    </w:p>
    <w:p w14:paraId="1D8E7276" w14:textId="6DDD71A2" w:rsidR="00205D4A" w:rsidRPr="00205D4A" w:rsidRDefault="00205D4A" w:rsidP="00205D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a word document, copy and paste the codes and the three screenshots showing the output</w:t>
      </w:r>
    </w:p>
    <w:p w14:paraId="29DCA3AF" w14:textId="2F3F9D0A" w:rsidR="00F86A41" w:rsidRPr="005E5325" w:rsidRDefault="005E53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2018 Federal income tax brackets and tax rates are as follow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009"/>
        <w:gridCol w:w="5436"/>
      </w:tblGrid>
      <w:tr w:rsidR="00F86A41" w14:paraId="418D3A1B" w14:textId="77777777" w:rsidTr="00205D4A">
        <w:trPr>
          <w:trHeight w:val="560"/>
        </w:trPr>
        <w:tc>
          <w:tcPr>
            <w:tcW w:w="4009" w:type="dxa"/>
          </w:tcPr>
          <w:p w14:paraId="277C71EF" w14:textId="77777777" w:rsidR="00BB4E41" w:rsidRDefault="00BB4E41">
            <w:r>
              <w:t xml:space="preserve">  </w:t>
            </w:r>
          </w:p>
          <w:p w14:paraId="4FC15FCF" w14:textId="50069484" w:rsidR="00F86A41" w:rsidRDefault="00BB4E41">
            <w:r>
              <w:t xml:space="preserve"> </w:t>
            </w:r>
            <w:r w:rsidR="00F86A41">
              <w:t xml:space="preserve">$46 605 or less </w:t>
            </w:r>
          </w:p>
        </w:tc>
        <w:tc>
          <w:tcPr>
            <w:tcW w:w="5436" w:type="dxa"/>
          </w:tcPr>
          <w:p w14:paraId="5FAB5A8C" w14:textId="77777777" w:rsidR="00BB4E41" w:rsidRDefault="00BB4E41">
            <w:r>
              <w:t xml:space="preserve">  </w:t>
            </w:r>
          </w:p>
          <w:p w14:paraId="48856C01" w14:textId="6C2B9977" w:rsidR="00F86A41" w:rsidRDefault="00BB4E41">
            <w:r>
              <w:t>15% of the taxable income less than or equal to $ 46 605</w:t>
            </w:r>
          </w:p>
        </w:tc>
      </w:tr>
      <w:tr w:rsidR="00F86A41" w14:paraId="277B42F1" w14:textId="77777777" w:rsidTr="00205D4A">
        <w:trPr>
          <w:trHeight w:val="708"/>
        </w:trPr>
        <w:tc>
          <w:tcPr>
            <w:tcW w:w="4009" w:type="dxa"/>
          </w:tcPr>
          <w:p w14:paraId="42834014" w14:textId="77777777" w:rsidR="00BB4E41" w:rsidRDefault="00BB4E41"/>
          <w:p w14:paraId="61FAEC2F" w14:textId="4BBD917D" w:rsidR="00F86A41" w:rsidRDefault="00BB4E41">
            <w:r>
              <w:t>Over 46 605 up to $93208</w:t>
            </w:r>
          </w:p>
        </w:tc>
        <w:tc>
          <w:tcPr>
            <w:tcW w:w="5436" w:type="dxa"/>
          </w:tcPr>
          <w:p w14:paraId="2692D24C" w14:textId="77777777" w:rsidR="00F86A41" w:rsidRDefault="00F86A41"/>
          <w:p w14:paraId="7243A0C3" w14:textId="031AA660" w:rsidR="00BB4E41" w:rsidRDefault="00BB4E41">
            <w:r>
              <w:t>20.5 % of the taxable income greater than $46605 less than or equal to $ 93 208 plus</w:t>
            </w:r>
          </w:p>
        </w:tc>
      </w:tr>
      <w:tr w:rsidR="00F86A41" w14:paraId="14472500" w14:textId="77777777" w:rsidTr="00205D4A">
        <w:trPr>
          <w:trHeight w:val="708"/>
        </w:trPr>
        <w:tc>
          <w:tcPr>
            <w:tcW w:w="4009" w:type="dxa"/>
          </w:tcPr>
          <w:p w14:paraId="0EFDB070" w14:textId="77777777" w:rsidR="00BB4E41" w:rsidRDefault="00BB4E41"/>
          <w:p w14:paraId="3EC3D2D2" w14:textId="39609CD9" w:rsidR="00F86A41" w:rsidRDefault="00BB4E41">
            <w:r>
              <w:t>Over $93208 and up to $ 144</w:t>
            </w:r>
            <w:r w:rsidR="00712AFA">
              <w:t xml:space="preserve"> </w:t>
            </w:r>
            <w:r>
              <w:t>489</w:t>
            </w:r>
          </w:p>
        </w:tc>
        <w:tc>
          <w:tcPr>
            <w:tcW w:w="5436" w:type="dxa"/>
          </w:tcPr>
          <w:p w14:paraId="33CC4A64" w14:textId="77777777" w:rsidR="00F86A41" w:rsidRDefault="00F86A41"/>
          <w:p w14:paraId="797B8FC3" w14:textId="03344EB3" w:rsidR="00BB4E41" w:rsidRDefault="00BB4E41">
            <w:r>
              <w:t>26% of the taxable income greater than $93208 less than or equal to $ 144 489 plus</w:t>
            </w:r>
          </w:p>
        </w:tc>
      </w:tr>
      <w:tr w:rsidR="00F86A41" w14:paraId="5F4BA6A5" w14:textId="77777777" w:rsidTr="00205D4A">
        <w:trPr>
          <w:trHeight w:val="708"/>
        </w:trPr>
        <w:tc>
          <w:tcPr>
            <w:tcW w:w="4009" w:type="dxa"/>
          </w:tcPr>
          <w:p w14:paraId="682DD80A" w14:textId="77777777" w:rsidR="00712AFA" w:rsidRDefault="00712AFA"/>
          <w:p w14:paraId="08633FE7" w14:textId="70A795E1" w:rsidR="00F86A41" w:rsidRDefault="00BB4E41">
            <w:r>
              <w:t>Over $ 144489 up to $ 205 842</w:t>
            </w:r>
          </w:p>
        </w:tc>
        <w:tc>
          <w:tcPr>
            <w:tcW w:w="5436" w:type="dxa"/>
          </w:tcPr>
          <w:p w14:paraId="6082B847" w14:textId="77777777" w:rsidR="00F86A41" w:rsidRDefault="00F86A41"/>
          <w:p w14:paraId="62973EA8" w14:textId="4A6DF2B2" w:rsidR="00712AFA" w:rsidRDefault="00712AFA">
            <w:r>
              <w:t>29 % of the taxable income greater than $144 489 less than or equal to $ 205 842</w:t>
            </w:r>
          </w:p>
        </w:tc>
      </w:tr>
      <w:tr w:rsidR="00F86A41" w14:paraId="370DF9C8" w14:textId="77777777" w:rsidTr="00205D4A">
        <w:trPr>
          <w:trHeight w:val="708"/>
        </w:trPr>
        <w:tc>
          <w:tcPr>
            <w:tcW w:w="4009" w:type="dxa"/>
          </w:tcPr>
          <w:p w14:paraId="7444EC31" w14:textId="6210CFA1" w:rsidR="00F86A41" w:rsidRDefault="00BB4E41">
            <w:r>
              <w:t>Over $ 205 842</w:t>
            </w:r>
          </w:p>
        </w:tc>
        <w:tc>
          <w:tcPr>
            <w:tcW w:w="5436" w:type="dxa"/>
          </w:tcPr>
          <w:p w14:paraId="1326155B" w14:textId="03CABF36" w:rsidR="00F86A41" w:rsidRDefault="00712AFA">
            <w:r>
              <w:t>33 % of the taxable income greater than $$205 842</w:t>
            </w:r>
          </w:p>
        </w:tc>
      </w:tr>
    </w:tbl>
    <w:p w14:paraId="61E6E088" w14:textId="557D8F2C" w:rsidR="00205D4A" w:rsidRPr="00205D4A" w:rsidRDefault="00205D4A" w:rsidP="00205D4A">
      <w:pPr>
        <w:rPr>
          <w:b/>
          <w:bCs/>
          <w:color w:val="4439D3"/>
          <w:sz w:val="32"/>
          <w:szCs w:val="32"/>
        </w:rPr>
      </w:pPr>
      <w:r w:rsidRPr="00205D4A">
        <w:rPr>
          <w:b/>
          <w:bCs/>
          <w:color w:val="2F5496" w:themeColor="accent1" w:themeShade="BF"/>
        </w:rPr>
        <w:t xml:space="preserve">                                                        </w:t>
      </w:r>
      <w:r w:rsidRPr="00205D4A">
        <w:rPr>
          <w:b/>
          <w:bCs/>
          <w:color w:val="4439D3"/>
          <w:sz w:val="32"/>
          <w:szCs w:val="32"/>
        </w:rPr>
        <w:t>G</w:t>
      </w:r>
      <w:r>
        <w:rPr>
          <w:b/>
          <w:bCs/>
          <w:color w:val="4439D3"/>
          <w:sz w:val="32"/>
          <w:szCs w:val="32"/>
        </w:rPr>
        <w:t xml:space="preserve">rading </w:t>
      </w:r>
      <w:r w:rsidRPr="00205D4A">
        <w:rPr>
          <w:b/>
          <w:bCs/>
          <w:color w:val="4439D3"/>
          <w:sz w:val="32"/>
          <w:szCs w:val="32"/>
        </w:rPr>
        <w:t>C</w:t>
      </w:r>
      <w:r>
        <w:rPr>
          <w:b/>
          <w:bCs/>
          <w:color w:val="4439D3"/>
          <w:sz w:val="32"/>
          <w:szCs w:val="32"/>
        </w:rPr>
        <w:t>riteria</w:t>
      </w:r>
    </w:p>
    <w:p w14:paraId="21D359AA" w14:textId="531168FB" w:rsidR="00205D4A" w:rsidRDefault="00205D4A" w:rsidP="00205D4A">
      <w:r>
        <w:t>10/10 - Work so amazing, if and else-if statement are used and printed the output accurately</w:t>
      </w:r>
    </w:p>
    <w:p w14:paraId="44239FC1" w14:textId="77777777" w:rsidR="00205D4A" w:rsidRDefault="00205D4A" w:rsidP="00205D4A">
      <w:r>
        <w:t>9/10 – Exceptional work, rare</w:t>
      </w:r>
    </w:p>
    <w:p w14:paraId="25B49684" w14:textId="77777777" w:rsidR="00205D4A" w:rsidRDefault="00205D4A" w:rsidP="00205D4A">
      <w:r>
        <w:t>8/10 - Great work, student has full command of the topic.</w:t>
      </w:r>
    </w:p>
    <w:p w14:paraId="1BFF12E8" w14:textId="77777777" w:rsidR="00205D4A" w:rsidRDefault="00205D4A" w:rsidP="00205D4A">
      <w:r>
        <w:t>7/20 - Minor errors</w:t>
      </w:r>
    </w:p>
    <w:p w14:paraId="238516AA" w14:textId="77777777" w:rsidR="00205D4A" w:rsidRDefault="00205D4A" w:rsidP="00205D4A">
      <w:r>
        <w:t>5-6/10 - Errors and perhaps a major error</w:t>
      </w:r>
    </w:p>
    <w:p w14:paraId="43C33D11" w14:textId="77777777" w:rsidR="00205D4A" w:rsidRDefault="00205D4A" w:rsidP="00205D4A">
      <w:r>
        <w:t>3- 5- Regular and consistent major errors. Lack of understanding</w:t>
      </w:r>
    </w:p>
    <w:p w14:paraId="340A8FB1" w14:textId="77777777" w:rsidR="00205D4A" w:rsidRDefault="00205D4A" w:rsidP="00205D4A">
      <w:r>
        <w:t>1-2 - Largely empty</w:t>
      </w:r>
    </w:p>
    <w:p w14:paraId="7A7A18FB" w14:textId="77777777" w:rsidR="005E5325" w:rsidRDefault="005E5325" w:rsidP="00D42FE3"/>
    <w:p w14:paraId="0CD7C214" w14:textId="791D06C1" w:rsidR="00454212" w:rsidRDefault="00454212" w:rsidP="00D42FE3">
      <w:r>
        <w:lastRenderedPageBreak/>
        <w:t>Code:</w:t>
      </w:r>
    </w:p>
    <w:p w14:paraId="3D4832F6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Start"/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D1DB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9D1DB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"Your Name:"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))</w:t>
      </w:r>
    </w:p>
    <w:p w14:paraId="15D7E45B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6603A7F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D1DB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calculate_tax</w:t>
      </w:r>
      <w:proofErr w:type="spellEnd"/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income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):</w:t>
      </w:r>
    </w:p>
    <w:p w14:paraId="04B0DFE6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D1DB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income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46605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108A3228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income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0.15</w:t>
      </w:r>
    </w:p>
    <w:p w14:paraId="20B2D378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7675925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D1DB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elif</w:t>
      </w:r>
      <w:proofErr w:type="spellEnd"/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income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93208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22D39CE9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46605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0.15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income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46605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0.205</w:t>
      </w:r>
    </w:p>
    <w:p w14:paraId="2B376087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67ED245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D1DB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elif</w:t>
      </w:r>
      <w:proofErr w:type="spellEnd"/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income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144489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4A554F86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46605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0.15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93208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46605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0.205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income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93208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0.26</w:t>
      </w:r>
    </w:p>
    <w:p w14:paraId="45D892D5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085D657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D1DB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elif</w:t>
      </w:r>
      <w:proofErr w:type="spellEnd"/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income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205842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497C7CBB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46605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0.15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93208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46605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0.205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144489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93208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0.26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income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144489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0.29</w:t>
      </w:r>
    </w:p>
    <w:p w14:paraId="47C9E375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</w:p>
    <w:p w14:paraId="2727CAF5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D1DB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</w:t>
      </w:r>
    </w:p>
    <w:p w14:paraId="3CA1EF79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46605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0.15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93208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46605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0.205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144489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93208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0.26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205842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144489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0.29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income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205842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0.33</w:t>
      </w:r>
    </w:p>
    <w:p w14:paraId="2B6CBFF6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D1DB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proofErr w:type="gramEnd"/>
    </w:p>
    <w:p w14:paraId="060D1364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EADA0B2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Test the function with an example income</w:t>
      </w:r>
    </w:p>
    <w:p w14:paraId="25FA9D70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income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D1DB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float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D1DB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9D1DB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your income: "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))</w:t>
      </w:r>
    </w:p>
    <w:p w14:paraId="1A76A430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D1DB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D1DB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calculate_tax</w:t>
      </w:r>
      <w:proofErr w:type="spellEnd"/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income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54857863" w14:textId="77777777" w:rsidR="009D1DB7" w:rsidRPr="009D1DB7" w:rsidRDefault="009D1DB7" w:rsidP="009D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9D1DB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9D1DB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9D1DB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</w:t>
      </w:r>
      <w:proofErr w:type="spellEnd"/>
      <w:r w:rsidRPr="009D1DB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calculated tax on an income of $</w:t>
      </w:r>
      <w:r w:rsidRPr="009D1DB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income</w:t>
      </w:r>
      <w:r w:rsidRPr="009D1DB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9D1DB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$</w:t>
      </w:r>
      <w:r w:rsidRPr="009D1DB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9D1DB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9D1DB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9D1DB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D1DB7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2EF8852D" w14:textId="77777777" w:rsidR="00454212" w:rsidRDefault="00454212" w:rsidP="00D42FE3"/>
    <w:p w14:paraId="6488E3C1" w14:textId="75CB0878" w:rsidR="009D1DB7" w:rsidRDefault="00FE1284" w:rsidP="00D42FE3">
      <w:r>
        <w:t>salary: $50’000</w:t>
      </w:r>
    </w:p>
    <w:p w14:paraId="67A3DEFE" w14:textId="79BDFF37" w:rsidR="00FE1284" w:rsidRDefault="00FE1284" w:rsidP="00D42FE3">
      <w:r w:rsidRPr="00FE1284">
        <w:drawing>
          <wp:inline distT="0" distB="0" distL="0" distR="0" wp14:anchorId="08F4E755" wp14:editId="365B4F38">
            <wp:extent cx="4210266" cy="482625"/>
            <wp:effectExtent l="0" t="0" r="0" b="0"/>
            <wp:docPr id="14296261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2611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740A" w14:textId="5AAD38DD" w:rsidR="00FE1284" w:rsidRDefault="00FE1284" w:rsidP="00D42FE3">
      <w:r>
        <w:t>Salary: $120’000</w:t>
      </w:r>
    </w:p>
    <w:p w14:paraId="2E62D9F5" w14:textId="68AAC0BE" w:rsidR="00FE1284" w:rsidRDefault="00B60D07" w:rsidP="00D42FE3">
      <w:r w:rsidRPr="00B60D07">
        <w:drawing>
          <wp:inline distT="0" distB="0" distL="0" distR="0" wp14:anchorId="79B12837" wp14:editId="1C60B51A">
            <wp:extent cx="4788146" cy="438173"/>
            <wp:effectExtent l="0" t="0" r="0" b="0"/>
            <wp:docPr id="163468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88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8425" w14:textId="5E661113" w:rsidR="00B60D07" w:rsidRDefault="00B60D07" w:rsidP="00D42FE3">
      <w:r>
        <w:t>Salary: $200’000</w:t>
      </w:r>
    </w:p>
    <w:p w14:paraId="6B94B238" w14:textId="481155C7" w:rsidR="00B60D07" w:rsidRDefault="009B1632" w:rsidP="00D42FE3">
      <w:r w:rsidRPr="009B1632">
        <w:drawing>
          <wp:inline distT="0" distB="0" distL="0" distR="0" wp14:anchorId="5C147E72" wp14:editId="1943BC60">
            <wp:extent cx="4191215" cy="482625"/>
            <wp:effectExtent l="0" t="0" r="0" b="0"/>
            <wp:docPr id="99064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8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LTPro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018D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123BB3"/>
    <w:multiLevelType w:val="hybridMultilevel"/>
    <w:tmpl w:val="FEAE1F64"/>
    <w:lvl w:ilvl="0" w:tplc="E5B4C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1299D"/>
    <w:multiLevelType w:val="hybridMultilevel"/>
    <w:tmpl w:val="249CD3D4"/>
    <w:lvl w:ilvl="0" w:tplc="E3F6F4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7027007">
    <w:abstractNumId w:val="0"/>
  </w:num>
  <w:num w:numId="2" w16cid:durableId="777988074">
    <w:abstractNumId w:val="1"/>
  </w:num>
  <w:num w:numId="3" w16cid:durableId="1991593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41"/>
    <w:rsid w:val="001C006F"/>
    <w:rsid w:val="00205D4A"/>
    <w:rsid w:val="00454212"/>
    <w:rsid w:val="0054426C"/>
    <w:rsid w:val="005E5325"/>
    <w:rsid w:val="00640B6D"/>
    <w:rsid w:val="00712AFA"/>
    <w:rsid w:val="008334EA"/>
    <w:rsid w:val="00983595"/>
    <w:rsid w:val="009B1632"/>
    <w:rsid w:val="009D1DB7"/>
    <w:rsid w:val="00B60D07"/>
    <w:rsid w:val="00BB4E41"/>
    <w:rsid w:val="00D42FE3"/>
    <w:rsid w:val="00E436F2"/>
    <w:rsid w:val="00F86A41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3A90"/>
  <w15:chartTrackingRefBased/>
  <w15:docId w15:val="{DB36D29A-2703-4D6F-AC2C-A3C16ECC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325"/>
    <w:pPr>
      <w:ind w:left="720"/>
      <w:contextualSpacing/>
    </w:pPr>
  </w:style>
  <w:style w:type="character" w:customStyle="1" w:styleId="fontstyle01">
    <w:name w:val="fontstyle01"/>
    <w:basedOn w:val="DefaultParagraphFont"/>
    <w:rsid w:val="008334EA"/>
    <w:rPr>
      <w:rFonts w:ascii="TimesLTPro-Roman" w:hAnsi="TimesLTPro-Roman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408CB-F6F4-4B08-BBCA-649539CE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Darshna Suri</dc:creator>
  <cp:keywords/>
  <dc:description/>
  <cp:lastModifiedBy>Alex Cruz</cp:lastModifiedBy>
  <cp:revision>2</cp:revision>
  <dcterms:created xsi:type="dcterms:W3CDTF">2023-10-03T18:08:00Z</dcterms:created>
  <dcterms:modified xsi:type="dcterms:W3CDTF">2023-10-03T18:08:00Z</dcterms:modified>
</cp:coreProperties>
</file>