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
          <w:szCs w:val="24"/>
          <w14:ligatures w14:val="standardContextual"/>
        </w:rPr>
        <w:id w:val="847530588"/>
        <w:docPartObj>
          <w:docPartGallery w:val="Cover Pages"/>
          <w:docPartUnique/>
        </w:docPartObj>
      </w:sdtPr>
      <w:sdtEndPr>
        <w:rPr>
          <w:sz w:val="24"/>
        </w:rPr>
      </w:sdtEndPr>
      <w:sdtContent>
        <w:p w14:paraId="6FA0B9A6" w14:textId="4675336B" w:rsidR="002E1499" w:rsidRPr="005C2E03" w:rsidRDefault="002E1499">
          <w:pPr>
            <w:pStyle w:val="NoSpacing"/>
            <w:rPr>
              <w:rFonts w:ascii="Times New Roman" w:hAnsi="Times New Roman" w:cs="Times New Roman"/>
              <w:sz w:val="2"/>
            </w:rPr>
          </w:pPr>
        </w:p>
        <w:p w14:paraId="03FF08A0" w14:textId="32CFD21D" w:rsidR="002E1499" w:rsidRPr="005C2E03" w:rsidRDefault="002E1499">
          <w:pPr>
            <w:rPr>
              <w:rFonts w:ascii="Times New Roman" w:hAnsi="Times New Roman" w:cs="Times New Roman"/>
            </w:rPr>
          </w:pPr>
          <w:r w:rsidRPr="005C2E03">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69FA8437" wp14:editId="4AAF249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0000" w:themeColor="tex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473D025" w14:textId="0CE0978F" w:rsidR="002E1499" w:rsidRPr="00A14F1B" w:rsidRDefault="006F7FBE">
                                    <w:pPr>
                                      <w:pStyle w:val="NoSpacing"/>
                                      <w:rPr>
                                        <w:rFonts w:asciiTheme="majorHAnsi" w:eastAsiaTheme="majorEastAsia" w:hAnsiTheme="majorHAnsi" w:cstheme="majorBidi" w:hint="eastAsia"/>
                                        <w:caps/>
                                        <w:color w:val="000000" w:themeColor="text1"/>
                                        <w:sz w:val="68"/>
                                        <w:szCs w:val="68"/>
                                      </w:rPr>
                                    </w:pPr>
                                    <w:r w:rsidRPr="00A14F1B">
                                      <w:rPr>
                                        <w:rFonts w:asciiTheme="majorHAnsi" w:eastAsiaTheme="majorEastAsia" w:hAnsiTheme="majorHAnsi" w:cstheme="majorBidi"/>
                                        <w:caps/>
                                        <w:color w:val="000000" w:themeColor="text1"/>
                                        <w:sz w:val="64"/>
                                        <w:szCs w:val="64"/>
                                      </w:rPr>
                                      <w:t xml:space="preserve">Regression </w:t>
                                    </w:r>
                                    <w:r w:rsidR="00960E33" w:rsidRPr="00A14F1B">
                                      <w:rPr>
                                        <w:rFonts w:asciiTheme="majorHAnsi" w:eastAsiaTheme="majorEastAsia" w:hAnsiTheme="majorHAnsi" w:cstheme="majorBidi"/>
                                        <w:caps/>
                                        <w:color w:val="000000" w:themeColor="text1"/>
                                        <w:sz w:val="64"/>
                                        <w:szCs w:val="64"/>
                                      </w:rPr>
                                      <w:t xml:space="preserve">Analysis </w:t>
                                    </w:r>
                                    <w:r w:rsidR="00DC01F1" w:rsidRPr="00A14F1B">
                                      <w:rPr>
                                        <w:rFonts w:asciiTheme="majorHAnsi" w:eastAsiaTheme="majorEastAsia" w:hAnsiTheme="majorHAnsi" w:cstheme="majorBidi"/>
                                        <w:caps/>
                                        <w:color w:val="000000" w:themeColor="text1"/>
                                        <w:sz w:val="64"/>
                                        <w:szCs w:val="64"/>
                                      </w:rPr>
                                      <w:t>for chance of admit</w:t>
                                    </w:r>
                                    <w:r w:rsidR="008316FD" w:rsidRPr="00A14F1B">
                                      <w:rPr>
                                        <w:rFonts w:asciiTheme="majorHAnsi" w:eastAsiaTheme="majorEastAsia" w:hAnsiTheme="majorHAnsi" w:cstheme="majorBidi"/>
                                        <w:caps/>
                                        <w:color w:val="000000" w:themeColor="text1"/>
                                        <w:sz w:val="64"/>
                                        <w:szCs w:val="64"/>
                                      </w:rPr>
                                      <w:t xml:space="preserve"> (University)</w:t>
                                    </w:r>
                                  </w:p>
                                </w:sdtContent>
                              </w:sdt>
                              <w:p w14:paraId="2A04F402" w14:textId="4C9EE453" w:rsidR="002E1499" w:rsidRPr="00A14F1B" w:rsidRDefault="00000000">
                                <w:pPr>
                                  <w:pStyle w:val="NoSpacing"/>
                                  <w:spacing w:before="120"/>
                                  <w:rPr>
                                    <w:rFonts w:ascii="Times New Roman" w:hAnsi="Times New Roman" w:cs="Times New Roman"/>
                                    <w:i/>
                                    <w:iCs/>
                                    <w:color w:val="000000" w:themeColor="text1"/>
                                    <w:sz w:val="28"/>
                                    <w:szCs w:val="28"/>
                                  </w:rPr>
                                </w:pPr>
                                <w:sdt>
                                  <w:sdtPr>
                                    <w:rPr>
                                      <w:rFonts w:ascii="Times New Roman" w:hAnsi="Times New Roman" w:cs="Times New Roman"/>
                                      <w:i/>
                                      <w:iCs/>
                                      <w:color w:val="000000" w:themeColor="text1"/>
                                      <w:sz w:val="28"/>
                                      <w:szCs w:val="2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45353">
                                      <w:rPr>
                                        <w:rFonts w:ascii="Times New Roman" w:hAnsi="Times New Roman" w:cs="Times New Roman"/>
                                        <w:i/>
                                        <w:iCs/>
                                        <w:color w:val="000000" w:themeColor="text1"/>
                                        <w:sz w:val="28"/>
                                        <w:szCs w:val="28"/>
                                      </w:rPr>
                                      <w:t>The following report is intended for prospective students’ admission process. The report contains information regarding which statistics prove significance respective to the chance of admission                                                                       By Max L Alex C (Univ. Application Statisticians)</w:t>
                                    </w:r>
                                  </w:sdtContent>
                                </w:sdt>
                              </w:p>
                              <w:p w14:paraId="1B11BF07" w14:textId="77777777" w:rsidR="002E1499" w:rsidRDefault="002E14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9FA8437"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aps/>
                              <w:color w:val="000000" w:themeColor="text1"/>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4473D025" w14:textId="0CE0978F" w:rsidR="002E1499" w:rsidRPr="00A14F1B" w:rsidRDefault="006F7FBE">
                              <w:pPr>
                                <w:pStyle w:val="NoSpacing"/>
                                <w:rPr>
                                  <w:rFonts w:asciiTheme="majorHAnsi" w:eastAsiaTheme="majorEastAsia" w:hAnsiTheme="majorHAnsi" w:cstheme="majorBidi" w:hint="eastAsia"/>
                                  <w:caps/>
                                  <w:color w:val="000000" w:themeColor="text1"/>
                                  <w:sz w:val="68"/>
                                  <w:szCs w:val="68"/>
                                </w:rPr>
                              </w:pPr>
                              <w:r w:rsidRPr="00A14F1B">
                                <w:rPr>
                                  <w:rFonts w:asciiTheme="majorHAnsi" w:eastAsiaTheme="majorEastAsia" w:hAnsiTheme="majorHAnsi" w:cstheme="majorBidi"/>
                                  <w:caps/>
                                  <w:color w:val="000000" w:themeColor="text1"/>
                                  <w:sz w:val="64"/>
                                  <w:szCs w:val="64"/>
                                </w:rPr>
                                <w:t xml:space="preserve">Regression </w:t>
                              </w:r>
                              <w:r w:rsidR="00960E33" w:rsidRPr="00A14F1B">
                                <w:rPr>
                                  <w:rFonts w:asciiTheme="majorHAnsi" w:eastAsiaTheme="majorEastAsia" w:hAnsiTheme="majorHAnsi" w:cstheme="majorBidi"/>
                                  <w:caps/>
                                  <w:color w:val="000000" w:themeColor="text1"/>
                                  <w:sz w:val="64"/>
                                  <w:szCs w:val="64"/>
                                </w:rPr>
                                <w:t xml:space="preserve">Analysis </w:t>
                              </w:r>
                              <w:r w:rsidR="00DC01F1" w:rsidRPr="00A14F1B">
                                <w:rPr>
                                  <w:rFonts w:asciiTheme="majorHAnsi" w:eastAsiaTheme="majorEastAsia" w:hAnsiTheme="majorHAnsi" w:cstheme="majorBidi"/>
                                  <w:caps/>
                                  <w:color w:val="000000" w:themeColor="text1"/>
                                  <w:sz w:val="64"/>
                                  <w:szCs w:val="64"/>
                                </w:rPr>
                                <w:t>for chance of admit</w:t>
                              </w:r>
                              <w:r w:rsidR="008316FD" w:rsidRPr="00A14F1B">
                                <w:rPr>
                                  <w:rFonts w:asciiTheme="majorHAnsi" w:eastAsiaTheme="majorEastAsia" w:hAnsiTheme="majorHAnsi" w:cstheme="majorBidi"/>
                                  <w:caps/>
                                  <w:color w:val="000000" w:themeColor="text1"/>
                                  <w:sz w:val="64"/>
                                  <w:szCs w:val="64"/>
                                </w:rPr>
                                <w:t xml:space="preserve"> (University)</w:t>
                              </w:r>
                            </w:p>
                          </w:sdtContent>
                        </w:sdt>
                        <w:p w14:paraId="2A04F402" w14:textId="4C9EE453" w:rsidR="002E1499" w:rsidRPr="00A14F1B" w:rsidRDefault="00000000">
                          <w:pPr>
                            <w:pStyle w:val="NoSpacing"/>
                            <w:spacing w:before="120"/>
                            <w:rPr>
                              <w:rFonts w:ascii="Times New Roman" w:hAnsi="Times New Roman" w:cs="Times New Roman"/>
                              <w:i/>
                              <w:iCs/>
                              <w:color w:val="000000" w:themeColor="text1"/>
                              <w:sz w:val="28"/>
                              <w:szCs w:val="28"/>
                            </w:rPr>
                          </w:pPr>
                          <w:sdt>
                            <w:sdtPr>
                              <w:rPr>
                                <w:rFonts w:ascii="Times New Roman" w:hAnsi="Times New Roman" w:cs="Times New Roman"/>
                                <w:i/>
                                <w:iCs/>
                                <w:color w:val="000000" w:themeColor="text1"/>
                                <w:sz w:val="28"/>
                                <w:szCs w:val="2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145353">
                                <w:rPr>
                                  <w:rFonts w:ascii="Times New Roman" w:hAnsi="Times New Roman" w:cs="Times New Roman"/>
                                  <w:i/>
                                  <w:iCs/>
                                  <w:color w:val="000000" w:themeColor="text1"/>
                                  <w:sz w:val="28"/>
                                  <w:szCs w:val="28"/>
                                </w:rPr>
                                <w:t>The following report is intended for prospective students’ admission process. The report contains information regarding which statistics prove significance respective to the chance of admission                                                                       By Max L Alex C (Univ. Application Statisticians)</w:t>
                              </w:r>
                            </w:sdtContent>
                          </w:sdt>
                        </w:p>
                        <w:p w14:paraId="1B11BF07" w14:textId="77777777" w:rsidR="002E1499" w:rsidRDefault="002E1499"/>
                      </w:txbxContent>
                    </v:textbox>
                    <w10:wrap anchorx="page" anchory="margin"/>
                  </v:shape>
                </w:pict>
              </mc:Fallback>
            </mc:AlternateContent>
          </w:r>
          <w:r w:rsidRPr="005C2E03">
            <w:rPr>
              <w:rFonts w:ascii="Times New Roman" w:hAnsi="Times New Roman" w:cs="Times New Roman"/>
              <w:noProof/>
              <w:color w:val="156082" w:themeColor="accent1"/>
              <w:sz w:val="36"/>
              <w:szCs w:val="36"/>
            </w:rPr>
            <mc:AlternateContent>
              <mc:Choice Requires="wpg">
                <w:drawing>
                  <wp:anchor distT="0" distB="0" distL="114300" distR="114300" simplePos="0" relativeHeight="251658241" behindDoc="1" locked="0" layoutInCell="1" allowOverlap="1" wp14:anchorId="3C1CBE28" wp14:editId="47F45119">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18415" b="2222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9525">
                                <a:solidFill>
                                  <a:srgbClr val="000000"/>
                                </a:solidFill>
                                <a:round/>
                                <a:headEnd/>
                                <a:tailEnd/>
                              </a:ln>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solidFill>
                                <a:srgbClr val="FF0000"/>
                              </a:solidFill>
                              <a:ln w="9525">
                                <a:solidFill>
                                  <a:srgbClr val="000000"/>
                                </a:solidFill>
                                <a:round/>
                                <a:headEnd/>
                                <a:tailEnd/>
                              </a:ln>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49D15DC" id="Group 2" o:spid="_x0000_s1026" style="position:absolute;margin-left:0;margin-top:0;width:432.65pt;height:448.55pt;z-index:-251658239;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" path="m4,1786l,1782,1776,r5,5l4,1786xe" fill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" path="m5,2234l,2229,2229,r5,5l5,2234xe" fill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" path="m9,2197l,2193,2188,r9,10l9,2197xe" fill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" path="m9,1966l,1957,1952,r9,9l9,1966xe" fill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" path="m,2732r,-4l2722,r5,5l,2732xe" fillcolor="red">
                      <v:path arrowok="t" o:connecttype="custom" o:connectlocs="0,4337050;0,4330700;4321175,0;4329113,7938;0,4337050" o:connectangles="0,0,0,0,0"/>
                    </v:shape>
                    <w10:wrap anchorx="page" anchory="page"/>
                  </v:group>
                </w:pict>
              </mc:Fallback>
            </mc:AlternateContent>
          </w:r>
        </w:p>
        <w:p w14:paraId="3B13E7D5" w14:textId="77777777" w:rsidR="00B27FED" w:rsidRPr="005C2E03" w:rsidRDefault="002E1499" w:rsidP="00A14F1B">
          <w:pPr>
            <w:rPr>
              <w:rFonts w:ascii="Times New Roman" w:hAnsi="Times New Roman" w:cs="Times New Roman"/>
            </w:rPr>
          </w:pPr>
          <w:r w:rsidRPr="005C2E03">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669639D1" wp14:editId="3E4BDED8">
                    <wp:simplePos x="0" y="0"/>
                    <wp:positionH relativeFrom="page">
                      <wp:posOffset>1232857</wp:posOffset>
                    </wp:positionH>
                    <wp:positionV relativeFrom="bottomMargin">
                      <wp:align>top</wp:align>
                    </wp:positionV>
                    <wp:extent cx="5943600" cy="374904"/>
                    <wp:effectExtent l="0" t="0" r="0" b="1270"/>
                    <wp:wrapNone/>
                    <wp:docPr id="1013660577"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2CF28F" w14:textId="030B5058" w:rsidR="002E1499" w:rsidRPr="00A14F1B" w:rsidRDefault="00000000">
                                <w:pPr>
                                  <w:pStyle w:val="NoSpacing"/>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E1499" w:rsidRPr="00A14F1B">
                                      <w:rPr>
                                        <w:rFonts w:ascii="Times New Roman" w:hAnsi="Times New Roman" w:cs="Times New Roman"/>
                                        <w:color w:val="000000" w:themeColor="text1"/>
                                        <w:sz w:val="36"/>
                                        <w:szCs w:val="36"/>
                                      </w:rPr>
                                      <w:t>University of Denver</w:t>
                                    </w:r>
                                  </w:sdtContent>
                                </w:sdt>
                              </w:p>
                              <w:sdt>
                                <w:sdtPr>
                                  <w:rPr>
                                    <w:rFonts w:ascii="Times New Roman" w:hAnsi="Times New Roman" w:cs="Times New Roman"/>
                                    <w:color w:val="000000" w:themeColor="tex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623936" w14:textId="1E4A7994" w:rsidR="002E1499" w:rsidRPr="00A14F1B" w:rsidRDefault="002E1499">
                                    <w:pPr>
                                      <w:pStyle w:val="NoSpacing"/>
                                      <w:jc w:val="right"/>
                                      <w:rPr>
                                        <w:rFonts w:ascii="Times New Roman" w:hAnsi="Times New Roman" w:cs="Times New Roman"/>
                                        <w:color w:val="000000" w:themeColor="text1"/>
                                        <w:sz w:val="36"/>
                                        <w:szCs w:val="36"/>
                                      </w:rPr>
                                    </w:pPr>
                                    <w:r w:rsidRPr="00A14F1B">
                                      <w:rPr>
                                        <w:rFonts w:ascii="Times New Roman" w:hAnsi="Times New Roman" w:cs="Times New Roman"/>
                                        <w:color w:val="000000" w:themeColor="text1"/>
                                        <w:sz w:val="36"/>
                                        <w:szCs w:val="36"/>
                                      </w:rPr>
                                      <w:t>Info &amp; Analytics 2020</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69639D1" id="Text Box 73" o:spid="_x0000_s1027" type="#_x0000_t202" style="position:absolute;margin-left:97.1pt;margin-top:0;width:468pt;height:29.5pt;z-index:251658240;visibility:visible;mso-wrap-style:square;mso-width-percent:765;mso-height-percent:0;mso-wrap-distance-left:9pt;mso-wrap-distance-top:0;mso-wrap-distance-right:9pt;mso-wrap-distance-bottom:0;mso-position-horizontal:absolute;mso-position-horizontal-relative:page;mso-position-vertical:top;mso-position-vertical-relative:bottom-margin-area;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" filled="f" stroked="f" strokeweight=".5pt">
                    <v:textbox style="mso-fit-shape-to-text:t" inset="0,0,0,0">
                      <w:txbxContent>
                        <w:p w14:paraId="5A2CF28F" w14:textId="030B5058" w:rsidR="002E1499" w:rsidRPr="00A14F1B" w:rsidRDefault="00000000">
                          <w:pPr>
                            <w:pStyle w:val="NoSpacing"/>
                            <w:jc w:val="right"/>
                            <w:rPr>
                              <w:rFonts w:ascii="Times New Roman" w:hAnsi="Times New Roman" w:cs="Times New Roman"/>
                              <w:color w:val="000000" w:themeColor="text1"/>
                              <w:sz w:val="36"/>
                              <w:szCs w:val="36"/>
                            </w:rPr>
                          </w:pPr>
                          <w:sdt>
                            <w:sdtPr>
                              <w:rPr>
                                <w:rFonts w:ascii="Times New Roman" w:hAnsi="Times New Roman" w:cs="Times New Roman"/>
                                <w:color w:val="000000" w:themeColor="tex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2E1499" w:rsidRPr="00A14F1B">
                                <w:rPr>
                                  <w:rFonts w:ascii="Times New Roman" w:hAnsi="Times New Roman" w:cs="Times New Roman"/>
                                  <w:color w:val="000000" w:themeColor="text1"/>
                                  <w:sz w:val="36"/>
                                  <w:szCs w:val="36"/>
                                </w:rPr>
                                <w:t>University of Denver</w:t>
                              </w:r>
                            </w:sdtContent>
                          </w:sdt>
                        </w:p>
                        <w:sdt>
                          <w:sdtPr>
                            <w:rPr>
                              <w:rFonts w:ascii="Times New Roman" w:hAnsi="Times New Roman" w:cs="Times New Roman"/>
                              <w:color w:val="000000" w:themeColor="tex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9623936" w14:textId="1E4A7994" w:rsidR="002E1499" w:rsidRPr="00A14F1B" w:rsidRDefault="002E1499">
                              <w:pPr>
                                <w:pStyle w:val="NoSpacing"/>
                                <w:jc w:val="right"/>
                                <w:rPr>
                                  <w:rFonts w:ascii="Times New Roman" w:hAnsi="Times New Roman" w:cs="Times New Roman"/>
                                  <w:color w:val="000000" w:themeColor="text1"/>
                                  <w:sz w:val="36"/>
                                  <w:szCs w:val="36"/>
                                </w:rPr>
                              </w:pPr>
                              <w:r w:rsidRPr="00A14F1B">
                                <w:rPr>
                                  <w:rFonts w:ascii="Times New Roman" w:hAnsi="Times New Roman" w:cs="Times New Roman"/>
                                  <w:color w:val="000000" w:themeColor="text1"/>
                                  <w:sz w:val="36"/>
                                  <w:szCs w:val="36"/>
                                </w:rPr>
                                <w:t>Info &amp; Analytics 2020</w:t>
                              </w:r>
                            </w:p>
                          </w:sdtContent>
                        </w:sdt>
                      </w:txbxContent>
                    </v:textbox>
                    <w10:wrap anchorx="page" anchory="margin"/>
                  </v:shape>
                </w:pict>
              </mc:Fallback>
            </mc:AlternateContent>
          </w:r>
          <w:r w:rsidRPr="005C2E03">
            <w:rPr>
              <w:rFonts w:ascii="Times New Roman" w:hAnsi="Times New Roman" w:cs="Times New Roman"/>
            </w:rPr>
            <w:br w:type="page"/>
          </w:r>
        </w:p>
        <w:p w14:paraId="49D5BEE1" w14:textId="77777777" w:rsidR="005C2E03" w:rsidRDefault="005C2E03" w:rsidP="00A14F1B">
          <w:pPr>
            <w:rPr>
              <w:rFonts w:ascii="Times New Roman" w:hAnsi="Times New Roman" w:cs="Times New Roman"/>
            </w:rPr>
          </w:pPr>
          <w:r w:rsidRPr="005C2E03">
            <w:rPr>
              <w:rFonts w:ascii="Times New Roman" w:hAnsi="Times New Roman" w:cs="Times New Roman"/>
            </w:rPr>
            <w:lastRenderedPageBreak/>
            <w:t>Executive Summary</w:t>
          </w:r>
        </w:p>
        <w:p w14:paraId="392739BB" w14:textId="1DF7499A" w:rsidR="009C522A" w:rsidRDefault="009C522A" w:rsidP="00A14F1B">
          <w:pPr>
            <w:rPr>
              <w:rFonts w:ascii="Times New Roman" w:hAnsi="Times New Roman" w:cs="Times New Roman"/>
            </w:rPr>
          </w:pPr>
          <w:r>
            <w:rPr>
              <w:rFonts w:ascii="Times New Roman" w:hAnsi="Times New Roman" w:cs="Times New Roman"/>
            </w:rPr>
            <w:t xml:space="preserve">To conduct the analysis </w:t>
          </w:r>
          <w:r w:rsidR="00EB21FF">
            <w:rPr>
              <w:rFonts w:ascii="Times New Roman" w:hAnsi="Times New Roman" w:cs="Times New Roman"/>
            </w:rPr>
            <w:t xml:space="preserve">on chance of admission, we </w:t>
          </w:r>
          <w:r w:rsidR="00F67049">
            <w:rPr>
              <w:rFonts w:ascii="Times New Roman" w:hAnsi="Times New Roman" w:cs="Times New Roman"/>
            </w:rPr>
            <w:t>examined nine</w:t>
          </w:r>
          <w:r w:rsidR="00EB21FF">
            <w:rPr>
              <w:rFonts w:ascii="Times New Roman" w:hAnsi="Times New Roman" w:cs="Times New Roman"/>
            </w:rPr>
            <w:t xml:space="preserve"> different variables</w:t>
          </w:r>
          <w:r w:rsidR="00A2462D">
            <w:rPr>
              <w:rFonts w:ascii="Times New Roman" w:hAnsi="Times New Roman" w:cs="Times New Roman"/>
            </w:rPr>
            <w:t xml:space="preserve"> </w:t>
          </w:r>
          <w:r w:rsidR="00D702D7">
            <w:rPr>
              <w:rFonts w:ascii="Times New Roman" w:hAnsi="Times New Roman" w:cs="Times New Roman"/>
            </w:rPr>
            <w:t xml:space="preserve">we aim to correlate </w:t>
          </w:r>
          <w:r w:rsidR="002D203C">
            <w:rPr>
              <w:rFonts w:ascii="Times New Roman" w:hAnsi="Times New Roman" w:cs="Times New Roman"/>
            </w:rPr>
            <w:t xml:space="preserve">to </w:t>
          </w:r>
          <w:r w:rsidR="003F06B2">
            <w:rPr>
              <w:rFonts w:ascii="Times New Roman" w:hAnsi="Times New Roman" w:cs="Times New Roman"/>
            </w:rPr>
            <w:t>our predictions.</w:t>
          </w:r>
          <w:r w:rsidR="00AF42D2">
            <w:rPr>
              <w:rFonts w:ascii="Times New Roman" w:hAnsi="Times New Roman" w:cs="Times New Roman"/>
            </w:rPr>
            <w:t xml:space="preserve"> The main goal was to gain insight on which variables could have significance </w:t>
          </w:r>
          <w:r w:rsidR="00A554B5">
            <w:rPr>
              <w:rFonts w:ascii="Times New Roman" w:hAnsi="Times New Roman" w:cs="Times New Roman"/>
            </w:rPr>
            <w:t>and impact in</w:t>
          </w:r>
          <w:r w:rsidR="004C794D">
            <w:rPr>
              <w:rFonts w:ascii="Times New Roman" w:hAnsi="Times New Roman" w:cs="Times New Roman"/>
            </w:rPr>
            <w:t xml:space="preserve"> real application</w:t>
          </w:r>
          <w:r w:rsidR="003461C0">
            <w:rPr>
              <w:rFonts w:ascii="Times New Roman" w:hAnsi="Times New Roman" w:cs="Times New Roman"/>
            </w:rPr>
            <w:t>.</w:t>
          </w:r>
          <w:r w:rsidR="00C177AC">
            <w:rPr>
              <w:rFonts w:ascii="Times New Roman" w:hAnsi="Times New Roman" w:cs="Times New Roman"/>
            </w:rPr>
            <w:t xml:space="preserve"> </w:t>
          </w:r>
          <w:r w:rsidR="002919D0">
            <w:rPr>
              <w:rFonts w:ascii="Times New Roman" w:hAnsi="Times New Roman" w:cs="Times New Roman"/>
            </w:rPr>
            <w:t xml:space="preserve">After </w:t>
          </w:r>
          <w:r w:rsidR="00361BB7">
            <w:rPr>
              <w:rFonts w:ascii="Times New Roman" w:hAnsi="Times New Roman" w:cs="Times New Roman"/>
            </w:rPr>
            <w:t xml:space="preserve">conducting </w:t>
          </w:r>
          <w:r w:rsidR="002919D0">
            <w:rPr>
              <w:rFonts w:ascii="Times New Roman" w:hAnsi="Times New Roman" w:cs="Times New Roman"/>
            </w:rPr>
            <w:t>analysis</w:t>
          </w:r>
          <w:r w:rsidR="00F30A6F">
            <w:rPr>
              <w:rFonts w:ascii="Times New Roman" w:hAnsi="Times New Roman" w:cs="Times New Roman"/>
            </w:rPr>
            <w:t xml:space="preserve"> of the different statistics</w:t>
          </w:r>
          <w:r w:rsidR="009D0C83">
            <w:rPr>
              <w:rFonts w:ascii="Times New Roman" w:hAnsi="Times New Roman" w:cs="Times New Roman"/>
            </w:rPr>
            <w:t xml:space="preserve"> that affect chance of admission, </w:t>
          </w:r>
          <w:r w:rsidR="009460F8">
            <w:rPr>
              <w:rFonts w:ascii="Times New Roman" w:hAnsi="Times New Roman" w:cs="Times New Roman"/>
            </w:rPr>
            <w:t xml:space="preserve">we conclude there are </w:t>
          </w:r>
          <w:r w:rsidR="00EB3BAE">
            <w:rPr>
              <w:rFonts w:ascii="Times New Roman" w:hAnsi="Times New Roman" w:cs="Times New Roman"/>
            </w:rPr>
            <w:t xml:space="preserve">significant outcomes within the model. </w:t>
          </w:r>
          <w:r w:rsidR="002A4D00">
            <w:rPr>
              <w:rFonts w:ascii="Times New Roman" w:hAnsi="Times New Roman" w:cs="Times New Roman"/>
            </w:rPr>
            <w:t>Statistics like this</w:t>
          </w:r>
          <w:r w:rsidR="00320688">
            <w:rPr>
              <w:rFonts w:ascii="Times New Roman" w:hAnsi="Times New Roman" w:cs="Times New Roman"/>
            </w:rPr>
            <w:t xml:space="preserve"> prove there are </w:t>
          </w:r>
          <w:r w:rsidR="00886FE5">
            <w:rPr>
              <w:rFonts w:ascii="Times New Roman" w:hAnsi="Times New Roman" w:cs="Times New Roman"/>
            </w:rPr>
            <w:t xml:space="preserve">predictable outcomes </w:t>
          </w:r>
          <w:r w:rsidR="00C330CD">
            <w:rPr>
              <w:rFonts w:ascii="Times New Roman" w:hAnsi="Times New Roman" w:cs="Times New Roman"/>
            </w:rPr>
            <w:t xml:space="preserve">within the </w:t>
          </w:r>
          <w:r w:rsidR="00AA7137">
            <w:rPr>
              <w:rFonts w:ascii="Times New Roman" w:hAnsi="Times New Roman" w:cs="Times New Roman"/>
            </w:rPr>
            <w:t xml:space="preserve">university </w:t>
          </w:r>
          <w:r w:rsidR="00C330CD">
            <w:rPr>
              <w:rFonts w:ascii="Times New Roman" w:hAnsi="Times New Roman" w:cs="Times New Roman"/>
            </w:rPr>
            <w:t>application proces</w:t>
          </w:r>
          <w:r w:rsidR="00D702F2">
            <w:rPr>
              <w:rFonts w:ascii="Times New Roman" w:hAnsi="Times New Roman" w:cs="Times New Roman"/>
            </w:rPr>
            <w:t xml:space="preserve">s and could be applied into </w:t>
          </w:r>
          <w:r w:rsidR="00086F66">
            <w:rPr>
              <w:rFonts w:ascii="Times New Roman" w:hAnsi="Times New Roman" w:cs="Times New Roman"/>
            </w:rPr>
            <w:t xml:space="preserve">the respective process. </w:t>
          </w:r>
          <w:r w:rsidR="00E22531">
            <w:rPr>
              <w:rFonts w:ascii="Times New Roman" w:hAnsi="Times New Roman" w:cs="Times New Roman"/>
            </w:rPr>
            <w:t xml:space="preserve">Undergraduate GPA and </w:t>
          </w:r>
          <w:r w:rsidR="007B648D">
            <w:rPr>
              <w:rFonts w:ascii="Times New Roman" w:hAnsi="Times New Roman" w:cs="Times New Roman"/>
            </w:rPr>
            <w:t xml:space="preserve">letter of recommendation strength </w:t>
          </w:r>
          <w:r w:rsidR="00C37F55">
            <w:rPr>
              <w:rFonts w:ascii="Times New Roman" w:hAnsi="Times New Roman" w:cs="Times New Roman"/>
            </w:rPr>
            <w:t xml:space="preserve">align </w:t>
          </w:r>
          <w:r w:rsidR="00E51AF2">
            <w:rPr>
              <w:rFonts w:ascii="Times New Roman" w:hAnsi="Times New Roman" w:cs="Times New Roman"/>
            </w:rPr>
            <w:t xml:space="preserve">to some extent </w:t>
          </w:r>
          <w:r w:rsidR="009029B5">
            <w:rPr>
              <w:rFonts w:ascii="Times New Roman" w:hAnsi="Times New Roman" w:cs="Times New Roman"/>
            </w:rPr>
            <w:t xml:space="preserve">meaning </w:t>
          </w:r>
          <w:r w:rsidR="00154AA6">
            <w:rPr>
              <w:rFonts w:ascii="Times New Roman" w:hAnsi="Times New Roman" w:cs="Times New Roman"/>
            </w:rPr>
            <w:t>both</w:t>
          </w:r>
          <w:r w:rsidR="00207D32">
            <w:rPr>
              <w:rFonts w:ascii="Times New Roman" w:hAnsi="Times New Roman" w:cs="Times New Roman"/>
            </w:rPr>
            <w:t xml:space="preserve"> </w:t>
          </w:r>
          <w:r w:rsidR="00DA266F">
            <w:rPr>
              <w:rFonts w:ascii="Times New Roman" w:hAnsi="Times New Roman" w:cs="Times New Roman"/>
            </w:rPr>
            <w:t>variable</w:t>
          </w:r>
          <w:r w:rsidR="00154AA6">
            <w:rPr>
              <w:rFonts w:ascii="Times New Roman" w:hAnsi="Times New Roman" w:cs="Times New Roman"/>
            </w:rPr>
            <w:t>s</w:t>
          </w:r>
          <w:r w:rsidR="00DA266F">
            <w:rPr>
              <w:rFonts w:ascii="Times New Roman" w:hAnsi="Times New Roman" w:cs="Times New Roman"/>
            </w:rPr>
            <w:t xml:space="preserve"> correlate</w:t>
          </w:r>
          <w:r w:rsidR="00207D32">
            <w:rPr>
              <w:rFonts w:ascii="Times New Roman" w:hAnsi="Times New Roman" w:cs="Times New Roman"/>
            </w:rPr>
            <w:t xml:space="preserve"> to </w:t>
          </w:r>
          <w:r w:rsidR="002652AB">
            <w:rPr>
              <w:rFonts w:ascii="Times New Roman" w:hAnsi="Times New Roman" w:cs="Times New Roman"/>
            </w:rPr>
            <w:t xml:space="preserve">the </w:t>
          </w:r>
          <w:r w:rsidR="00BC2CDA">
            <w:rPr>
              <w:rFonts w:ascii="Times New Roman" w:hAnsi="Times New Roman" w:cs="Times New Roman"/>
            </w:rPr>
            <w:t xml:space="preserve">ranking of the </w:t>
          </w:r>
          <w:r w:rsidR="00154AA6">
            <w:rPr>
              <w:rFonts w:ascii="Times New Roman" w:hAnsi="Times New Roman" w:cs="Times New Roman"/>
            </w:rPr>
            <w:t xml:space="preserve">university overall. The variables that lacked significance </w:t>
          </w:r>
          <w:r w:rsidR="00E0072E">
            <w:rPr>
              <w:rFonts w:ascii="Times New Roman" w:hAnsi="Times New Roman" w:cs="Times New Roman"/>
            </w:rPr>
            <w:t xml:space="preserve">were test scores and </w:t>
          </w:r>
          <w:r w:rsidR="00023E3B">
            <w:rPr>
              <w:rFonts w:ascii="Times New Roman" w:hAnsi="Times New Roman" w:cs="Times New Roman"/>
            </w:rPr>
            <w:t>a different categorical variable.</w:t>
          </w:r>
          <w:r w:rsidR="000753FF">
            <w:rPr>
              <w:rFonts w:ascii="Times New Roman" w:hAnsi="Times New Roman" w:cs="Times New Roman"/>
            </w:rPr>
            <w:t xml:space="preserve"> The </w:t>
          </w:r>
          <w:r w:rsidR="0008266B">
            <w:rPr>
              <w:rFonts w:ascii="Times New Roman" w:hAnsi="Times New Roman" w:cs="Times New Roman"/>
            </w:rPr>
            <w:t xml:space="preserve">key insight for this analysis shows an individual </w:t>
          </w:r>
          <w:r w:rsidR="00252B78">
            <w:rPr>
              <w:rFonts w:ascii="Times New Roman" w:hAnsi="Times New Roman" w:cs="Times New Roman"/>
            </w:rPr>
            <w:t xml:space="preserve">would benefit </w:t>
          </w:r>
          <w:r w:rsidR="008B4E0D">
            <w:rPr>
              <w:rFonts w:ascii="Times New Roman" w:hAnsi="Times New Roman" w:cs="Times New Roman"/>
            </w:rPr>
            <w:t>from focusing</w:t>
          </w:r>
          <w:r w:rsidR="00811278">
            <w:rPr>
              <w:rFonts w:ascii="Times New Roman" w:hAnsi="Times New Roman" w:cs="Times New Roman"/>
            </w:rPr>
            <w:t xml:space="preserve"> </w:t>
          </w:r>
          <w:r w:rsidR="001B7AF5">
            <w:rPr>
              <w:rFonts w:ascii="Times New Roman" w:hAnsi="Times New Roman" w:cs="Times New Roman"/>
            </w:rPr>
            <w:t xml:space="preserve">highly on </w:t>
          </w:r>
          <w:r w:rsidR="00374F1D">
            <w:rPr>
              <w:rFonts w:ascii="Times New Roman" w:hAnsi="Times New Roman" w:cs="Times New Roman"/>
            </w:rPr>
            <w:t xml:space="preserve">what will </w:t>
          </w:r>
          <w:r w:rsidR="00722260">
            <w:rPr>
              <w:rFonts w:ascii="Times New Roman" w:hAnsi="Times New Roman" w:cs="Times New Roman"/>
            </w:rPr>
            <w:t xml:space="preserve">bring </w:t>
          </w:r>
          <w:r w:rsidR="002029C9">
            <w:rPr>
              <w:rFonts w:ascii="Times New Roman" w:hAnsi="Times New Roman" w:cs="Times New Roman"/>
            </w:rPr>
            <w:t>the predictions stated</w:t>
          </w:r>
          <w:r w:rsidR="00252B78">
            <w:rPr>
              <w:rFonts w:ascii="Times New Roman" w:hAnsi="Times New Roman" w:cs="Times New Roman"/>
            </w:rPr>
            <w:t xml:space="preserve"> previously. </w:t>
          </w:r>
        </w:p>
        <w:p w14:paraId="58A84AB4" w14:textId="77777777" w:rsidR="000D14E9" w:rsidRPr="005C2E03" w:rsidRDefault="000D14E9" w:rsidP="000D14E9">
          <w:pPr>
            <w:pStyle w:val="ListParagraph"/>
            <w:numPr>
              <w:ilvl w:val="0"/>
              <w:numId w:val="1"/>
            </w:numPr>
            <w:rPr>
              <w:rFonts w:ascii="Times New Roman" w:hAnsi="Times New Roman" w:cs="Times New Roman"/>
            </w:rPr>
          </w:pPr>
          <w:r w:rsidRPr="005C2E03">
            <w:rPr>
              <w:rFonts w:ascii="Times New Roman" w:hAnsi="Times New Roman" w:cs="Times New Roman"/>
              <w:b/>
              <w:bCs/>
            </w:rPr>
            <w:t xml:space="preserve">Introduction </w:t>
          </w:r>
          <w:r w:rsidRPr="005C2E03">
            <w:rPr>
              <w:rFonts w:ascii="Times New Roman" w:hAnsi="Times New Roman" w:cs="Times New Roman"/>
            </w:rPr>
            <w:t>(paragraph, our main question and purpose for model, where it is from)</w:t>
          </w:r>
        </w:p>
        <w:p w14:paraId="4B46C08B" w14:textId="77777777" w:rsidR="000D14E9" w:rsidRPr="005C2E03" w:rsidRDefault="000D14E9" w:rsidP="000D14E9">
          <w:pPr>
            <w:pStyle w:val="ListParagraph"/>
            <w:numPr>
              <w:ilvl w:val="1"/>
              <w:numId w:val="1"/>
            </w:numPr>
            <w:rPr>
              <w:rFonts w:ascii="Times New Roman" w:hAnsi="Times New Roman" w:cs="Times New Roman"/>
            </w:rPr>
          </w:pPr>
          <w:r w:rsidRPr="005C2E03">
            <w:rPr>
              <w:rFonts w:ascii="Times New Roman" w:hAnsi="Times New Roman" w:cs="Times New Roman"/>
            </w:rPr>
            <w:t>Data handling and cleaning, descriptive stats, histograms, confidence level</w:t>
          </w:r>
        </w:p>
        <w:p w14:paraId="66863C2A" w14:textId="77777777" w:rsidR="000D14E9" w:rsidRDefault="000D14E9" w:rsidP="000D14E9">
          <w:pPr>
            <w:pStyle w:val="ListParagraph"/>
            <w:numPr>
              <w:ilvl w:val="1"/>
              <w:numId w:val="1"/>
            </w:numPr>
            <w:rPr>
              <w:rFonts w:ascii="Times New Roman" w:hAnsi="Times New Roman" w:cs="Times New Roman"/>
            </w:rPr>
          </w:pPr>
          <w:r w:rsidRPr="005C2E03">
            <w:rPr>
              <w:rFonts w:ascii="Times New Roman" w:hAnsi="Times New Roman" w:cs="Times New Roman"/>
            </w:rPr>
            <w:t>R2 and adjusted R2 to explain variability within the model.</w:t>
          </w:r>
        </w:p>
        <w:p w14:paraId="139BC55B" w14:textId="51C0BCC2" w:rsidR="00BD02FC" w:rsidRDefault="008022E3" w:rsidP="000D14E9">
          <w:pPr>
            <w:rPr>
              <w:rFonts w:ascii="Times New Roman" w:hAnsi="Times New Roman" w:cs="Times New Roman"/>
            </w:rPr>
          </w:pPr>
          <w:r w:rsidRPr="008022E3">
            <w:rPr>
              <w:rFonts w:ascii="Times New Roman" w:hAnsi="Times New Roman" w:cs="Times New Roman"/>
            </w:rPr>
            <w:t>What is the purpose of the project?</w:t>
          </w:r>
        </w:p>
        <w:p w14:paraId="72D7BC15" w14:textId="7DC6B2EB" w:rsidR="002A0B74" w:rsidRDefault="002A0B74" w:rsidP="000D14E9">
          <w:pPr>
            <w:rPr>
              <w:rFonts w:ascii="Times New Roman" w:hAnsi="Times New Roman" w:cs="Times New Roman"/>
            </w:rPr>
          </w:pPr>
          <w:r>
            <w:rPr>
              <w:rFonts w:ascii="Times New Roman" w:hAnsi="Times New Roman" w:cs="Times New Roman"/>
            </w:rPr>
            <w:t xml:space="preserve">The regression </w:t>
          </w:r>
          <w:r w:rsidR="00622622">
            <w:rPr>
              <w:rFonts w:ascii="Times New Roman" w:hAnsi="Times New Roman" w:cs="Times New Roman"/>
            </w:rPr>
            <w:t>models</w:t>
          </w:r>
          <w:r>
            <w:rPr>
              <w:rFonts w:ascii="Times New Roman" w:hAnsi="Times New Roman" w:cs="Times New Roman"/>
            </w:rPr>
            <w:t xml:space="preserve"> we made for this project aimed to validate certain variables that could then be applied and tested in real situations. Acceptance to higher levels of education </w:t>
          </w:r>
          <w:r w:rsidR="00C574EC">
            <w:rPr>
              <w:rFonts w:ascii="Times New Roman" w:hAnsi="Times New Roman" w:cs="Times New Roman"/>
            </w:rPr>
            <w:t>is</w:t>
          </w:r>
          <w:r>
            <w:rPr>
              <w:rFonts w:ascii="Times New Roman" w:hAnsi="Times New Roman" w:cs="Times New Roman"/>
            </w:rPr>
            <w:t xml:space="preserve"> vital </w:t>
          </w:r>
          <w:r w:rsidR="003331B6">
            <w:rPr>
              <w:rFonts w:ascii="Times New Roman" w:hAnsi="Times New Roman" w:cs="Times New Roman"/>
            </w:rPr>
            <w:t xml:space="preserve">for certain individuals, and having </w:t>
          </w:r>
          <w:proofErr w:type="gramStart"/>
          <w:r w:rsidR="003331B6">
            <w:rPr>
              <w:rFonts w:ascii="Times New Roman" w:hAnsi="Times New Roman" w:cs="Times New Roman"/>
            </w:rPr>
            <w:t>a</w:t>
          </w:r>
          <w:proofErr w:type="gramEnd"/>
          <w:r w:rsidR="003331B6">
            <w:rPr>
              <w:rFonts w:ascii="Times New Roman" w:hAnsi="Times New Roman" w:cs="Times New Roman"/>
            </w:rPr>
            <w:t xml:space="preserve"> upper statistical hand </w:t>
          </w:r>
          <w:r w:rsidR="00622622">
            <w:rPr>
              <w:rFonts w:ascii="Times New Roman" w:hAnsi="Times New Roman" w:cs="Times New Roman"/>
            </w:rPr>
            <w:t>could only help thr</w:t>
          </w:r>
          <w:r w:rsidR="00D30D08">
            <w:rPr>
              <w:rFonts w:ascii="Times New Roman" w:hAnsi="Times New Roman" w:cs="Times New Roman"/>
            </w:rPr>
            <w:t>oughout the application</w:t>
          </w:r>
          <w:r w:rsidR="00C574EC">
            <w:rPr>
              <w:rFonts w:ascii="Times New Roman" w:hAnsi="Times New Roman" w:cs="Times New Roman"/>
            </w:rPr>
            <w:t>.</w:t>
          </w:r>
        </w:p>
        <w:p w14:paraId="5C842E53" w14:textId="6D6EC127" w:rsidR="008022E3" w:rsidRDefault="004268A8" w:rsidP="000D14E9">
          <w:pPr>
            <w:rPr>
              <w:rFonts w:ascii="Times New Roman" w:hAnsi="Times New Roman" w:cs="Times New Roman"/>
            </w:rPr>
          </w:pPr>
          <w:r w:rsidRPr="004268A8">
            <w:rPr>
              <w:rFonts w:ascii="Times New Roman" w:hAnsi="Times New Roman" w:cs="Times New Roman"/>
            </w:rPr>
            <w:t>What does the reader need to know about the</w:t>
          </w:r>
          <w:r w:rsidRPr="004268A8">
            <w:rPr>
              <w:rFonts w:ascii="Times New Roman" w:hAnsi="Times New Roman" w:cs="Times New Roman"/>
            </w:rPr>
            <w:br/>
            <w:t>industry/situation/data to understand your project?</w:t>
          </w:r>
        </w:p>
        <w:p w14:paraId="61F3E74A" w14:textId="6892580E" w:rsidR="00BD02FC" w:rsidRDefault="00AE7EB7" w:rsidP="000D14E9">
          <w:pPr>
            <w:rPr>
              <w:rFonts w:ascii="Times New Roman" w:hAnsi="Times New Roman" w:cs="Times New Roman"/>
            </w:rPr>
          </w:pPr>
          <w:proofErr w:type="spellStart"/>
          <w:proofErr w:type="gramStart"/>
          <w:r w:rsidRPr="00AE7EB7">
            <w:rPr>
              <w:rFonts w:ascii="Times New Roman" w:hAnsi="Times New Roman" w:cs="Times New Roman"/>
            </w:rPr>
            <w:t>hat</w:t>
          </w:r>
          <w:proofErr w:type="spellEnd"/>
          <w:proofErr w:type="gramEnd"/>
          <w:r w:rsidRPr="00AE7EB7">
            <w:rPr>
              <w:rFonts w:ascii="Times New Roman" w:hAnsi="Times New Roman" w:cs="Times New Roman"/>
            </w:rPr>
            <w:t xml:space="preserve"> are your research questions?</w:t>
          </w:r>
        </w:p>
        <w:p w14:paraId="43B6001D" w14:textId="77777777" w:rsidR="00015DE4" w:rsidRPr="00015DE4" w:rsidRDefault="00015DE4" w:rsidP="00015DE4">
          <w:pPr>
            <w:pStyle w:val="NormalWeb"/>
            <w:rPr>
              <w:b/>
              <w:bCs/>
            </w:rPr>
          </w:pPr>
          <w:r w:rsidRPr="00015DE4">
            <w:rPr>
              <w:b/>
              <w:bCs/>
            </w:rPr>
            <w:t>Methodology:</w:t>
          </w:r>
        </w:p>
        <w:p w14:paraId="056481C9" w14:textId="6225EE34" w:rsidR="00015DE4" w:rsidRDefault="00015DE4" w:rsidP="00015DE4">
          <w:pPr>
            <w:pStyle w:val="NormalWeb"/>
          </w:pPr>
          <w:r>
            <w:t xml:space="preserve">The data for this research was collected from a </w:t>
          </w:r>
          <w:proofErr w:type="spellStart"/>
          <w:r>
            <w:t>github</w:t>
          </w:r>
          <w:proofErr w:type="spellEnd"/>
          <w:r>
            <w:t xml:space="preserve"> dataset containing factors influencing graduate school admission. Data cleaning involved examining normality, identifying outliers and missing values, of which, there were none. Correlation analysis helped determine the most relevant predictors, with Undergraduate GPA, Letter of Recommendation Strength, Research Experience, and GRE Score emerging as the strongest.</w:t>
          </w:r>
        </w:p>
        <w:p w14:paraId="7BD3A2FB" w14:textId="77777777" w:rsidR="00015DE4" w:rsidRDefault="00015DE4" w:rsidP="00015DE4">
          <w:pPr>
            <w:pStyle w:val="NormalWeb"/>
          </w:pPr>
          <w:r>
            <w:t>Multiple regression analysis was used to refine the model. The only variable removed during the regression was Statement of Purpose Strength, as it was not statistically significant. After its removal, all remaining variables were significant. The model’s significance was confirmed through an F-test, and predictors with p-values below 0.05 were retained. The final regression equation was constructed using the y-intercept and coefficients from the 2</w:t>
          </w:r>
          <w:r w:rsidRPr="00015DE4">
            <w:rPr>
              <w:vertAlign w:val="superscript"/>
            </w:rPr>
            <w:t>nd</w:t>
          </w:r>
          <w:r>
            <w:t xml:space="preserve"> regression analysis.</w:t>
          </w:r>
        </w:p>
        <w:p w14:paraId="012DD594" w14:textId="77777777" w:rsidR="00C574EC" w:rsidRDefault="00C574EC" w:rsidP="00A14F1B">
          <w:pPr>
            <w:rPr>
              <w:rFonts w:ascii="Times New Roman" w:hAnsi="Times New Roman" w:cs="Times New Roman"/>
              <w:b/>
              <w:bCs/>
            </w:rPr>
          </w:pPr>
        </w:p>
        <w:p w14:paraId="5114C554" w14:textId="77777777" w:rsidR="00C574EC" w:rsidRDefault="00C574EC" w:rsidP="00A14F1B">
          <w:pPr>
            <w:rPr>
              <w:rFonts w:ascii="Times New Roman" w:hAnsi="Times New Roman" w:cs="Times New Roman"/>
              <w:b/>
              <w:bCs/>
            </w:rPr>
          </w:pPr>
        </w:p>
        <w:p w14:paraId="0AC26522" w14:textId="56673979" w:rsidR="00015DE4" w:rsidRDefault="00015DE4" w:rsidP="00A14F1B">
          <w:pPr>
            <w:rPr>
              <w:rFonts w:ascii="Times New Roman" w:hAnsi="Times New Roman" w:cs="Times New Roman"/>
              <w:b/>
              <w:bCs/>
            </w:rPr>
          </w:pPr>
          <w:r w:rsidRPr="00015DE4">
            <w:rPr>
              <w:rFonts w:ascii="Times New Roman" w:hAnsi="Times New Roman" w:cs="Times New Roman"/>
              <w:b/>
              <w:bCs/>
            </w:rPr>
            <w:lastRenderedPageBreak/>
            <w:t>Findings</w:t>
          </w:r>
          <w:r>
            <w:rPr>
              <w:rFonts w:ascii="Times New Roman" w:hAnsi="Times New Roman" w:cs="Times New Roman"/>
              <w:b/>
              <w:bCs/>
            </w:rPr>
            <w:t>:</w:t>
          </w:r>
        </w:p>
        <w:p w14:paraId="074B5A3A" w14:textId="1A4A82AE" w:rsidR="00C574EC" w:rsidRDefault="00C574EC" w:rsidP="00C574EC">
          <w:pPr>
            <w:pStyle w:val="NormalWeb"/>
            <w:spacing w:before="0" w:beforeAutospacing="0" w:after="160" w:afterAutospacing="0"/>
          </w:pPr>
          <w:r>
            <w:rPr>
              <w:color w:val="000000"/>
            </w:rPr>
            <w:t xml:space="preserve">The model we developed to predict </w:t>
          </w:r>
          <w:r>
            <w:rPr>
              <w:i/>
              <w:iCs/>
              <w:color w:val="000000"/>
            </w:rPr>
            <w:t>Chance of Admission</w:t>
          </w:r>
          <w:r>
            <w:rPr>
              <w:color w:val="000000"/>
            </w:rPr>
            <w:t xml:space="preserve"> based on a set of independent variables is as follows:</w:t>
          </w:r>
        </w:p>
        <w:p w14:paraId="70D117AB" w14:textId="77777777" w:rsidR="00C574EC" w:rsidRDefault="00C574EC" w:rsidP="00C574EC">
          <w:pPr>
            <w:pStyle w:val="NormalWeb"/>
            <w:spacing w:before="0" w:beforeAutospacing="0" w:after="160" w:afterAutospacing="0"/>
          </w:pPr>
          <w:r>
            <w:rPr>
              <w:b/>
              <w:bCs/>
              <w:color w:val="000000"/>
            </w:rPr>
            <w:t>Y = -1.2938 + 0.0018G + 0.0037E + 0.0088U + 0.0216L + 0.1053UG + 0.0244R</w:t>
          </w:r>
        </w:p>
        <w:p w14:paraId="2085E898" w14:textId="77777777" w:rsidR="00C574EC" w:rsidRDefault="00C574EC" w:rsidP="00C574EC">
          <w:pPr>
            <w:pStyle w:val="NormalWeb"/>
            <w:spacing w:before="0" w:beforeAutospacing="0" w:after="160" w:afterAutospacing="0"/>
          </w:pPr>
          <w:r>
            <w:rPr>
              <w:color w:val="000000"/>
            </w:rPr>
            <w:t>where:</w:t>
          </w:r>
        </w:p>
        <w:p w14:paraId="4C38D13B" w14:textId="77777777" w:rsidR="00C574EC" w:rsidRDefault="00C574EC" w:rsidP="00C574EC">
          <w:pPr>
            <w:pStyle w:val="NormalWeb"/>
            <w:numPr>
              <w:ilvl w:val="0"/>
              <w:numId w:val="9"/>
            </w:numPr>
            <w:spacing w:before="240" w:beforeAutospacing="0" w:after="0" w:afterAutospacing="0"/>
            <w:textAlignment w:val="baseline"/>
            <w:rPr>
              <w:rFonts w:ascii="Arial" w:hAnsi="Arial" w:cs="Arial"/>
              <w:color w:val="000000"/>
            </w:rPr>
          </w:pPr>
          <w:r>
            <w:rPr>
              <w:i/>
              <w:iCs/>
              <w:color w:val="000000"/>
            </w:rPr>
            <w:t>Y</w:t>
          </w:r>
          <w:r>
            <w:rPr>
              <w:color w:val="000000"/>
            </w:rPr>
            <w:t xml:space="preserve"> represents </w:t>
          </w:r>
          <w:r>
            <w:rPr>
              <w:i/>
              <w:iCs/>
              <w:color w:val="000000"/>
            </w:rPr>
            <w:t>Chance of Admission</w:t>
          </w:r>
        </w:p>
        <w:p w14:paraId="3ABF9F3F" w14:textId="77777777" w:rsidR="00C574EC" w:rsidRDefault="00C574EC" w:rsidP="00C574EC">
          <w:pPr>
            <w:pStyle w:val="NormalWeb"/>
            <w:numPr>
              <w:ilvl w:val="0"/>
              <w:numId w:val="9"/>
            </w:numPr>
            <w:spacing w:before="0" w:beforeAutospacing="0" w:after="0" w:afterAutospacing="0"/>
            <w:textAlignment w:val="baseline"/>
            <w:rPr>
              <w:rFonts w:ascii="Arial" w:hAnsi="Arial" w:cs="Arial"/>
              <w:color w:val="000000"/>
            </w:rPr>
          </w:pPr>
          <w:r>
            <w:rPr>
              <w:i/>
              <w:iCs/>
              <w:color w:val="000000"/>
            </w:rPr>
            <w:t>G</w:t>
          </w:r>
          <w:r>
            <w:rPr>
              <w:color w:val="000000"/>
            </w:rPr>
            <w:t xml:space="preserve"> represents </w:t>
          </w:r>
          <w:r>
            <w:rPr>
              <w:i/>
              <w:iCs/>
              <w:color w:val="000000"/>
            </w:rPr>
            <w:t>GRE Score</w:t>
          </w:r>
        </w:p>
        <w:p w14:paraId="644D136B" w14:textId="77777777" w:rsidR="00C574EC" w:rsidRDefault="00C574EC" w:rsidP="00C574EC">
          <w:pPr>
            <w:pStyle w:val="NormalWeb"/>
            <w:numPr>
              <w:ilvl w:val="0"/>
              <w:numId w:val="9"/>
            </w:numPr>
            <w:spacing w:before="0" w:beforeAutospacing="0" w:after="0" w:afterAutospacing="0"/>
            <w:textAlignment w:val="baseline"/>
            <w:rPr>
              <w:rFonts w:ascii="Arial" w:hAnsi="Arial" w:cs="Arial"/>
              <w:color w:val="000000"/>
            </w:rPr>
          </w:pPr>
          <w:proofErr w:type="spellStart"/>
          <w:r>
            <w:rPr>
              <w:i/>
              <w:iCs/>
              <w:color w:val="000000"/>
            </w:rPr>
            <w:t>E</w:t>
          </w:r>
          <w:proofErr w:type="spellEnd"/>
          <w:r>
            <w:rPr>
              <w:color w:val="000000"/>
            </w:rPr>
            <w:t xml:space="preserve"> represents </w:t>
          </w:r>
          <w:r>
            <w:rPr>
              <w:i/>
              <w:iCs/>
              <w:color w:val="000000"/>
            </w:rPr>
            <w:t>English Proficiency Score</w:t>
          </w:r>
        </w:p>
        <w:p w14:paraId="7BEEE069" w14:textId="77777777" w:rsidR="00C574EC" w:rsidRDefault="00C574EC" w:rsidP="00C574EC">
          <w:pPr>
            <w:pStyle w:val="NormalWeb"/>
            <w:numPr>
              <w:ilvl w:val="0"/>
              <w:numId w:val="9"/>
            </w:numPr>
            <w:spacing w:before="0" w:beforeAutospacing="0" w:after="0" w:afterAutospacing="0"/>
            <w:textAlignment w:val="baseline"/>
            <w:rPr>
              <w:rFonts w:ascii="Arial" w:hAnsi="Arial" w:cs="Arial"/>
              <w:color w:val="000000"/>
            </w:rPr>
          </w:pPr>
          <w:r>
            <w:rPr>
              <w:i/>
              <w:iCs/>
              <w:color w:val="000000"/>
            </w:rPr>
            <w:t>U</w:t>
          </w:r>
          <w:r>
            <w:rPr>
              <w:color w:val="000000"/>
            </w:rPr>
            <w:t xml:space="preserve"> represents </w:t>
          </w:r>
          <w:r>
            <w:rPr>
              <w:i/>
              <w:iCs/>
              <w:color w:val="000000"/>
            </w:rPr>
            <w:t>University Rating</w:t>
          </w:r>
        </w:p>
        <w:p w14:paraId="1624159B" w14:textId="77777777" w:rsidR="00C574EC" w:rsidRDefault="00C574EC" w:rsidP="00C574EC">
          <w:pPr>
            <w:pStyle w:val="NormalWeb"/>
            <w:numPr>
              <w:ilvl w:val="0"/>
              <w:numId w:val="9"/>
            </w:numPr>
            <w:spacing w:before="0" w:beforeAutospacing="0" w:after="0" w:afterAutospacing="0"/>
            <w:textAlignment w:val="baseline"/>
            <w:rPr>
              <w:rFonts w:ascii="Arial" w:hAnsi="Arial" w:cs="Arial"/>
              <w:color w:val="000000"/>
            </w:rPr>
          </w:pPr>
          <w:r>
            <w:rPr>
              <w:i/>
              <w:iCs/>
              <w:color w:val="000000"/>
            </w:rPr>
            <w:t>L</w:t>
          </w:r>
          <w:r>
            <w:rPr>
              <w:color w:val="000000"/>
            </w:rPr>
            <w:t xml:space="preserve"> represents </w:t>
          </w:r>
          <w:r>
            <w:rPr>
              <w:i/>
              <w:iCs/>
              <w:color w:val="000000"/>
            </w:rPr>
            <w:t>Letter of Recommendation Strength</w:t>
          </w:r>
        </w:p>
        <w:p w14:paraId="015D9FB9" w14:textId="77777777" w:rsidR="00C574EC" w:rsidRDefault="00C574EC" w:rsidP="00C574EC">
          <w:pPr>
            <w:pStyle w:val="NormalWeb"/>
            <w:numPr>
              <w:ilvl w:val="0"/>
              <w:numId w:val="9"/>
            </w:numPr>
            <w:spacing w:before="0" w:beforeAutospacing="0" w:after="0" w:afterAutospacing="0"/>
            <w:textAlignment w:val="baseline"/>
            <w:rPr>
              <w:rFonts w:ascii="Arial" w:hAnsi="Arial" w:cs="Arial"/>
              <w:color w:val="000000"/>
            </w:rPr>
          </w:pPr>
          <w:r>
            <w:rPr>
              <w:i/>
              <w:iCs/>
              <w:color w:val="000000"/>
            </w:rPr>
            <w:t>UG</w:t>
          </w:r>
          <w:r>
            <w:rPr>
              <w:color w:val="000000"/>
            </w:rPr>
            <w:t xml:space="preserve"> represents </w:t>
          </w:r>
          <w:r>
            <w:rPr>
              <w:i/>
              <w:iCs/>
              <w:color w:val="000000"/>
            </w:rPr>
            <w:t>Undergraduate GPA</w:t>
          </w:r>
        </w:p>
        <w:p w14:paraId="7FC52976" w14:textId="77777777" w:rsidR="00C574EC" w:rsidRDefault="00C574EC" w:rsidP="00C574EC">
          <w:pPr>
            <w:pStyle w:val="NormalWeb"/>
            <w:numPr>
              <w:ilvl w:val="0"/>
              <w:numId w:val="9"/>
            </w:numPr>
            <w:spacing w:before="0" w:beforeAutospacing="0" w:after="160" w:afterAutospacing="0"/>
            <w:textAlignment w:val="baseline"/>
            <w:rPr>
              <w:rFonts w:ascii="Arial" w:hAnsi="Arial" w:cs="Arial"/>
              <w:color w:val="000000"/>
            </w:rPr>
          </w:pPr>
          <w:r>
            <w:rPr>
              <w:i/>
              <w:iCs/>
              <w:color w:val="000000"/>
            </w:rPr>
            <w:t>R</w:t>
          </w:r>
          <w:r>
            <w:rPr>
              <w:color w:val="000000"/>
            </w:rPr>
            <w:t xml:space="preserve"> represents </w:t>
          </w:r>
          <w:r>
            <w:rPr>
              <w:i/>
              <w:iCs/>
              <w:color w:val="000000"/>
            </w:rPr>
            <w:t>Research Experience</w:t>
          </w:r>
        </w:p>
        <w:p w14:paraId="2CF3E886" w14:textId="49D488FB" w:rsidR="00C574EC" w:rsidRPr="00C574EC" w:rsidRDefault="00C574EC" w:rsidP="00C574EC">
          <w:pPr>
            <w:pStyle w:val="NormalWeb"/>
            <w:spacing w:before="0" w:beforeAutospacing="0" w:after="160" w:afterAutospacing="0"/>
          </w:pPr>
          <w:r>
            <w:rPr>
              <w:color w:val="000000"/>
            </w:rPr>
            <w:t xml:space="preserve">As </w:t>
          </w:r>
          <w:r>
            <w:rPr>
              <w:i/>
              <w:iCs/>
              <w:color w:val="000000"/>
            </w:rPr>
            <w:t>GRE Score</w:t>
          </w:r>
          <w:r>
            <w:rPr>
              <w:color w:val="000000"/>
            </w:rPr>
            <w:t xml:space="preserve"> increases, the </w:t>
          </w:r>
          <w:r>
            <w:rPr>
              <w:i/>
              <w:iCs/>
              <w:color w:val="000000"/>
            </w:rPr>
            <w:t>Chance of Admission</w:t>
          </w:r>
          <w:r>
            <w:rPr>
              <w:color w:val="000000"/>
            </w:rPr>
            <w:t xml:space="preserve"> increases by a factor of </w:t>
          </w:r>
          <w:r>
            <w:rPr>
              <w:b/>
              <w:bCs/>
              <w:color w:val="000000"/>
            </w:rPr>
            <w:t>0.0018</w:t>
          </w:r>
          <w:r>
            <w:rPr>
              <w:color w:val="000000"/>
            </w:rPr>
            <w:t xml:space="preserve">. As </w:t>
          </w:r>
          <w:r>
            <w:rPr>
              <w:i/>
              <w:iCs/>
              <w:color w:val="000000"/>
            </w:rPr>
            <w:t>English Proficiency Score</w:t>
          </w:r>
          <w:r>
            <w:rPr>
              <w:color w:val="000000"/>
            </w:rPr>
            <w:t xml:space="preserve"> increases, the </w:t>
          </w:r>
          <w:r>
            <w:rPr>
              <w:i/>
              <w:iCs/>
              <w:color w:val="000000"/>
            </w:rPr>
            <w:t>Chance of Admission</w:t>
          </w:r>
          <w:r>
            <w:rPr>
              <w:color w:val="000000"/>
            </w:rPr>
            <w:t xml:space="preserve"> also increases by a slightly larger factor of </w:t>
          </w:r>
          <w:r>
            <w:rPr>
              <w:b/>
              <w:bCs/>
              <w:color w:val="000000"/>
            </w:rPr>
            <w:t>0.0037</w:t>
          </w:r>
          <w:r>
            <w:rPr>
              <w:color w:val="000000"/>
            </w:rPr>
            <w:t xml:space="preserve">. As </w:t>
          </w:r>
          <w:r>
            <w:rPr>
              <w:i/>
              <w:iCs/>
              <w:color w:val="000000"/>
            </w:rPr>
            <w:t>University Rating</w:t>
          </w:r>
          <w:r>
            <w:rPr>
              <w:color w:val="000000"/>
            </w:rPr>
            <w:t xml:space="preserve"> improves, the </w:t>
          </w:r>
          <w:r>
            <w:rPr>
              <w:i/>
              <w:iCs/>
              <w:color w:val="000000"/>
            </w:rPr>
            <w:t>Chance of Admission</w:t>
          </w:r>
          <w:r>
            <w:rPr>
              <w:color w:val="000000"/>
            </w:rPr>
            <w:t xml:space="preserve"> sees a more notable increase by </w:t>
          </w:r>
          <w:r>
            <w:rPr>
              <w:b/>
              <w:bCs/>
              <w:color w:val="000000"/>
            </w:rPr>
            <w:t>0.0088</w:t>
          </w:r>
          <w:r>
            <w:rPr>
              <w:color w:val="000000"/>
            </w:rPr>
            <w:t xml:space="preserve">. A stronger </w:t>
          </w:r>
          <w:r>
            <w:rPr>
              <w:i/>
              <w:iCs/>
              <w:color w:val="000000"/>
            </w:rPr>
            <w:t>Letter of Recommendation</w:t>
          </w:r>
          <w:r>
            <w:rPr>
              <w:color w:val="000000"/>
            </w:rPr>
            <w:t xml:space="preserve"> further boosts the </w:t>
          </w:r>
          <w:r>
            <w:rPr>
              <w:i/>
              <w:iCs/>
              <w:color w:val="000000"/>
            </w:rPr>
            <w:t>Chance of Admission</w:t>
          </w:r>
          <w:r>
            <w:rPr>
              <w:color w:val="000000"/>
            </w:rPr>
            <w:t xml:space="preserve"> by </w:t>
          </w:r>
          <w:r>
            <w:rPr>
              <w:b/>
              <w:bCs/>
              <w:color w:val="000000"/>
            </w:rPr>
            <w:t>0.0216</w:t>
          </w:r>
          <w:r>
            <w:rPr>
              <w:color w:val="000000"/>
            </w:rPr>
            <w:t xml:space="preserve">. </w:t>
          </w:r>
          <w:r>
            <w:rPr>
              <w:i/>
              <w:iCs/>
              <w:color w:val="000000"/>
            </w:rPr>
            <w:t>Undergraduate GPA</w:t>
          </w:r>
          <w:r>
            <w:rPr>
              <w:color w:val="000000"/>
            </w:rPr>
            <w:t xml:space="preserve"> has the most significant impact, increasing the </w:t>
          </w:r>
          <w:r>
            <w:rPr>
              <w:i/>
              <w:iCs/>
              <w:color w:val="000000"/>
            </w:rPr>
            <w:t>Chance of Admission</w:t>
          </w:r>
          <w:r>
            <w:rPr>
              <w:color w:val="000000"/>
            </w:rPr>
            <w:t xml:space="preserve"> by </w:t>
          </w:r>
          <w:r>
            <w:rPr>
              <w:b/>
              <w:bCs/>
              <w:color w:val="000000"/>
            </w:rPr>
            <w:t>0.1053</w:t>
          </w:r>
          <w:r>
            <w:rPr>
              <w:color w:val="000000"/>
            </w:rPr>
            <w:t xml:space="preserve">. Lastly, having </w:t>
          </w:r>
          <w:r>
            <w:rPr>
              <w:i/>
              <w:iCs/>
              <w:color w:val="000000"/>
            </w:rPr>
            <w:t>Research Experience</w:t>
          </w:r>
          <w:r>
            <w:rPr>
              <w:color w:val="000000"/>
            </w:rPr>
            <w:t xml:space="preserve"> raises the </w:t>
          </w:r>
          <w:r>
            <w:rPr>
              <w:i/>
              <w:iCs/>
              <w:color w:val="000000"/>
            </w:rPr>
            <w:t>Chance of Admission</w:t>
          </w:r>
          <w:r>
            <w:rPr>
              <w:color w:val="000000"/>
            </w:rPr>
            <w:t xml:space="preserve"> by </w:t>
          </w:r>
          <w:proofErr w:type="gramStart"/>
          <w:r>
            <w:rPr>
              <w:b/>
              <w:bCs/>
              <w:color w:val="000000"/>
            </w:rPr>
            <w:t>0.0244</w:t>
          </w:r>
          <w:r>
            <w:rPr>
              <w:color w:val="000000"/>
            </w:rPr>
            <w:t>.</w:t>
          </w:r>
          <w:r w:rsidRPr="00C574EC">
            <w:rPr>
              <w:color w:val="000000"/>
            </w:rPr>
            <w:t>model</w:t>
          </w:r>
          <w:proofErr w:type="gramEnd"/>
          <w:r w:rsidRPr="00C574EC">
            <w:rPr>
              <w:color w:val="000000"/>
            </w:rPr>
            <w:t xml:space="preserve"> effectively predicts the likelihood of admission by assessing how various independent variables influence the outcome. The dependent variable is </w:t>
          </w:r>
          <w:r w:rsidRPr="00C574EC">
            <w:rPr>
              <w:b/>
              <w:bCs/>
              <w:color w:val="000000"/>
            </w:rPr>
            <w:t>Chance of Admission</w:t>
          </w:r>
          <w:r w:rsidRPr="00C574EC">
            <w:rPr>
              <w:color w:val="000000"/>
            </w:rPr>
            <w:t xml:space="preserve">, while the independent variables include </w:t>
          </w:r>
          <w:r w:rsidRPr="00C574EC">
            <w:rPr>
              <w:b/>
              <w:bCs/>
              <w:color w:val="000000"/>
            </w:rPr>
            <w:t>GRE Score, TOEFL Score, University Rating, Letter of Recommendation Strength, Undergraduate GPA, and Research Experience</w:t>
          </w:r>
          <w:r w:rsidRPr="00C574EC">
            <w:rPr>
              <w:color w:val="000000"/>
            </w:rPr>
            <w:t>. The primary objective of this model is to quantify the impact of these factors on graduate school admissions.</w:t>
          </w:r>
        </w:p>
        <w:p w14:paraId="0A02BAEB" w14:textId="5635D990" w:rsidR="00C574EC" w:rsidRPr="00C574EC" w:rsidRDefault="00C574EC" w:rsidP="00BC728C">
          <w:pPr>
            <w:spacing w:line="240" w:lineRule="auto"/>
            <w:rPr>
              <w:rFonts w:ascii="Times New Roman" w:eastAsia="Times New Roman" w:hAnsi="Times New Roman" w:cs="Times New Roman"/>
              <w:kern w:val="0"/>
              <w14:ligatures w14:val="none"/>
            </w:rPr>
          </w:pPr>
          <w:r w:rsidRPr="00C574EC">
            <w:rPr>
              <w:rFonts w:ascii="Times New Roman" w:eastAsia="Times New Roman" w:hAnsi="Times New Roman" w:cs="Times New Roman"/>
              <w:color w:val="000000"/>
              <w:kern w:val="0"/>
              <w14:ligatures w14:val="none"/>
            </w:rPr>
            <w:t xml:space="preserve">To enhance predictive accuracy, statistical outliers were identified and removed where necessary. The model’s overall significance was then evaluated. The </w:t>
          </w:r>
          <w:r w:rsidRPr="00C574EC">
            <w:rPr>
              <w:rFonts w:ascii="Times New Roman" w:eastAsia="Times New Roman" w:hAnsi="Times New Roman" w:cs="Times New Roman"/>
              <w:b/>
              <w:bCs/>
              <w:color w:val="000000"/>
              <w:kern w:val="0"/>
              <w14:ligatures w14:val="none"/>
            </w:rPr>
            <w:t>R-squared (R²) value of 0.8188</w:t>
          </w:r>
          <w:r w:rsidRPr="00C574EC">
            <w:rPr>
              <w:rFonts w:ascii="Times New Roman" w:eastAsia="Times New Roman" w:hAnsi="Times New Roman" w:cs="Times New Roman"/>
              <w:color w:val="000000"/>
              <w:kern w:val="0"/>
              <w14:ligatures w14:val="none"/>
            </w:rPr>
            <w:t xml:space="preserve"> indicates that approximately </w:t>
          </w:r>
          <w:r w:rsidRPr="00C574EC">
            <w:rPr>
              <w:rFonts w:ascii="Times New Roman" w:eastAsia="Times New Roman" w:hAnsi="Times New Roman" w:cs="Times New Roman"/>
              <w:b/>
              <w:bCs/>
              <w:color w:val="000000"/>
              <w:kern w:val="0"/>
              <w14:ligatures w14:val="none"/>
            </w:rPr>
            <w:t>81.88% of the variation in Chance of Admission can be explained by the selected independent variables</w:t>
          </w:r>
          <w:r w:rsidRPr="00C574EC">
            <w:rPr>
              <w:rFonts w:ascii="Times New Roman" w:eastAsia="Times New Roman" w:hAnsi="Times New Roman" w:cs="Times New Roman"/>
              <w:color w:val="000000"/>
              <w:kern w:val="0"/>
              <w14:ligatures w14:val="none"/>
            </w:rPr>
            <w:t xml:space="preserve">. The </w:t>
          </w:r>
          <w:r w:rsidRPr="00C574EC">
            <w:rPr>
              <w:rFonts w:ascii="Times New Roman" w:eastAsia="Times New Roman" w:hAnsi="Times New Roman" w:cs="Times New Roman"/>
              <w:b/>
              <w:bCs/>
              <w:color w:val="000000"/>
              <w:kern w:val="0"/>
              <w14:ligatures w14:val="none"/>
            </w:rPr>
            <w:t>Adjusted R² value of 0.8156</w:t>
          </w:r>
          <w:r w:rsidRPr="00C574EC">
            <w:rPr>
              <w:rFonts w:ascii="Times New Roman" w:eastAsia="Times New Roman" w:hAnsi="Times New Roman" w:cs="Times New Roman"/>
              <w:color w:val="000000"/>
              <w:kern w:val="0"/>
              <w14:ligatures w14:val="none"/>
            </w:rPr>
            <w:t xml:space="preserve"> accounts for the number of predictors included in the model. Predictors with p-values below 0.05 were retained to ensure statistical significance. The significant predictors </w:t>
          </w:r>
          <w:r w:rsidR="00BC728C">
            <w:rPr>
              <w:rFonts w:ascii="Times New Roman" w:eastAsia="Times New Roman" w:hAnsi="Times New Roman" w:cs="Times New Roman"/>
              <w:color w:val="000000"/>
              <w:kern w:val="0"/>
              <w14:ligatures w14:val="none"/>
            </w:rPr>
            <w:t>were</w:t>
          </w:r>
          <w:r w:rsidRPr="00C574EC">
            <w:rPr>
              <w:rFonts w:ascii="Times New Roman" w:eastAsia="Times New Roman" w:hAnsi="Times New Roman" w:cs="Times New Roman"/>
              <w:color w:val="000000"/>
              <w:kern w:val="0"/>
              <w14:ligatures w14:val="none"/>
            </w:rPr>
            <w:t>:</w:t>
          </w:r>
        </w:p>
        <w:p w14:paraId="25C97B6D" w14:textId="77777777" w:rsidR="00C574EC" w:rsidRPr="00C574EC" w:rsidRDefault="00C574EC" w:rsidP="00C574EC">
          <w:pPr>
            <w:numPr>
              <w:ilvl w:val="0"/>
              <w:numId w:val="8"/>
            </w:numPr>
            <w:spacing w:before="240" w:after="0"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GRE Score (p = 0.0018)</w:t>
          </w:r>
        </w:p>
        <w:p w14:paraId="3D90C4F6" w14:textId="77777777" w:rsidR="00C574EC" w:rsidRPr="00C574EC" w:rsidRDefault="00C574EC" w:rsidP="00C574EC">
          <w:pPr>
            <w:numPr>
              <w:ilvl w:val="0"/>
              <w:numId w:val="8"/>
            </w:numPr>
            <w:spacing w:after="0"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TOEFL Score (p = 0.0005)</w:t>
          </w:r>
        </w:p>
        <w:p w14:paraId="75E0EC54" w14:textId="77777777" w:rsidR="00C574EC" w:rsidRPr="00C574EC" w:rsidRDefault="00C574EC" w:rsidP="00C574EC">
          <w:pPr>
            <w:numPr>
              <w:ilvl w:val="0"/>
              <w:numId w:val="8"/>
            </w:numPr>
            <w:spacing w:after="0"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University Rating (p = 0.0468)</w:t>
          </w:r>
        </w:p>
        <w:p w14:paraId="50D73FFC" w14:textId="77777777" w:rsidR="00C574EC" w:rsidRPr="00C574EC" w:rsidRDefault="00C574EC" w:rsidP="00C574EC">
          <w:pPr>
            <w:numPr>
              <w:ilvl w:val="0"/>
              <w:numId w:val="8"/>
            </w:numPr>
            <w:spacing w:after="0"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Letter of Recommendation Strength (p = 0.0000)</w:t>
          </w:r>
        </w:p>
        <w:p w14:paraId="6CBE8EEB" w14:textId="77777777" w:rsidR="00C574EC" w:rsidRPr="00C574EC" w:rsidRDefault="00C574EC" w:rsidP="00C574EC">
          <w:pPr>
            <w:numPr>
              <w:ilvl w:val="0"/>
              <w:numId w:val="8"/>
            </w:numPr>
            <w:spacing w:after="0"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Undergraduate GPA (p = 0.0000)</w:t>
          </w:r>
        </w:p>
        <w:p w14:paraId="657DCE8C" w14:textId="77777777" w:rsidR="00C574EC" w:rsidRPr="00C574EC" w:rsidRDefault="00C574EC" w:rsidP="00C574EC">
          <w:pPr>
            <w:numPr>
              <w:ilvl w:val="0"/>
              <w:numId w:val="8"/>
            </w:numPr>
            <w:spacing w:line="240" w:lineRule="auto"/>
            <w:textAlignment w:val="baseline"/>
            <w:rPr>
              <w:rFonts w:ascii="Arial" w:eastAsia="Times New Roman" w:hAnsi="Arial" w:cs="Arial"/>
              <w:color w:val="000000"/>
              <w:kern w:val="0"/>
              <w14:ligatures w14:val="none"/>
            </w:rPr>
          </w:pPr>
          <w:r w:rsidRPr="00C574EC">
            <w:rPr>
              <w:rFonts w:ascii="Times New Roman" w:eastAsia="Times New Roman" w:hAnsi="Times New Roman" w:cs="Times New Roman"/>
              <w:i/>
              <w:iCs/>
              <w:color w:val="000000"/>
              <w:kern w:val="0"/>
              <w14:ligatures w14:val="none"/>
            </w:rPr>
            <w:t>Research Experience (p = 0.0015)</w:t>
          </w:r>
        </w:p>
        <w:p w14:paraId="68D4CD38" w14:textId="77777777" w:rsidR="00015DE4" w:rsidRDefault="00015DE4" w:rsidP="00A14F1B">
          <w:pPr>
            <w:rPr>
              <w:rFonts w:ascii="Times New Roman" w:eastAsia="Times New Roman" w:hAnsi="Times New Roman" w:cs="Times New Roman"/>
              <w:color w:val="000000"/>
              <w:kern w:val="0"/>
              <w14:ligatures w14:val="none"/>
            </w:rPr>
          </w:pPr>
        </w:p>
        <w:p w14:paraId="6AEC4645" w14:textId="77777777" w:rsidR="00BC728C" w:rsidRDefault="00BC728C" w:rsidP="00A14F1B">
          <w:pPr>
            <w:rPr>
              <w:rFonts w:ascii="Times New Roman" w:eastAsia="Times New Roman" w:hAnsi="Times New Roman" w:cs="Times New Roman"/>
              <w:color w:val="000000"/>
              <w:kern w:val="0"/>
              <w14:ligatures w14:val="none"/>
            </w:rPr>
          </w:pPr>
        </w:p>
        <w:p w14:paraId="03CCDAED" w14:textId="77777777" w:rsidR="00BC728C" w:rsidRDefault="00BC728C" w:rsidP="00A14F1B">
          <w:pPr>
            <w:rPr>
              <w:rFonts w:ascii="Times New Roman" w:hAnsi="Times New Roman" w:cs="Times New Roman"/>
            </w:rPr>
          </w:pPr>
        </w:p>
        <w:p w14:paraId="08B36570" w14:textId="5EAE8944" w:rsidR="00177B9F" w:rsidRDefault="00177B9F" w:rsidP="00A14F1B">
          <w:pPr>
            <w:rPr>
              <w:rFonts w:ascii="Times New Roman" w:hAnsi="Times New Roman" w:cs="Times New Roman"/>
            </w:rPr>
          </w:pPr>
          <w:r>
            <w:rPr>
              <w:rFonts w:ascii="Times New Roman" w:hAnsi="Times New Roman" w:cs="Times New Roman"/>
            </w:rPr>
            <w:t>Conclusions/ recommendations</w:t>
          </w:r>
        </w:p>
        <w:p w14:paraId="7F123A4F" w14:textId="59BDDB40" w:rsidR="00B27FED" w:rsidRPr="005C2E03" w:rsidRDefault="007D1C61" w:rsidP="00A14F1B">
          <w:pPr>
            <w:rPr>
              <w:rFonts w:ascii="Times New Roman" w:hAnsi="Times New Roman" w:cs="Times New Roman"/>
            </w:rPr>
          </w:pPr>
          <w:r>
            <w:rPr>
              <w:rFonts w:ascii="Times New Roman" w:hAnsi="Times New Roman" w:cs="Times New Roman"/>
            </w:rPr>
            <w:lastRenderedPageBreak/>
            <w:t xml:space="preserve">Appendix and </w:t>
          </w:r>
          <w:r w:rsidR="002A21D1">
            <w:rPr>
              <w:rFonts w:ascii="Times New Roman" w:hAnsi="Times New Roman" w:cs="Times New Roman"/>
            </w:rPr>
            <w:t>references</w:t>
          </w:r>
        </w:p>
      </w:sdtContent>
    </w:sdt>
    <w:p w14:paraId="7CBB50E2" w14:textId="69773459" w:rsidR="00CE6E30" w:rsidRPr="005C2E03" w:rsidRDefault="00CE6E30" w:rsidP="00A14F1B">
      <w:pPr>
        <w:rPr>
          <w:rFonts w:ascii="Times New Roman" w:hAnsi="Times New Roman" w:cs="Times New Roman"/>
        </w:rPr>
      </w:pPr>
      <w:r w:rsidRPr="005C2E03">
        <w:rPr>
          <w:rFonts w:ascii="Times New Roman" w:hAnsi="Times New Roman" w:cs="Times New Roman"/>
        </w:rPr>
        <w:t xml:space="preserve">HAS TO BE UNSHARED </w:t>
      </w:r>
      <w:r w:rsidR="00015DE4" w:rsidRPr="005C2E03">
        <w:rPr>
          <w:rFonts w:ascii="Times New Roman" w:hAnsi="Times New Roman" w:cs="Times New Roman"/>
        </w:rPr>
        <w:t>Word</w:t>
      </w:r>
      <w:r w:rsidRPr="005C2E03">
        <w:rPr>
          <w:rFonts w:ascii="Times New Roman" w:hAnsi="Times New Roman" w:cs="Times New Roman"/>
        </w:rPr>
        <w:t xml:space="preserve"> DOCUMENT</w:t>
      </w:r>
      <w:r w:rsidR="00DA46B1" w:rsidRPr="005C2E03">
        <w:rPr>
          <w:rFonts w:ascii="Times New Roman" w:hAnsi="Times New Roman" w:cs="Times New Roman"/>
        </w:rPr>
        <w:t xml:space="preserve"> </w:t>
      </w:r>
    </w:p>
    <w:p w14:paraId="6B6F85AC" w14:textId="03142D69" w:rsidR="001F1440" w:rsidRPr="005C2E03" w:rsidRDefault="001F1440" w:rsidP="001F1440">
      <w:pPr>
        <w:pStyle w:val="ListParagraph"/>
        <w:numPr>
          <w:ilvl w:val="0"/>
          <w:numId w:val="1"/>
        </w:numPr>
        <w:rPr>
          <w:rFonts w:ascii="Times New Roman" w:hAnsi="Times New Roman" w:cs="Times New Roman"/>
          <w:b/>
          <w:bCs/>
        </w:rPr>
      </w:pPr>
      <w:r w:rsidRPr="005C2E03">
        <w:rPr>
          <w:rFonts w:ascii="Times New Roman" w:hAnsi="Times New Roman" w:cs="Times New Roman"/>
          <w:b/>
          <w:bCs/>
        </w:rPr>
        <w:t>Go through significant regressions then into the final model</w:t>
      </w:r>
    </w:p>
    <w:p w14:paraId="44A9A22D" w14:textId="77777777" w:rsidR="00C020A9" w:rsidRPr="005C2E03" w:rsidRDefault="00091E51" w:rsidP="00091E51">
      <w:pPr>
        <w:pStyle w:val="ListParagraph"/>
        <w:numPr>
          <w:ilvl w:val="1"/>
          <w:numId w:val="1"/>
        </w:numPr>
        <w:rPr>
          <w:rFonts w:ascii="Times New Roman" w:hAnsi="Times New Roman" w:cs="Times New Roman"/>
        </w:rPr>
      </w:pPr>
      <w:r w:rsidRPr="005C2E03">
        <w:rPr>
          <w:rFonts w:ascii="Times New Roman" w:hAnsi="Times New Roman" w:cs="Times New Roman"/>
        </w:rPr>
        <w:t xml:space="preserve">Grandma version of outliers within variables within certain rules </w:t>
      </w:r>
      <w:r w:rsidR="00C020A9" w:rsidRPr="005C2E03">
        <w:rPr>
          <w:rFonts w:ascii="Times New Roman" w:hAnsi="Times New Roman" w:cs="Times New Roman"/>
        </w:rPr>
        <w:tab/>
      </w:r>
    </w:p>
    <w:p w14:paraId="4815A443" w14:textId="3A509C75" w:rsidR="00AA7137" w:rsidRDefault="00C020A9" w:rsidP="00AA7137">
      <w:pPr>
        <w:pStyle w:val="ListParagraph"/>
        <w:numPr>
          <w:ilvl w:val="2"/>
          <w:numId w:val="1"/>
        </w:numPr>
        <w:rPr>
          <w:rFonts w:ascii="Times New Roman" w:hAnsi="Times New Roman" w:cs="Times New Roman"/>
        </w:rPr>
      </w:pPr>
      <w:r w:rsidRPr="005C2E03">
        <w:rPr>
          <w:rFonts w:ascii="Times New Roman" w:hAnsi="Times New Roman" w:cs="Times New Roman"/>
        </w:rPr>
        <w:t xml:space="preserve"> </w:t>
      </w:r>
      <w:proofErr w:type="spellStart"/>
      <w:r w:rsidR="007B6FAD" w:rsidRPr="005C2E03">
        <w:rPr>
          <w:rFonts w:ascii="Times New Roman" w:hAnsi="Times New Roman" w:cs="Times New Roman"/>
        </w:rPr>
        <w:t>i</w:t>
      </w:r>
      <w:r w:rsidRPr="005C2E03">
        <w:rPr>
          <w:rFonts w:ascii="Times New Roman" w:hAnsi="Times New Roman" w:cs="Times New Roman"/>
        </w:rPr>
        <w:t>e</w:t>
      </w:r>
      <w:proofErr w:type="spellEnd"/>
      <w:r w:rsidRPr="005C2E03">
        <w:rPr>
          <w:rFonts w:ascii="Times New Roman" w:hAnsi="Times New Roman" w:cs="Times New Roman"/>
        </w:rPr>
        <w:t>. o</w:t>
      </w:r>
      <w:r w:rsidR="00091E51" w:rsidRPr="005C2E03">
        <w:rPr>
          <w:rFonts w:ascii="Times New Roman" w:hAnsi="Times New Roman" w:cs="Times New Roman"/>
        </w:rPr>
        <w:t>utlier was visible in boxplot</w:t>
      </w:r>
      <w:r w:rsidR="007B6FAD" w:rsidRPr="005C2E03">
        <w:rPr>
          <w:rFonts w:ascii="Times New Roman" w:hAnsi="Times New Roman" w:cs="Times New Roman"/>
        </w:rPr>
        <w:t xml:space="preserve"> or in scatterplot</w:t>
      </w:r>
    </w:p>
    <w:p w14:paraId="259F54BE" w14:textId="77777777" w:rsidR="00BC49C4" w:rsidRPr="00BC49C4" w:rsidRDefault="00BC49C4" w:rsidP="00AA7137">
      <w:pPr>
        <w:pStyle w:val="ListParagraph"/>
        <w:numPr>
          <w:ilvl w:val="2"/>
          <w:numId w:val="1"/>
        </w:numPr>
        <w:rPr>
          <w:rFonts w:ascii="Times New Roman" w:hAnsi="Times New Roman" w:cs="Times New Roman"/>
        </w:rPr>
      </w:pPr>
    </w:p>
    <w:p w14:paraId="3E5B8306" w14:textId="77777777" w:rsidR="00E36ED2" w:rsidRDefault="00E36ED2" w:rsidP="00E36ED2">
      <w:pPr>
        <w:spacing w:before="240" w:after="240" w:line="240" w:lineRule="auto"/>
        <w:rPr>
          <w:rFonts w:ascii="Arial" w:eastAsia="Times New Roman" w:hAnsi="Arial" w:cs="Arial"/>
          <w:b/>
          <w:bCs/>
          <w:color w:val="000000"/>
          <w:kern w:val="0"/>
          <w:sz w:val="22"/>
          <w:szCs w:val="22"/>
          <w14:ligatures w14:val="none"/>
        </w:rPr>
      </w:pPr>
    </w:p>
    <w:p w14:paraId="57808E0F" w14:textId="77777777" w:rsidR="00555A5B" w:rsidRDefault="00555A5B" w:rsidP="00E36ED2">
      <w:pPr>
        <w:spacing w:before="240" w:after="240" w:line="240" w:lineRule="auto"/>
        <w:rPr>
          <w:rFonts w:ascii="Arial" w:eastAsia="Times New Roman" w:hAnsi="Arial" w:cs="Arial"/>
          <w:b/>
          <w:bCs/>
          <w:color w:val="000000"/>
          <w:kern w:val="0"/>
          <w:sz w:val="22"/>
          <w:szCs w:val="22"/>
          <w14:ligatures w14:val="none"/>
        </w:rPr>
      </w:pPr>
    </w:p>
    <w:p w14:paraId="5E02F3B7" w14:textId="77777777" w:rsidR="002E1499" w:rsidRDefault="002E1499"/>
    <w:p w14:paraId="3F7721B6" w14:textId="77777777" w:rsidR="002E1499" w:rsidRDefault="002E1499"/>
    <w:p w14:paraId="50E37B9A" w14:textId="77777777" w:rsidR="002E1499" w:rsidRDefault="002E1499"/>
    <w:p w14:paraId="07AAE75B" w14:textId="77777777" w:rsidR="002E1499" w:rsidRDefault="002E1499"/>
    <w:p w14:paraId="68B504FB" w14:textId="77777777" w:rsidR="002E1499" w:rsidRDefault="002E1499"/>
    <w:p w14:paraId="52ECD6A6" w14:textId="77777777" w:rsidR="002E1499" w:rsidRDefault="002E1499"/>
    <w:sectPr w:rsidR="002E1499" w:rsidSect="00DB352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2BA"/>
    <w:multiLevelType w:val="multilevel"/>
    <w:tmpl w:val="3C8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97BD7"/>
    <w:multiLevelType w:val="multilevel"/>
    <w:tmpl w:val="6F90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37BBE"/>
    <w:multiLevelType w:val="multilevel"/>
    <w:tmpl w:val="DEB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72A14"/>
    <w:multiLevelType w:val="multilevel"/>
    <w:tmpl w:val="033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A559C"/>
    <w:multiLevelType w:val="multilevel"/>
    <w:tmpl w:val="132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76218"/>
    <w:multiLevelType w:val="multilevel"/>
    <w:tmpl w:val="20B2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502745"/>
    <w:multiLevelType w:val="hybridMultilevel"/>
    <w:tmpl w:val="6D583C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2F26FD"/>
    <w:multiLevelType w:val="multilevel"/>
    <w:tmpl w:val="C062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72912"/>
    <w:multiLevelType w:val="hybridMultilevel"/>
    <w:tmpl w:val="8F8A4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7498837">
    <w:abstractNumId w:val="6"/>
  </w:num>
  <w:num w:numId="2" w16cid:durableId="902445265">
    <w:abstractNumId w:val="8"/>
  </w:num>
  <w:num w:numId="3" w16cid:durableId="327485762">
    <w:abstractNumId w:val="1"/>
  </w:num>
  <w:num w:numId="4" w16cid:durableId="1757701066">
    <w:abstractNumId w:val="2"/>
  </w:num>
  <w:num w:numId="5" w16cid:durableId="1050033582">
    <w:abstractNumId w:val="0"/>
  </w:num>
  <w:num w:numId="6" w16cid:durableId="849102972">
    <w:abstractNumId w:val="7"/>
  </w:num>
  <w:num w:numId="7" w16cid:durableId="1605531286">
    <w:abstractNumId w:val="5"/>
  </w:num>
  <w:num w:numId="8" w16cid:durableId="1990282840">
    <w:abstractNumId w:val="3"/>
  </w:num>
  <w:num w:numId="9" w16cid:durableId="1532918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F7"/>
    <w:rsid w:val="00002CB1"/>
    <w:rsid w:val="000034E0"/>
    <w:rsid w:val="00015DE4"/>
    <w:rsid w:val="00017AB2"/>
    <w:rsid w:val="00020B19"/>
    <w:rsid w:val="000237BB"/>
    <w:rsid w:val="00023E3B"/>
    <w:rsid w:val="0004247A"/>
    <w:rsid w:val="000427DC"/>
    <w:rsid w:val="00044DE1"/>
    <w:rsid w:val="000505B0"/>
    <w:rsid w:val="000672BE"/>
    <w:rsid w:val="00070645"/>
    <w:rsid w:val="00071481"/>
    <w:rsid w:val="000753FF"/>
    <w:rsid w:val="0008266B"/>
    <w:rsid w:val="00086F66"/>
    <w:rsid w:val="00091E51"/>
    <w:rsid w:val="000933A0"/>
    <w:rsid w:val="000A1E02"/>
    <w:rsid w:val="000A7565"/>
    <w:rsid w:val="000B0A4C"/>
    <w:rsid w:val="000B670A"/>
    <w:rsid w:val="000D14E9"/>
    <w:rsid w:val="000D7289"/>
    <w:rsid w:val="000E133B"/>
    <w:rsid w:val="000F2305"/>
    <w:rsid w:val="00101818"/>
    <w:rsid w:val="001037EF"/>
    <w:rsid w:val="001066F7"/>
    <w:rsid w:val="00112CF7"/>
    <w:rsid w:val="00124AC1"/>
    <w:rsid w:val="00125B94"/>
    <w:rsid w:val="00126D73"/>
    <w:rsid w:val="00134235"/>
    <w:rsid w:val="00134D3F"/>
    <w:rsid w:val="00145353"/>
    <w:rsid w:val="001474FE"/>
    <w:rsid w:val="00154AA6"/>
    <w:rsid w:val="0015536A"/>
    <w:rsid w:val="0015690D"/>
    <w:rsid w:val="00163233"/>
    <w:rsid w:val="0017289D"/>
    <w:rsid w:val="00177B9F"/>
    <w:rsid w:val="00186C4F"/>
    <w:rsid w:val="001917B8"/>
    <w:rsid w:val="001A558F"/>
    <w:rsid w:val="001A6839"/>
    <w:rsid w:val="001B7AF5"/>
    <w:rsid w:val="001D6120"/>
    <w:rsid w:val="001E3F2B"/>
    <w:rsid w:val="001F1440"/>
    <w:rsid w:val="001F1ADA"/>
    <w:rsid w:val="001F20A0"/>
    <w:rsid w:val="00202965"/>
    <w:rsid w:val="002029C9"/>
    <w:rsid w:val="00204264"/>
    <w:rsid w:val="0020537F"/>
    <w:rsid w:val="00205AAF"/>
    <w:rsid w:val="00207D32"/>
    <w:rsid w:val="00216806"/>
    <w:rsid w:val="0022552A"/>
    <w:rsid w:val="00233223"/>
    <w:rsid w:val="00242777"/>
    <w:rsid w:val="00251044"/>
    <w:rsid w:val="00252AC7"/>
    <w:rsid w:val="00252B78"/>
    <w:rsid w:val="00263B8F"/>
    <w:rsid w:val="002643D9"/>
    <w:rsid w:val="002652AB"/>
    <w:rsid w:val="00273E15"/>
    <w:rsid w:val="00274EB6"/>
    <w:rsid w:val="002771C4"/>
    <w:rsid w:val="002866EE"/>
    <w:rsid w:val="002919D0"/>
    <w:rsid w:val="002A0B74"/>
    <w:rsid w:val="002A21D1"/>
    <w:rsid w:val="002A4D00"/>
    <w:rsid w:val="002A7C20"/>
    <w:rsid w:val="002B7A39"/>
    <w:rsid w:val="002C282E"/>
    <w:rsid w:val="002D203C"/>
    <w:rsid w:val="002D376B"/>
    <w:rsid w:val="002E1499"/>
    <w:rsid w:val="002E3ED7"/>
    <w:rsid w:val="002E4F11"/>
    <w:rsid w:val="00314095"/>
    <w:rsid w:val="003168C1"/>
    <w:rsid w:val="00320688"/>
    <w:rsid w:val="00324AF4"/>
    <w:rsid w:val="003259B2"/>
    <w:rsid w:val="00327378"/>
    <w:rsid w:val="00330386"/>
    <w:rsid w:val="00331D23"/>
    <w:rsid w:val="003331B6"/>
    <w:rsid w:val="00334D25"/>
    <w:rsid w:val="00337A2E"/>
    <w:rsid w:val="003461C0"/>
    <w:rsid w:val="00361BB7"/>
    <w:rsid w:val="00374F1D"/>
    <w:rsid w:val="0038231A"/>
    <w:rsid w:val="003844BF"/>
    <w:rsid w:val="0038733F"/>
    <w:rsid w:val="00390E82"/>
    <w:rsid w:val="003923D4"/>
    <w:rsid w:val="0039786F"/>
    <w:rsid w:val="00397C98"/>
    <w:rsid w:val="003A2BDA"/>
    <w:rsid w:val="003A322C"/>
    <w:rsid w:val="003A7D71"/>
    <w:rsid w:val="003B076A"/>
    <w:rsid w:val="003B257A"/>
    <w:rsid w:val="003B3317"/>
    <w:rsid w:val="003B50D9"/>
    <w:rsid w:val="003C0803"/>
    <w:rsid w:val="003C39AF"/>
    <w:rsid w:val="003C3BB2"/>
    <w:rsid w:val="003D78C3"/>
    <w:rsid w:val="003F0009"/>
    <w:rsid w:val="003F06B2"/>
    <w:rsid w:val="003F21DE"/>
    <w:rsid w:val="003F6598"/>
    <w:rsid w:val="0042135F"/>
    <w:rsid w:val="004268A8"/>
    <w:rsid w:val="00427A92"/>
    <w:rsid w:val="00430DF1"/>
    <w:rsid w:val="0043294A"/>
    <w:rsid w:val="0043302E"/>
    <w:rsid w:val="00451DA4"/>
    <w:rsid w:val="00455D8A"/>
    <w:rsid w:val="00461583"/>
    <w:rsid w:val="00480ED0"/>
    <w:rsid w:val="00482820"/>
    <w:rsid w:val="00486EBC"/>
    <w:rsid w:val="00490BFB"/>
    <w:rsid w:val="00496461"/>
    <w:rsid w:val="004A4EEC"/>
    <w:rsid w:val="004C794D"/>
    <w:rsid w:val="004E190C"/>
    <w:rsid w:val="004E4A3B"/>
    <w:rsid w:val="004E5119"/>
    <w:rsid w:val="004F36E8"/>
    <w:rsid w:val="00527131"/>
    <w:rsid w:val="00530A88"/>
    <w:rsid w:val="005335B7"/>
    <w:rsid w:val="00537B75"/>
    <w:rsid w:val="00542253"/>
    <w:rsid w:val="00554ADC"/>
    <w:rsid w:val="00555A5B"/>
    <w:rsid w:val="00563BFB"/>
    <w:rsid w:val="005669CC"/>
    <w:rsid w:val="005718E9"/>
    <w:rsid w:val="00571FC9"/>
    <w:rsid w:val="00576E74"/>
    <w:rsid w:val="00586A87"/>
    <w:rsid w:val="00587C63"/>
    <w:rsid w:val="00590E14"/>
    <w:rsid w:val="00591D06"/>
    <w:rsid w:val="00595E12"/>
    <w:rsid w:val="005A287B"/>
    <w:rsid w:val="005B6453"/>
    <w:rsid w:val="005B6C4E"/>
    <w:rsid w:val="005C2E03"/>
    <w:rsid w:val="005C3CB8"/>
    <w:rsid w:val="00602B2D"/>
    <w:rsid w:val="006048F1"/>
    <w:rsid w:val="00622622"/>
    <w:rsid w:val="006354AF"/>
    <w:rsid w:val="00641864"/>
    <w:rsid w:val="0065233A"/>
    <w:rsid w:val="006646F1"/>
    <w:rsid w:val="00666E5A"/>
    <w:rsid w:val="006958DE"/>
    <w:rsid w:val="00696E60"/>
    <w:rsid w:val="006A2682"/>
    <w:rsid w:val="006B56D9"/>
    <w:rsid w:val="006B587F"/>
    <w:rsid w:val="006C1F02"/>
    <w:rsid w:val="006C7F55"/>
    <w:rsid w:val="006D13E6"/>
    <w:rsid w:val="006D1F6F"/>
    <w:rsid w:val="006E2804"/>
    <w:rsid w:val="006E28C4"/>
    <w:rsid w:val="006F7FBE"/>
    <w:rsid w:val="00722260"/>
    <w:rsid w:val="0073162C"/>
    <w:rsid w:val="00744577"/>
    <w:rsid w:val="00753298"/>
    <w:rsid w:val="00763192"/>
    <w:rsid w:val="00777295"/>
    <w:rsid w:val="007814B1"/>
    <w:rsid w:val="0079701F"/>
    <w:rsid w:val="00797755"/>
    <w:rsid w:val="00797D26"/>
    <w:rsid w:val="007A58A8"/>
    <w:rsid w:val="007B648D"/>
    <w:rsid w:val="007B6FAD"/>
    <w:rsid w:val="007C42CF"/>
    <w:rsid w:val="007D1BB9"/>
    <w:rsid w:val="007D1C61"/>
    <w:rsid w:val="007D5E89"/>
    <w:rsid w:val="007D71D7"/>
    <w:rsid w:val="007E0B66"/>
    <w:rsid w:val="007E39AE"/>
    <w:rsid w:val="007E7503"/>
    <w:rsid w:val="007F2F89"/>
    <w:rsid w:val="007F3E36"/>
    <w:rsid w:val="007F64CC"/>
    <w:rsid w:val="008022E3"/>
    <w:rsid w:val="00811278"/>
    <w:rsid w:val="008118B9"/>
    <w:rsid w:val="00814381"/>
    <w:rsid w:val="00824C09"/>
    <w:rsid w:val="008316FD"/>
    <w:rsid w:val="0084427C"/>
    <w:rsid w:val="00851424"/>
    <w:rsid w:val="00854E42"/>
    <w:rsid w:val="00863B97"/>
    <w:rsid w:val="00874C63"/>
    <w:rsid w:val="0087727D"/>
    <w:rsid w:val="00886FE5"/>
    <w:rsid w:val="00887EEA"/>
    <w:rsid w:val="00891904"/>
    <w:rsid w:val="00893CB4"/>
    <w:rsid w:val="00895E63"/>
    <w:rsid w:val="008A2B1E"/>
    <w:rsid w:val="008A5FB0"/>
    <w:rsid w:val="008B2ABD"/>
    <w:rsid w:val="008B4E0D"/>
    <w:rsid w:val="008C6BB2"/>
    <w:rsid w:val="008C6C98"/>
    <w:rsid w:val="008E09B7"/>
    <w:rsid w:val="008E31B0"/>
    <w:rsid w:val="008E5E34"/>
    <w:rsid w:val="008E68B6"/>
    <w:rsid w:val="008F0999"/>
    <w:rsid w:val="009029B5"/>
    <w:rsid w:val="009069D9"/>
    <w:rsid w:val="0092047F"/>
    <w:rsid w:val="0093014C"/>
    <w:rsid w:val="0093074D"/>
    <w:rsid w:val="00935330"/>
    <w:rsid w:val="00935C28"/>
    <w:rsid w:val="00936C44"/>
    <w:rsid w:val="009460F8"/>
    <w:rsid w:val="00946667"/>
    <w:rsid w:val="00946DA2"/>
    <w:rsid w:val="0095475E"/>
    <w:rsid w:val="0095485A"/>
    <w:rsid w:val="00954C10"/>
    <w:rsid w:val="00956AE6"/>
    <w:rsid w:val="00956D8C"/>
    <w:rsid w:val="00957BB2"/>
    <w:rsid w:val="009608E3"/>
    <w:rsid w:val="00960E33"/>
    <w:rsid w:val="00962100"/>
    <w:rsid w:val="009668DD"/>
    <w:rsid w:val="009723BF"/>
    <w:rsid w:val="009738A1"/>
    <w:rsid w:val="00985D91"/>
    <w:rsid w:val="00991DAA"/>
    <w:rsid w:val="00995355"/>
    <w:rsid w:val="009B33A2"/>
    <w:rsid w:val="009C522A"/>
    <w:rsid w:val="009D0A8E"/>
    <w:rsid w:val="009D0C83"/>
    <w:rsid w:val="009E348D"/>
    <w:rsid w:val="009F63D3"/>
    <w:rsid w:val="00A027E1"/>
    <w:rsid w:val="00A07632"/>
    <w:rsid w:val="00A14F1B"/>
    <w:rsid w:val="00A2462D"/>
    <w:rsid w:val="00A31DA2"/>
    <w:rsid w:val="00A458EC"/>
    <w:rsid w:val="00A554B5"/>
    <w:rsid w:val="00A82D63"/>
    <w:rsid w:val="00A93ADB"/>
    <w:rsid w:val="00A956EA"/>
    <w:rsid w:val="00A95D78"/>
    <w:rsid w:val="00AA5C7C"/>
    <w:rsid w:val="00AA7137"/>
    <w:rsid w:val="00AC14A5"/>
    <w:rsid w:val="00AC380E"/>
    <w:rsid w:val="00AC5938"/>
    <w:rsid w:val="00AE7EB7"/>
    <w:rsid w:val="00AF42D2"/>
    <w:rsid w:val="00AF6E99"/>
    <w:rsid w:val="00B27FED"/>
    <w:rsid w:val="00B43EA4"/>
    <w:rsid w:val="00B66A71"/>
    <w:rsid w:val="00B76A8E"/>
    <w:rsid w:val="00B7790E"/>
    <w:rsid w:val="00BA1AA9"/>
    <w:rsid w:val="00BA2A6F"/>
    <w:rsid w:val="00BA5772"/>
    <w:rsid w:val="00BA5D17"/>
    <w:rsid w:val="00BA7313"/>
    <w:rsid w:val="00BB61B7"/>
    <w:rsid w:val="00BC23A5"/>
    <w:rsid w:val="00BC2CDA"/>
    <w:rsid w:val="00BC49C4"/>
    <w:rsid w:val="00BC4DA0"/>
    <w:rsid w:val="00BC728C"/>
    <w:rsid w:val="00BD02FC"/>
    <w:rsid w:val="00BD1CE6"/>
    <w:rsid w:val="00BD71D2"/>
    <w:rsid w:val="00C020A9"/>
    <w:rsid w:val="00C05444"/>
    <w:rsid w:val="00C177AC"/>
    <w:rsid w:val="00C330CD"/>
    <w:rsid w:val="00C348C9"/>
    <w:rsid w:val="00C377C8"/>
    <w:rsid w:val="00C37F55"/>
    <w:rsid w:val="00C51283"/>
    <w:rsid w:val="00C535C4"/>
    <w:rsid w:val="00C574EC"/>
    <w:rsid w:val="00C72BD9"/>
    <w:rsid w:val="00C7554E"/>
    <w:rsid w:val="00C762DE"/>
    <w:rsid w:val="00C818A3"/>
    <w:rsid w:val="00C83ADC"/>
    <w:rsid w:val="00C8410D"/>
    <w:rsid w:val="00C96514"/>
    <w:rsid w:val="00CB0E42"/>
    <w:rsid w:val="00CB4D77"/>
    <w:rsid w:val="00CE6E30"/>
    <w:rsid w:val="00D02589"/>
    <w:rsid w:val="00D02974"/>
    <w:rsid w:val="00D05B7B"/>
    <w:rsid w:val="00D05F69"/>
    <w:rsid w:val="00D17D45"/>
    <w:rsid w:val="00D238F8"/>
    <w:rsid w:val="00D27095"/>
    <w:rsid w:val="00D30D08"/>
    <w:rsid w:val="00D336EC"/>
    <w:rsid w:val="00D37F82"/>
    <w:rsid w:val="00D40860"/>
    <w:rsid w:val="00D44275"/>
    <w:rsid w:val="00D6392F"/>
    <w:rsid w:val="00D702D7"/>
    <w:rsid w:val="00D702F2"/>
    <w:rsid w:val="00D84021"/>
    <w:rsid w:val="00D8757B"/>
    <w:rsid w:val="00D933E4"/>
    <w:rsid w:val="00D93D92"/>
    <w:rsid w:val="00DA266F"/>
    <w:rsid w:val="00DA34C0"/>
    <w:rsid w:val="00DA3B96"/>
    <w:rsid w:val="00DA46B1"/>
    <w:rsid w:val="00DB352C"/>
    <w:rsid w:val="00DB3E71"/>
    <w:rsid w:val="00DC01F1"/>
    <w:rsid w:val="00DC23D8"/>
    <w:rsid w:val="00DC33BD"/>
    <w:rsid w:val="00DC5150"/>
    <w:rsid w:val="00DD54C4"/>
    <w:rsid w:val="00DF5E2E"/>
    <w:rsid w:val="00E0072E"/>
    <w:rsid w:val="00E05E02"/>
    <w:rsid w:val="00E22531"/>
    <w:rsid w:val="00E25B43"/>
    <w:rsid w:val="00E3198D"/>
    <w:rsid w:val="00E36C3D"/>
    <w:rsid w:val="00E36ED2"/>
    <w:rsid w:val="00E51AF2"/>
    <w:rsid w:val="00E5544A"/>
    <w:rsid w:val="00E66654"/>
    <w:rsid w:val="00E732A3"/>
    <w:rsid w:val="00E7352B"/>
    <w:rsid w:val="00E76E1F"/>
    <w:rsid w:val="00E84AA1"/>
    <w:rsid w:val="00E95A13"/>
    <w:rsid w:val="00E97C53"/>
    <w:rsid w:val="00EA4FB9"/>
    <w:rsid w:val="00EB21FF"/>
    <w:rsid w:val="00EB3BAE"/>
    <w:rsid w:val="00EB42A0"/>
    <w:rsid w:val="00EB465D"/>
    <w:rsid w:val="00ED081F"/>
    <w:rsid w:val="00ED1409"/>
    <w:rsid w:val="00ED540B"/>
    <w:rsid w:val="00EF4970"/>
    <w:rsid w:val="00F019FC"/>
    <w:rsid w:val="00F04D44"/>
    <w:rsid w:val="00F14B01"/>
    <w:rsid w:val="00F15B12"/>
    <w:rsid w:val="00F247AD"/>
    <w:rsid w:val="00F30A6F"/>
    <w:rsid w:val="00F463AC"/>
    <w:rsid w:val="00F53474"/>
    <w:rsid w:val="00F54FE6"/>
    <w:rsid w:val="00F63A97"/>
    <w:rsid w:val="00F67049"/>
    <w:rsid w:val="00F67A2F"/>
    <w:rsid w:val="00F72483"/>
    <w:rsid w:val="00F91604"/>
    <w:rsid w:val="00F91752"/>
    <w:rsid w:val="00FB21D5"/>
    <w:rsid w:val="00FB5C8B"/>
    <w:rsid w:val="00FB7D52"/>
    <w:rsid w:val="00FD423D"/>
    <w:rsid w:val="00FD615E"/>
    <w:rsid w:val="00FD6610"/>
    <w:rsid w:val="00FE0B9F"/>
    <w:rsid w:val="00FF28B5"/>
    <w:rsid w:val="00FF6F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52CD"/>
  <w15:chartTrackingRefBased/>
  <w15:docId w15:val="{AF9A2E80-17E8-49F7-B9B5-B3E0CC35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6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6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6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6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6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6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6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6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6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6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6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6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6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6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6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6F7"/>
    <w:rPr>
      <w:rFonts w:eastAsiaTheme="majorEastAsia" w:cstheme="majorBidi"/>
      <w:color w:val="272727" w:themeColor="text1" w:themeTint="D8"/>
    </w:rPr>
  </w:style>
  <w:style w:type="paragraph" w:styleId="Title">
    <w:name w:val="Title"/>
    <w:basedOn w:val="Normal"/>
    <w:next w:val="Normal"/>
    <w:link w:val="TitleChar"/>
    <w:uiPriority w:val="10"/>
    <w:qFormat/>
    <w:rsid w:val="00106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6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6F7"/>
    <w:pPr>
      <w:spacing w:before="160"/>
      <w:jc w:val="center"/>
    </w:pPr>
    <w:rPr>
      <w:i/>
      <w:iCs/>
      <w:color w:val="404040" w:themeColor="text1" w:themeTint="BF"/>
    </w:rPr>
  </w:style>
  <w:style w:type="character" w:customStyle="1" w:styleId="QuoteChar">
    <w:name w:val="Quote Char"/>
    <w:basedOn w:val="DefaultParagraphFont"/>
    <w:link w:val="Quote"/>
    <w:uiPriority w:val="29"/>
    <w:rsid w:val="001066F7"/>
    <w:rPr>
      <w:i/>
      <w:iCs/>
      <w:color w:val="404040" w:themeColor="text1" w:themeTint="BF"/>
    </w:rPr>
  </w:style>
  <w:style w:type="paragraph" w:styleId="ListParagraph">
    <w:name w:val="List Paragraph"/>
    <w:basedOn w:val="Normal"/>
    <w:uiPriority w:val="34"/>
    <w:qFormat/>
    <w:rsid w:val="001066F7"/>
    <w:pPr>
      <w:ind w:left="720"/>
      <w:contextualSpacing/>
    </w:pPr>
  </w:style>
  <w:style w:type="character" w:styleId="IntenseEmphasis">
    <w:name w:val="Intense Emphasis"/>
    <w:basedOn w:val="DefaultParagraphFont"/>
    <w:uiPriority w:val="21"/>
    <w:qFormat/>
    <w:rsid w:val="001066F7"/>
    <w:rPr>
      <w:i/>
      <w:iCs/>
      <w:color w:val="0F4761" w:themeColor="accent1" w:themeShade="BF"/>
    </w:rPr>
  </w:style>
  <w:style w:type="paragraph" w:styleId="IntenseQuote">
    <w:name w:val="Intense Quote"/>
    <w:basedOn w:val="Normal"/>
    <w:next w:val="Normal"/>
    <w:link w:val="IntenseQuoteChar"/>
    <w:uiPriority w:val="30"/>
    <w:qFormat/>
    <w:rsid w:val="00106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6F7"/>
    <w:rPr>
      <w:i/>
      <w:iCs/>
      <w:color w:val="0F4761" w:themeColor="accent1" w:themeShade="BF"/>
    </w:rPr>
  </w:style>
  <w:style w:type="character" w:styleId="IntenseReference">
    <w:name w:val="Intense Reference"/>
    <w:basedOn w:val="DefaultParagraphFont"/>
    <w:uiPriority w:val="32"/>
    <w:qFormat/>
    <w:rsid w:val="001066F7"/>
    <w:rPr>
      <w:b/>
      <w:bCs/>
      <w:smallCaps/>
      <w:color w:val="0F4761" w:themeColor="accent1" w:themeShade="BF"/>
      <w:spacing w:val="5"/>
    </w:rPr>
  </w:style>
  <w:style w:type="paragraph" w:styleId="NoSpacing">
    <w:name w:val="No Spacing"/>
    <w:link w:val="NoSpacingChar"/>
    <w:uiPriority w:val="1"/>
    <w:qFormat/>
    <w:rsid w:val="002E149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1499"/>
    <w:rPr>
      <w:rFonts w:eastAsiaTheme="minorEastAsia"/>
      <w:kern w:val="0"/>
      <w:sz w:val="22"/>
      <w:szCs w:val="22"/>
      <w14:ligatures w14:val="none"/>
    </w:rPr>
  </w:style>
  <w:style w:type="paragraph" w:styleId="NormalWeb">
    <w:name w:val="Normal (Web)"/>
    <w:basedOn w:val="Normal"/>
    <w:uiPriority w:val="99"/>
    <w:unhideWhenUsed/>
    <w:rsid w:val="00E36E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58EC"/>
    <w:rPr>
      <w:b/>
      <w:bCs/>
    </w:rPr>
  </w:style>
  <w:style w:type="character" w:styleId="Emphasis">
    <w:name w:val="Emphasis"/>
    <w:basedOn w:val="DefaultParagraphFont"/>
    <w:uiPriority w:val="20"/>
    <w:qFormat/>
    <w:rsid w:val="00A458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85275">
      <w:bodyDiv w:val="1"/>
      <w:marLeft w:val="0"/>
      <w:marRight w:val="0"/>
      <w:marTop w:val="0"/>
      <w:marBottom w:val="0"/>
      <w:divBdr>
        <w:top w:val="none" w:sz="0" w:space="0" w:color="auto"/>
        <w:left w:val="none" w:sz="0" w:space="0" w:color="auto"/>
        <w:bottom w:val="none" w:sz="0" w:space="0" w:color="auto"/>
        <w:right w:val="none" w:sz="0" w:space="0" w:color="auto"/>
      </w:divBdr>
    </w:div>
    <w:div w:id="482046564">
      <w:bodyDiv w:val="1"/>
      <w:marLeft w:val="0"/>
      <w:marRight w:val="0"/>
      <w:marTop w:val="0"/>
      <w:marBottom w:val="0"/>
      <w:divBdr>
        <w:top w:val="none" w:sz="0" w:space="0" w:color="auto"/>
        <w:left w:val="none" w:sz="0" w:space="0" w:color="auto"/>
        <w:bottom w:val="none" w:sz="0" w:space="0" w:color="auto"/>
        <w:right w:val="none" w:sz="0" w:space="0" w:color="auto"/>
      </w:divBdr>
    </w:div>
    <w:div w:id="603147245">
      <w:bodyDiv w:val="1"/>
      <w:marLeft w:val="0"/>
      <w:marRight w:val="0"/>
      <w:marTop w:val="0"/>
      <w:marBottom w:val="0"/>
      <w:divBdr>
        <w:top w:val="none" w:sz="0" w:space="0" w:color="auto"/>
        <w:left w:val="none" w:sz="0" w:space="0" w:color="auto"/>
        <w:bottom w:val="none" w:sz="0" w:space="0" w:color="auto"/>
        <w:right w:val="none" w:sz="0" w:space="0" w:color="auto"/>
      </w:divBdr>
    </w:div>
    <w:div w:id="1171213126">
      <w:bodyDiv w:val="1"/>
      <w:marLeft w:val="0"/>
      <w:marRight w:val="0"/>
      <w:marTop w:val="0"/>
      <w:marBottom w:val="0"/>
      <w:divBdr>
        <w:top w:val="none" w:sz="0" w:space="0" w:color="auto"/>
        <w:left w:val="none" w:sz="0" w:space="0" w:color="auto"/>
        <w:bottom w:val="none" w:sz="0" w:space="0" w:color="auto"/>
        <w:right w:val="none" w:sz="0" w:space="0" w:color="auto"/>
      </w:divBdr>
    </w:div>
    <w:div w:id="1283731445">
      <w:bodyDiv w:val="1"/>
      <w:marLeft w:val="0"/>
      <w:marRight w:val="0"/>
      <w:marTop w:val="0"/>
      <w:marBottom w:val="0"/>
      <w:divBdr>
        <w:top w:val="none" w:sz="0" w:space="0" w:color="auto"/>
        <w:left w:val="none" w:sz="0" w:space="0" w:color="auto"/>
        <w:bottom w:val="none" w:sz="0" w:space="0" w:color="auto"/>
        <w:right w:val="none" w:sz="0" w:space="0" w:color="auto"/>
      </w:divBdr>
    </w:div>
    <w:div w:id="1322731816">
      <w:bodyDiv w:val="1"/>
      <w:marLeft w:val="0"/>
      <w:marRight w:val="0"/>
      <w:marTop w:val="0"/>
      <w:marBottom w:val="0"/>
      <w:divBdr>
        <w:top w:val="none" w:sz="0" w:space="0" w:color="auto"/>
        <w:left w:val="none" w:sz="0" w:space="0" w:color="auto"/>
        <w:bottom w:val="none" w:sz="0" w:space="0" w:color="auto"/>
        <w:right w:val="none" w:sz="0" w:space="0" w:color="auto"/>
      </w:divBdr>
    </w:div>
    <w:div w:id="14146635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5305835C1F0A4595CAA9D20EA2DEC6" ma:contentTypeVersion="15" ma:contentTypeDescription="Create a new document." ma:contentTypeScope="" ma:versionID="b9dbc6a739b655c19e3b155eacc90a21">
  <xsd:schema xmlns:xsd="http://www.w3.org/2001/XMLSchema" xmlns:xs="http://www.w3.org/2001/XMLSchema" xmlns:p="http://schemas.microsoft.com/office/2006/metadata/properties" xmlns:ns3="2868c7f4-9e57-462f-bcdb-fc1dc521bea2" xmlns:ns4="d62d39d9-0234-45d5-b5f9-e36859f62805" targetNamespace="http://schemas.microsoft.com/office/2006/metadata/properties" ma:root="true" ma:fieldsID="c3f7c236e44f190bf6b50a71bf6aca50" ns3:_="" ns4:_="">
    <xsd:import namespace="2868c7f4-9e57-462f-bcdb-fc1dc521bea2"/>
    <xsd:import namespace="d62d39d9-0234-45d5-b5f9-e36859f6280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Location"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8c7f4-9e57-462f-bcdb-fc1dc521b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2d39d9-0234-45d5-b5f9-e36859f6280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68c7f4-9e57-462f-bcdb-fc1dc521bea2" xsi:nil="true"/>
  </documentManagement>
</p:properties>
</file>

<file path=customXml/itemProps1.xml><?xml version="1.0" encoding="utf-8"?>
<ds:datastoreItem xmlns:ds="http://schemas.openxmlformats.org/officeDocument/2006/customXml" ds:itemID="{BB6CA1DF-20EE-47C0-AE7D-D3D4B1D53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8c7f4-9e57-462f-bcdb-fc1dc521bea2"/>
    <ds:schemaRef ds:uri="d62d39d9-0234-45d5-b5f9-e36859f62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9A0D31-A30F-4028-9153-D9055771BB1B}">
  <ds:schemaRefs>
    <ds:schemaRef ds:uri="http://schemas.microsoft.com/sharepoint/v3/contenttype/forms"/>
  </ds:schemaRefs>
</ds:datastoreItem>
</file>

<file path=customXml/itemProps3.xml><?xml version="1.0" encoding="utf-8"?>
<ds:datastoreItem xmlns:ds="http://schemas.openxmlformats.org/officeDocument/2006/customXml" ds:itemID="{B6D21C2E-BC53-4163-BB4A-9D82BDB0FB6E}">
  <ds:schemaRefs>
    <ds:schemaRef ds:uri="http://schemas.microsoft.com/office/2006/metadata/properties"/>
    <ds:schemaRef ds:uri="http://schemas.microsoft.com/office/infopath/2007/PartnerControls"/>
    <ds:schemaRef ds:uri="2868c7f4-9e57-462f-bcdb-fc1dc521bea2"/>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743</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Regression Analysis for chance of admit (University)</vt:lpstr>
    </vt:vector>
  </TitlesOfParts>
  <Company>University of Denver</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Regression Analysis for chance of admit (University)</dc:title>
  <dc:subject>The following report is intended for prospective students’ admission process. The report contains information regarding which statistics prove significance respective to the chance of admission                                                                       By Max L Alex C (Univ. Application Statisticians)</dc:subject>
  <dc:creator>Max Lattanzi</dc:creator>
  <cp:keywords/>
  <dc:description/>
  <cp:lastModifiedBy>Alex Claunch</cp:lastModifiedBy>
  <cp:revision>4</cp:revision>
  <dcterms:created xsi:type="dcterms:W3CDTF">2025-02-03T04:17:00Z</dcterms:created>
  <dcterms:modified xsi:type="dcterms:W3CDTF">2025-02-03T20:16:00Z</dcterms:modified>
  <cp:category>Info &amp; Analytics 2020</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0x0101004E5305835C1F0A4595CAA9D20EA2DEC6</vt:lpwstr>
  </property>
</Properties>
</file>