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170625701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ADAPTATION: Miami readies for rising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FACULTY AND STAFF BRIEFS: APRIL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Help consumers save energy, state utilities Guest columnISTS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Sea level rise could flood thousands of Miami's affordable housing spots, research shows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"Little Haiti," the iconic Miami neighborhood where thousands of Haitians took refuge fleeing poverty and violence in their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Sundance Institute Announces 10 Producers Lab Fellows, Plus Producers Summit Lineup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Sundance Institute Announces 10 Producers Lab Fellows, Plus Producers Summit Lineup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Restoration &amp; Resolutions to Environmental Injustice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Restoration &amp; Resolutions to Environmental Injustice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GRADUATE STUDENT AIMS TO PERSUADE STAKEHOLDERS OF THE REALITIES OF CLIMATE CHANGE THROUGH IMMERSIVE MEDIA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Restoration &amp; Resolutions to Environmental Injustice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Miami-Dade 's new sea rise strategy: build higher and back away from the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Surfside building collapse may have a 'jarring' effect on Miami's condo-buying frenzy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Sundance Institute Sets 10 Producers For 2021 Lab &amp; Summit, Unveils Advisors &amp; Industry Participants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Nantucket Doesn't Belong to the Preppies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Corps should include nature-based and equitable solutions to flooding in Miami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Art Basel Miami 2020: climate change concerns dominate unusual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In Miami, rising seas threatening the few affordable neighborhoods A national study shows subsidized housing across the country is at risk from repeated flooding.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Will climate change end waterfront living? Not if you can afford it Developers are creating waterfront homes in Boston with innovative seawall defences but is this a model for other cities? Or a sign of climate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Symposium Examines Human Rights and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CLIMATE IMPACTS: Miami's first-ever heat chief to tackle warming's health threats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CLIMATE: Miami's first-ever heat chief to tackle warming's health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Miami Says It Can Adapt to Rising Seas. Not Everyone Is Convinced.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Environmental Research Letters Journal Issues Research Articles in March 2020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CLIMATE IMPACTS: Nashville is booming. So is its flood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Climate data: lenders' discriminatory tool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CLIMATE CHANGE IS RESHAPING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Miami Says It Can Adapt as Seas Rise. Not Everyone Is Convinced.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Miami Says It Can Adapt to Rising Seas. Not Everyone Is Convinced.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Colette Pichon Battle: How Can We Prepare For The Next Hurricane Katrina?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Sea rise imperils affordable housing in Charleston and other coastal areas, study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‘Manage a retreat while there’s still time’ Florida ’s flooded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Senate Banking, Housing and Urban Affairs Committee Hearing "21st Century Communities: Climate Change, Resilience, and Reinsurance." Testimony by Rachel Cleetus, Policy Director, Union of Concerned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'Now, it's about elevation': Buying a South Florida home in the era of sea level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As seas rise, Miami's black communities fear displacement from the high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As climate change pushes us west, how do we protect historic Miami neighborhoods?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The Dangerous Effect of Climate Change that is Often Overlooked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House Financial Services Subcommittee Issues Testimony From Union of Concerned Scientists Policy Director Cleetus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Resilience chief is not a part-time job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Senate Urban Affairs Committee Issues Testimony From Union of Concerned Scientists Climate &amp; Energy Program Policy Director Cleetus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'Moonlight' Writer Tarell Alvin McCraney On His TV Series 'David Makes 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Liberty City is rapidly transforming. Residents are split on who will benefit.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Sunburn — The morning read of what's hot in Florida politics — 7.19.21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Climate concerns not a part-time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GUEST EDITORIAL: As climate change threatens Florida , resilience should not be a part-time job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'Dores Go Green: Sustainability at VU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Green Gentrification and Health: A Scoping Review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Senate begins debate on $2 trillion coronavirus package; vote expected this afternoon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House Financial Services Subcommittee on Consumer Protection and Financial Institutions Hearing "Addressing Climate as a Systemic Risk: The Need to Build Resilience within Our Banking and Financial System." Testimony by Rachel Cleetus, Policy Director, Union of Concerned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'Climate refuge' cities have economic difficulties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An environmental opportunity in recovering from COVID-19 Another viewpoint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Climate justice panel highlights environmental impact on minority and low-income Americans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Florida 's Flooded Future: 'Retreat While There's Still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We Don't Have To Halt Climate Action To Fight Racism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Miami Vise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Florida 's Flooded Future: 'Retreat While There's Still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Is your property a flood risk? New tool shows millions are, including entire Florida towns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In Brief Black History Month events in South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Miami's Little Haiti wasn't a target for developers. Until the seas started to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Black History Month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Miami's Little Haiti wasn't a target for developers. Until the seas started to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Welcome to the 'Floodzone,' virtually and in person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Will Florida be lost forever to the climate crisis? From sea level rise to habitat loss, the effects of the climate crisis are on the verge of making south Florida uninhabitable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Fed of Atlanta Wades Into Climate Economics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Climate gentrification: the rich can afford to move - what about the poor? As people flee intense heat in Arizona for gentler climes, rental and property values soar. But what about those left behind?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Will Miami Be Around in 2067? Nonfiction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Elizabeth Warren releases 'environmental justice'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Art and technology expose 'hidden inequalities'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THE IMPACT OF MUNICIPAL FISCAL CRISIS ON EQUITABLE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Art and technology expose 'hidden inequalities'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Sea Level Rise; A Slow Tsunami on America 's Shores.(Book review)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JPMorgan Chase to invest millions for affordable housing near South Florida transit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University of Miami : Climate Change Is Pushing People and Wildlife to New Habitats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Bigs say Hub should demand more 'Affordable' homes still priced beyond reach for many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First Street Foundation releases new data disclosing the flood risk of every home in the contiguous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First Street Foundation releases new data disclosing the flood risk of every home in the contiguous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Realtors pressure St. Pete to loosen development rule in flood-risk zone Council members are set to vote on the contentious plan Thursday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Miami advocacy group expands its mission to empower immigrants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Noted economists disagree on coronavirus response, impact of stimulus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Open Society Foundations Announce 2019 Leadership in Government Fellows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Sink or swim: Miami's perilous future facing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Chris Bird: Living with climate change in North Central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Black History Month events in South Florida February Feb. 19 Feb. 20 Feb. 21 Feb. 22 Feb. 23 Feb. 27 Feb. 29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Fleeing to Maine from climate disasters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WATERFRONT CHANGING New climate-control tactics allow rich to grab coastline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BUY BLACK For the Holidays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BUY BLACK For the Holidays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8 ways climate change is already impacting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Why the Poor Are Left Behind During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Archive selection June: the longer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WHITE HOUSE: Trump won't discuss climate with G-7 at his Miami resort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ArtServe presents "Roots of the Spirit: Soulful Expressions of the African Diaspora"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ArtServe presents "Roots of the Spirit: Soulful Expressions of the African Diaspora"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As Climate Change Hits Miami, Only The Rich Will Be Able To Protect Themselves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Headlines: Places for "eight to eighty"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ADAPTATION: Miami readies for rising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 Impacts;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Miami-Dade County is proposing a bathtub strategy to keep southeast Florida from succumbing to sea-level rise. A 105-page blueprint rolled out by county officials last week aims to counter a projected 2-foot rise in sea levels with a mix of resilience measures. They include building homes higher, flood-proofing critical infrastructure, improving drainage, making septic to sewer conversions, and expanding greenways and "blueways" that allow water to reclaim low-lying areas. "We no longer have the luxury of time," said Miami-Dade Mayor Daniella Levine Cava.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stressed that effective adaptation would require coordination among the county's 34 municipalities -- including the city of Miami -- as well as businesses, community-based organizations, nonprofits and the public. Scientists have warned that more than 125 million Americans could be disrupted by sea-level rise before the end of the century, with private property losses estimated in the hundreds of billions of dollars. Experts say Florida, and particularly Miami-Dade, would see some of the greatest losses, with as many as 65,000 homes valued at $35 billion going underwater by midcentury, according to research by the analytics firm Four Twenty Seven. Jim Murley, Miami-Dade's chief resilience officer, said the challenges are daunting. But he said they could be countered through proactive policies. While some of these counters would be difficult to implement -- such as reconfiguring neighborhoods and transportation networks to reduce flood risk -- Murley made clear that Miami-Dade won't throw in the towel. "There will be some areas that aren't nearly as attractive to live in 40 years as they are today, but we don't envision a massive retreat. We won't be building a new Miami somewhere else," Murley said in a telephone interview. Local climate advocates said they were encouraged by the county's adoption of a comprehensive approach to sea-level rise. Some cautioned, however, that the strategy must account for all Miamians, particularly communities of color and low-income residents, who account for more than half the county's population. Experts say many of Miami-Dade's most vulnerable communities occupy the highest ground because it was less desirable when South Florida boomed as an oceanfront metropolis. Miami has already witnessed a surge in property values and development in higher-elevation areas due to the rising risks of climate change. Some observers have called the trend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(Climatewire, Feb. 17). Yoca Arditi-Rocha, executive director of the CLEO Institute, which advocates for community-based climate action and policies, said Miami-Dade will face unique climate risks because its population and economy are more diversified than beachfront areas. "We have an affordable housing crisis in this county, so these higher-ground communities are already experiencing a lot of shocks and stressors," she said. Murley said the strategy focuses on racial and economic inequities that make climate change risks and impacts more pronounced in disadvantaged communities. "Our goal is to make this a place that will attract more people, not displace them," he said, noting that 60% of Miami-Dade's population is foreign-born. He also said the sea-level rise strategy is part of a broader planning effort called Resilient305, a reference to the region's telephone area code. It seeks to address shocks and stressors that "weaken the fabric of a city on a day-to-day or cyclical basis," including from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FACULTY AND STAFF BRIEFS: APRIL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TALLAHASSEE, FL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Florida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Anna Prentiss | Published: April 29, 2021 | 2:29 pm |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HONORS AND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Shonda Bernadin, Ph.D. (FAMU-FSU College of Engineering) received the 2020-2021 Research Excellence Award from Florida AandM University on April 23,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Kennedy, Ph.D. (College of Social Work) was honored as the College of Social Work Instructor of the Year. Student nominators noted her engaged and compassionate teaching style and her ability to translate complex research content into highly accessible lectures and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Inika Pierre Williams, Ph.D. (Center for Academic Retention and Enhancement) received a $10,000 grant from t he College Board for her project, " Florida Partnership for Minority and Underrepresented Student Achievement." This grant will support the efforts of the CARE pre-collegiate programs to improve college and career readiness opportunities for students attending Title I schools in Leon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Neda Yaghoobian, Ph.D. (FAMU-FSU College of Engineering) was awarded the National Science Foundation Faculty Early Career Development Award, including a five-year $500,000 grant, to advance the prediction and mitigation of fire spread into wildfire-prone areas. Her findings may elevate the importance of fire science in the national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Nasrin Alamdari, Ph.D. (FAMU FSU College of Engineering) is developing a new open-source tool to predict the effects of best management practice in stormwater management, and her research is funded by a four-year $266,473 grant from the Florida Department of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Inika Pierre Williams, Ph.D. (Center for Academic Retention and Enhancement) published " Mobilizing University Capital to Foster Pathways of College Access for Underserved Youth" in the Florida Journal of Educational Research. She also had a chapter, "Secrets of the Diaspora , " published in the book "Chicken Soup for the Soul: I'm Speaking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Carrie Pettus, Ph.D. and Stephanie Kennedy, Ph.D. (College of Social Work) co-published an article, "Incarcerated I ndividuals' Experiences of COVID-19 in the United States" in the International Journal of Prisoner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Changhyun (Lyon) Nam, Ph.D. (Jim Moran College of Entrepreneurship) published " Pedagogical Guidance to Educators in Teaching Sneaker Design: The Effectiveness of Sketchbook Practice" in International Journal of Fashion Design, Technology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Ai, Ph.D. (College of Social Work) researched and published "Perceived Spiritual Support Counteracts the Traumatic Impact of Extreme Disasters: Exploration of Moderators , " which will appear in the journal Psychological Trauma: Theory, Research, Practice, and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Oates, Ph.D. and Guanglei Xu (FAMU FSU College of Engineering) found a way to automatically infer parameters used in an important quantum Boltzmann machine algorithm for machine learning applications and had their findings published in Scientific Reports. This will enhance quantum machine learning algorithms.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Ai, Ph.D. (College of Social Work) and Arthur Raney, Ph.D. (College of Communication and Information) co-published "Positive E motion and C oping R elated to D epression in the A ftermath of C ategory 5 H urricanes" in Traumatology: An International Journal. They also published "Perceived S piritual S upport (short-form) C ounteracts the T raumatic I mpact of E xtreme D isasters: Exploration of M oderators" in Psychological Trauma: Theory, Research, Practice, and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Katrinell Davis, Ph.D. (Department of Sociology) published the book Tainted Tap: Flint's Journey from Crisis to Recovery (UNC Press) about the water crisis in Flint, Mich igan , and the community action resulting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Geoffrey Brooks, Ph.D. (FAMU-FSU College of Engineering) authored "Bio-Inspired Sensory Systems: Using Natural Photo-, Mechano-, and Chemo-Sensory Systems for Design Inspiration," an open access textbook published by Florida State Open Publishing.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Cameron Beatty, Ph.D. , Kathy Guthrie, Ph.D. and Erica Wiborg, Ph.D. (College of Education) co-authored a new book for undergraduate leadership studies, " Engaging in the Leadership Process: Identity, Capacity, and Efficacy for College Students ." The authors intend the book for college student leaders and individuals who work with student leaders on college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Laurie Abbott, Ph.D., RN, PHNA-BC and Lucinda Graven, Ph.D., APRN, FAHA (College of Nursing) co-published "Fatalism, Social Support, and Perceptions of Self- C are among Rural African Americans Living with Diabetes and Pre-diabetes in Nursing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Vanessa Dennen, Ph.D. (College of Education) published a new book, "Reshaping International Teaching and Learning in Higher Education: Universities in the Information Age." In addition to serving as one of the editors, she also contributed to a chapter, "Mediated I dentities, C ontext C ollapse, and C ultural E lements of N etworked L earning. She also published in a handbook with Ph.D. student Yujin Park, " Preparing K-12 Teachers for Blended and Online Learning: The Role of PLNs in Preservice Learning and Professional Development, " which appears in the Handbook of Research on K-12 Blended and Virtual Learning Through the i 2 Flex Classroom Model. Dennen contributed to an open-source eBook, " What Journal Editors Wish Authors Knew About Academic Publishing ," which shares her insight as an editor for the journal The Internet and Higher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Marcy Driscoll, Ph.D. (College of Education) and Kerry Burnr, Ph.D. (Office of Distance Learning) co-published a new book, "Psychology of L earning for I nstruction, 4th edition," published by Pearson.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PRESENTATIONS, CONFERENCES AND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Zeigler, MS (College of Communication and Information) conducted a communication workshop for the ABB LEAD program, which is an international engineering and technology firm based in Switzerland. He also conducted a session for Gamma Phi Beta Wellness Week and a communication session for the Alabama College of Osteopathic Medicine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Tisha Holmes, Ph.D., April Jackson, Ph.D. and Will Butler, Ph.D. (Department of Urban and Regional Planning) spoke at the University of Illinois' Planning for Climate Justice lecture series 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Florida. Their presentation considered the relationship between rising sea levels, displacement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Florida's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Mackenzie Alston, Ph.D. (Department of Economics) presented Does Black and Blue Matter: An Experimental Investigation of Race and Perceptions of Police Bias at the University of Michigan School of Information's seminar series on social, behavioral and experimental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Christina Owens, Ph.D. (University Honors Program) gave an invited virtual lecture at Connecticut College on "Transpacific White Masculinities and Interdisciplinary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Camille Thomas, SLIS and Lindsey Wharton, MLIS (University Libraries) presented at the OER as Equitable roundtable at the Association of College and Research Libraries (ACRL)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Preethi Gorecki, MLIS (University Libraries) presented Lift Up Your Residency Program: How to Move Your Institution Forward at the Association of College and Research Libraries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Jessica Bahorski, Ph.D. (College of Nursing) presented "Infant Temperament is Associated with Potentially Obesogenic Maternal Feeding Behaviors in Early Infancy" at the 42nd Annual Meeting and Scientific Sessions, Society of Behavioral Medicine at a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Beth Boatright, MLS (University Libraries) presented Ascending the Ranks Or Not: Are O ur E mployee E valuation P ractices E quitable? at the Association of College and Research Libraries (ACRL)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Dunne, MLIS, Lisa Play, MLIS, and Lindsey Wharton, MLIS (University Libraries) presented Supporting Campus Communities through Improved Virtual Reference Service s #reopeningthechatwindow at the Association of College and Research Libraries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Bridgett Birmingham, MLIS and Leah Sherman, MA, MS (University Libraries) presented Every Expedition Begins with a Team: Cultivating and Nurturing a Peer Mentoring Network at the Association of College and Research Libraries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Hunter, MA, MLIS , Laura Miller, MLIS and Leah Sherman, MA, MS (University Libraries) presented Access Art History: Building Library Publishing Partnerships in the Humanities at the Association of College and Research Libraries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Betsy Becker, Ph.D. (College of Education) presented Synthesizing E ffects from Q uasi-experiments in E ducation: C hallenges and R emaining Q uestions at the Texas AandM University's College of Education and Human Development Spring Speaker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Kerensa Lockwood, Ph.D. (College of Social Work) joined local service providers for a virtual re entry symposium to identify strategies for overcoming the many challenges faced by people leaving incarceration and returning home. Leon County Sheriff Walt McNeil gave the keynote address; Dale White of the Institute for Justice Research and Development's Community Advisory Board was also a panelist. Olivia Hitchcock, College of Social Work Master's student and IJRD study employee moderated the symposium.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Tripodi, Ph.D. (College of Social Work) presented a paper, "Trauma Informed Care Groups with Incarcerated Women: An Alternative Treatment Design Comparing Seeking Safety and STAIR" at the Academic and Health Policy Conference on Correctional Health held by the Academic Consortium on Criminal Justice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Jessica Bahorski, Ph.D., APRN, PPCNP-BC, WHNP-BC (College of Nursing) co-presented "Infant Temperament Is Associated with Potentially Obesogenic Maternal Feeding Behaviors in Early Infancy" at the 42nd Annual Meeting and Scientific Sessions of the Society of Behavioral Medicine 's virtual conference. She also presented "Insulin Resistance Moderates the Association Between BMI and Metabolic Syndrome Severity in Women 4-10 Years After Pregnancy, Independent of Gestational Diabetes Status" at the ENDO 2021 Endocrine Society virtual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Carrie Ann Baade, MFA and Holly Hanessian, MFA (Department of Art) competed in ArtFields 2021 competition and exhibition. Their artwork will be on display throughout the community of Lake City, South Carolina , from April 23-May 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Kristen Dowell, Ph.D. (Department of Art History) participated in the virtual Building an Engaged Art History symposium hosted by Case Western Reserve and Indiana University. Dowell was among 40 scholars involved in the conference, covering public scholarship, civic engagement, and community-based practices in the study and teaching of art history and visual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Patrice Iatarola, Ph.D. (College of Education) presided over the Association for Education Finance and Policy annual conference, which was held virtually this year due to the pandemic. Additionally, she delivered the presidential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Tripodi, Ph.D. (College of Social Work) was named a Consulting Editor for the journal Social Work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t. Greg Washington (Florida State University Police Department) was presented with the Department of Fraternity and Sorority Life Fraternal Partner of the Year Award for his outstanding contributions to the Greek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Schoen, Ph.D. (College of Education) and Sharon Koon, Ph.D. ( Florida Center for Reading Research) co-conducted a randomized controlled trial of the Supporting Teacher Enactment of the Probability and Statistics Standards (STEPSS) program. The STEPSS program improved statistics instruction and student understanding of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Carrie Pettus, Ph.D. (College of Social Work) convened Secretaries and Directors of the Departments of Corrections in Florida, Kentucky, Pennsylvania and Texas the first four 5-Key Model states. The convenings highlighted preliminary 5-Key Model results on the association between increasing well-being among individuals releasing from prison and decreased rates of reincarceration.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Geneva Scott-King, DNP, FNP-C (College of Nursing) and her Vulnerable Populations clinical students manned the COVID-19 immunization stations at Archbold Medical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Messersmith, MFA (Department of Art) received the honorary title of Professor Emeritus. Following retirement, Messersmith continues to be featured in successful exhibitions both nationally and internationally and continues to shape student learning through the Susan and Mark Messersmith Art Scholarship established in 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Help consumers save energy, state utilities</w:t>
        </w:r>
      </w:hyperlink>
      <w:r>
        <w:rPr>
          <w:rFonts w:ascii="Arial" w:hAnsi="Arial" w:cs="Arial"/>
          <w:b/>
          <w:bCs/>
          <w:kern w:val="32"/>
          <w:sz w:val="32"/>
          <w:szCs w:val="32"/>
          <w:lang w:val="en-US" w:eastAsia="en-US" w:bidi="ar-SA"/>
        </w:rPr>
        <w:br/>
      </w:r>
      <w:hyperlink r:id="rId131" w:history="1">
        <w:r>
          <w:rPr>
            <w:rFonts w:ascii="arial" w:eastAsia="arial" w:hAnsi="arial" w:cs="arial"/>
            <w:b/>
            <w:bCs/>
            <w:i/>
            <w:color w:val="0077CC"/>
            <w:kern w:val="32"/>
            <w:sz w:val="28"/>
            <w:szCs w:val="32"/>
            <w:u w:val="single"/>
            <w:shd w:val="clear" w:color="auto" w:fill="FFFFFF"/>
            <w:lang w:val="en-US" w:eastAsia="en-US" w:bidi="ar-SA"/>
          </w:rPr>
          <w:t>Guest columnISTS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Orlando Sentinel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ROP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A;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Trenise Bryant</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time when many Floridians are struggling with high electric bills and many others facing disconnections, saving energy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states, electric utilities help their customers by offering free or low-cost energy efficiency programs that lower energy bills for homes and businesses and improve safety and 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these utility-run programs aren't delivering the same kind of results we see in other states. This is due to weak goals and out-of-step policies from state regulators.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Florida Public Service Commission (PSC) has recently proposed revisiting these rules, representing a crucial opportunity to reform utility energy efficiency policy in the state, helping utility customers in this critical time. But it won't happen unless Floridians speak up in support of real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national report published by the American Council for an Energy-Efficient Economy (ACEEE) last year, Florida's three largest investor-owned electric utilities (Tampa Electric, Duke Florida and Florida Power &amp; Light) were among the worst performers nationwide, ranking at 46th, 48th, and 51st out of the 52 utilities in terms of energy efficiency program options and savings.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utilities in the state also show room for improvement, compared with our neighbors in Georgia and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Outdated regulatory rules are depriving Floridians of energy-efficiency measures that could reduce their bills. Without targeted utility-led programs, many residents in multifamily buildings and businesses that are struggling during a recession won't have the time, the budgets or the knowledge to access and implement energy efficiency measures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utilities aren't delivering on their promises, it hurts low-income families the most. Another report from ACEEE found that the average low-income household in the Miami-Fort Lauderdale and Tampa-St. Petersburg metropolitan areas spends more than twice as much of their monthly income on energy bills compared with non-low-income households. Black and Hispanic households are particularly likely to struggle with high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providing energy savings on customers' bills, energy efficiency is the largest source of jobs in Florida's energy sector. Before the pandemic, more than 120,000 Floridians worked in the sector, performing vital work such as HVAC installation and efficient building contracting.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more than 15,000 Florida businesses in the energy-efficiency sector, and the vast majority are small businesses with fewer than 100 employees. This industry has suffered during the COVID-19 recession, losing more than 18,000 jobs in 2020. Investment by utilities could create needed local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regulators have an opportunity now - in the new session - to revamp the state's lagging efficiency programs by reforming weak policies that are holding back progress. These policies include an outdated cost-effectiveness test for energy efficiency, and a policy that restricts Florida utilities from providing their customers with measures that pay for themselves in less than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hasn't changed its policies in over 30 years, while other states have kept up with new technology and innovation in energy efficiency. It's time for Florida to listen to its residents and businesses and modernize its approach to saving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PSC can target energy savings to customers that are most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is Steering Committee Co-Chair of the Miami Climate Alliance and co-founder of the Florida Housing Justice Alliance. Francois J. Alexandre is the founder of Konscious Kontractors, which combats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South Florida.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Sea level rise could flood thousands of Miami's affordable housing spots, research shows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6"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 and Yadira Lopez</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Daelé Guerra keeps a stack of bricks in her first-floor apartment in Hialeah. It's the only protection she can afford against the floodwaters that have ruined all of her belongings three times this year alone. When the water comes, she uses them to prop up her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spring, Guerra, a 53-year-old supervisor at a medical center, had to room with a relative for nearly three months while her landlord renovated the ruined one-story building. Since then, the apartment has flooded twice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soon as it starts to rain I almost can't work or think straight, because I'm already bracing myself for a flood," said Guerra, who's lived there for six years. While flooding was always a regular occurrence on her street, it's the first year that the water has seeped in under the door and gushed up from the bathtub and toilet, making the place uninhabitable for days on 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Guerra would like to move out, but she's struggled to find somewhere cheaper than the $975 a month she pays now. And she's not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shows that Miami's affordable housing -- already in short supply -- is at risk of flooding from sea level rise in the coming decades. The University of Miami found that more than half of all affordable housing in Miami-Dade county lies below Miami's average elevation of seven feet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in dire need of housing that's affordable. These new solutions could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Posner, program manager for the University of Miami's office of civic and community engagement, said the impact can already be felt for people like Guerra.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storm like Eta, which wasn't really that big a deal for a lot of us, was a big deal for parking lots of affordable housing buildings," she said. Affordable housing buildings also are often built to lower standards, she said, and are already desperately in need of repairs.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flood3.jpgSeveral inches of water from drenching rains flooded Daelé Guerra's Hialeah apartment this year, ruining all her furniture. She wants to move but struggles to find an equally affordable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look at affordable housing at risk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UM debuted a new tool, funded by $500,000 in grants from JPMorgan Chase, to help community groups and politicians figure out how to keep affordable housing dry. It shows where all of Miami-Dade affordable housing (defined for this effort as paid for or subsidized by the government) is on a map, then layers on the expected flooding from sea level rise later in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Miami-Dade, that's a little over two feet of sea rise by 2060. By that point, the research found, more than 2,300 affordable housing units will be at risk of flooding driven by sea level rise. By 2070, that number jumps to nearly 4,000.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number only reflects a fraction of the real-world properties that are impacted because it only refers to properties subsidized or paid for by the government, not the cheaper housing options people like Guerra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national survey of federally subsidized housing published last week in the journal Environmental Research Letters had similar findings. Benjamin Strauss, CEO and Chief Scientist of nonprofit research organization Climate Central, said the research showed that thousands of federally subsidized housing units are at risk as sea levels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population is the group least able to respond to or recover from coastal flooding," said Strauss, one of the authors of the paper. "People who have valuable homes, it's terrible to see the values go down, but it's not as terrible as having nothing and having the little you have become contaminated by mold. It's not as bad as losing your appliances when those are your only valuables."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your property a flood risk? New tool shows millions are, including entire Florida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federally subsidized housing, the national picture is grimmer in places like New Jersey and Massachusetts, where coastal property isn't as expensive as Florida. In the Sunshine State, the skyrocketing price of coastal real estate (and racist redlining policies) pushed more of that category of affordable housing options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UM's new map points out, the risk of flooding to affordable housing doesn't stop at the coast. Sections along the Miami River are lined with affordable housing in the form of dense apartment buildings, and an overflow, perhaps driven by hurricane storm surge, could flood tens of thousands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Bachin, assistant provost for civic and community engagement at UM, said the hope is that researchers and elected officials can use the information shown by the tool to figure out which solutions will protect the most people, like choosing to build more affordable housing in higher elevation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toolkit also includes brief descriptions of a few possible solutions, like energy-efficient building standards (like the county is already working on), a development checklist for adaptation measures like floodproofing, and buyouts. It doesn't touch on more dramatic changes like higher impact fees for developers and zoning changes to encourage development away from risky coastal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elevation, higher home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 solutions specifically mention a central concern for many Miami housing and climate activists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 years, advocates and residents of quickly gentrifying, high elevation neighborhoods like Little Haiti have sounded the alarm that the two are connected. They worry that wealthy home buyers and investors are snapping up properties in the highest parts of the city, the historically Black and Hispanic neighborhoods, in order to stay high and dry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Harvard University study found that single-family homeowners in Miami-Dade were increasingly buying high elevation properties, and WLRN reported that a mega-development in Little Haiti listed the region's high elevation as a perk to protect against sea level rise.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gentrification</w:t>
      </w:r>
      <w:r>
        <w:rPr>
          <w:rFonts w:ascii="arial" w:eastAsia="arial" w:hAnsi="arial" w:cs="arial"/>
          <w:color w:val="000000"/>
          <w:sz w:val="20"/>
          <w:lang w:val="en-US" w:eastAsia="en-US" w:bidi="ar-SA"/>
        </w:rPr>
        <w:t>: Is sea rise turning Miami high ground into a hot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seeing an increase in the insurance premiums for any building in a flood point or coastal area and that's driving people to Liberty City and Overtown because it's such high elevation that they don't have to pay those premiums," said Adrian Madriz, executive director of the nonprofit Struggle for Miami's Affordable and Sustainable Housing. "The thing that makes it crystal clear that this is happening is that areas with low elevation that would normally be ripe for gentrification because of their proximity to downtown are not being favored by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aren't convinced that the gentrification happening in places like Little Haiti is mainly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has defined it precisely. Nobody has a clear set of identifiers that distinguish it from other forms of gentrification. Nobody has policy solutions that tackle it specifically," said Bachin. "Does it make a difference if you label something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terms of what the policy solution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flood insurance premium is going up again, and that's only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Annie Lord, head of affordable housing advocacy group Homes For All, said she sees climate change making the affordable housing crunch even worse. A warmer climate means more destructive hurricanes are likely, jacking up the cost of home insurance. The federal government is under pressure to raise the rates of flood insurance, and the cost to keep properties dry in the face of rising floodwaters isn't cheap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going to be very pricey to own property here whether you're a landlord or a prospective home buyer," she said. "You're going to see climate and sea level rise continue to put pressure on our wealth and income divides and continue to push people who're able to financially weather the storm further apart from those who are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seas rise, your coastal home in Florida could lose value. One report says 15%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Lord said most of Miami-Dade's affordable housing isn't subsidized by the government, it's just cheap. And it's usually in pretty bad shape.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Florida International University report found that 70% of the county's single-family homes, condominiums and townhouses were built before the strict building standards enacted after 1992's Hurricane Andrew kicked in. If a powerful hurricane hit the county, the FIU report showed, a million people could be left homeless. It would cost billions to bring everything up to code.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 w:name="Bookmark_5"/>
      <w:bookmarkEnd w:id="8"/>
    </w:p>
    <w:p>
      <w:pPr>
        <w:rPr>
          <w:rFonts w:ascii="arial" w:eastAsia="arial" w:hAnsi="arial" w:cs="arial"/>
          <w:sz w:val="20"/>
          <w:lang w:val="en-US" w:eastAsia="en-US" w:bidi="ar-SA"/>
        </w:rPr>
      </w:pPr>
      <w:r>
        <w:pict>
          <v:shape id="_x0000_i103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"Little Haiti," the iconic Miami neighborhood where thousands of Haitians took refuge fleeing poverty and violence in their country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9, 2021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spacing w:before="240" w:after="0" w:line="340" w:lineRule="atLeast"/>
        <w:ind w:left="0" w:right="0" w:firstLine="0"/>
        <w:jc w:val="left"/>
        <w:rPr>
          <w:rFonts w:ascii="arial" w:eastAsia="arial" w:hAnsi="arial" w:cs="arial"/>
          <w:sz w:val="20"/>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0" style="position:absolute;z-index:2516623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Jean Dondy Cidelca is a young architect from Little Haiti who promotes local culture.            Carlos Serrano Jean Dondy Cidelca is a young architect from Little Haiti who promotes local culture.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shocked when I was told on the phone about the assassination of President Jovenel Moïse," says Marleine Bastien.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killed in his own home shows how unstable and dangerous Haiti has become," says the Haitian-American social worker, referring to the armed attack on that country's president early Wednesday morning.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Founder of the Family Action Network Movement (FANM) in Miami, Bastien laments that Haiti is mired in a wave of violence that has transformed it into hell.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seen massacres, kidnappings, rapes of girls, thousands of people trying to escape," she explains.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Bastien has another story to tell.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proud story about how Haitian migrants who arrived in Miami in the early '80s managed to lay the foundation for a community that, despite the obstacles, has managed to forge a destination in the United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"Little Haiti's story is a success story,"</w:t>
      </w:r>
      <w:r>
        <w:rPr>
          <w:rFonts w:ascii="arial" w:eastAsia="arial" w:hAnsi="arial" w:cs="arial"/>
          <w:color w:val="000000"/>
          <w:sz w:val="20"/>
          <w:lang w:val="en-US" w:eastAsia="en-US" w:bidi="ar-SA"/>
        </w:rPr>
        <w:t>she explains with a smile on her face, acknowledging that it has not been easy for families to care a place in a country where there is what she considers "systemic racism."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Marleine Bastien says Little Haiti is a neighborhood with a success story.            Carlos Serrano Marleine Bastien says that Little Haiti is a neighborhood with a history of success.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Bastien has worked for decades with marginalized residents and families in need of assistance in Miami.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center of operations is in the iconic "Little Haiti" neighborhood, also known as </w:t>
      </w:r>
      <w:r>
        <w:rPr>
          <w:rFonts w:ascii="arial" w:eastAsia="arial" w:hAnsi="arial" w:cs="arial"/>
          <w:b/>
          <w:color w:val="000000"/>
          <w:sz w:val="20"/>
          <w:lang w:val="en-US" w:eastAsia="en-US" w:bidi="ar-SA"/>
        </w:rPr>
        <w:t>"Little Haiti".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area that was originally transformed into the refuge of thousands of people escaping the misery, violence or natural disasters of their land, and where now lives a community that has made its way in difficult circumstances.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epicenter of cultural life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Northeast Second Avenue, at 59th Street, is the epicenter of Little Haiti's cultural life.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easy to recognize it by the gigantic and colorful murals that cover some of the walls and, without a doubt, by an iconic building different from the rest.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Little Haiti Cultural Center with its Caribbean Marketplace that operates on Saturdays.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architecture of the Little Haiti Cultural Center and its Caribbean Market is inspired by the Haitian "gingerbread" style.            Carlos Serrano The architecture of the Little Haiti Cultural Center and its Caribbean Market is inspired by the Haitian "gingerbread" style.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colorful building designed by architect Charles Harrison Pawle as a modern replica of the Iron Market of Port-au-Prince, the capital of Haiti.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known to residents as the "Mache Ayisyen", its construction follows the Haitian "gingerbread" architectural style of the late nineteenth and early twentieth centuries.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assassination of President Moïse puts Haiti on the verge of instability that may have implications for the entire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the cultural center there are small neighborhood shops that sell clothes, groceries, music, laundry service and sending money abroad, as well as some hairdressers.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is also littered with botanicas, small shops selling spiritual items and all sorts of mysterious objects related to Caribbean religious beliefs.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them is </w:t>
      </w:r>
      <w:r>
        <w:rPr>
          <w:rFonts w:ascii="arial" w:eastAsia="arial" w:hAnsi="arial" w:cs="arial"/>
          <w:b/>
          <w:color w:val="000000"/>
          <w:sz w:val="20"/>
          <w:lang w:val="en-US" w:eastAsia="en-US" w:bidi="ar-SA"/>
        </w:rPr>
        <w:t>the 3x3 Santa Barbara botanica,</w:t>
      </w:r>
      <w:r>
        <w:rPr>
          <w:rFonts w:ascii="arial" w:eastAsia="arial" w:hAnsi="arial" w:cs="arial"/>
          <w:color w:val="000000"/>
          <w:sz w:val="20"/>
          <w:lang w:val="en-US" w:eastAsia="en-US" w:bidi="ar-SA"/>
        </w:rPr>
        <w:t>a place full of things as different as skulls, saints, voodoo dolls, candles, statues, along with some wooden toys and even Star Wars characters.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These are some of the items sold at the Santa Barbara 3x3 botanica in Little Haiti.            Carlos Serrano These are some of the items sold in the 3x3 Santa Barbara botanica de Little Haiti.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nowhere else where you can get closer to Haitian culture than in Little Haiti," says Jean Dondy Cidelca, a young architect in the neighborhood.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 like most about here is the people, because it's the people who make a place unique," he says.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several things to do," he adds, such as on the third Friday of each month a musical event called Sounds of Little Haiti is organized at the cultural center. "It's a great time to eat and enjoy art."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walk around Little Haiti you hear music, you feel the smell of good Haitian food... and the art is very beautiful," says Marleine Bastien.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"Haitians are welcoming, </w:t>
      </w:r>
      <w:r>
        <w:rPr>
          <w:rFonts w:ascii="arial" w:eastAsia="arial" w:hAnsi="arial" w:cs="arial"/>
          <w:b/>
          <w:color w:val="000000"/>
          <w:sz w:val="20"/>
          <w:lang w:val="en-US" w:eastAsia="en-US" w:bidi="ar-SA"/>
        </w:rPr>
        <w:t>we are an inclusive, vibrant community</w:t>
      </w:r>
      <w:r>
        <w:rPr>
          <w:rFonts w:ascii="arial" w:eastAsia="arial" w:hAnsi="arial" w:cs="arial"/>
          <w:color w:val="000000"/>
          <w:sz w:val="20"/>
          <w:lang w:val="en-US" w:eastAsia="en-US" w:bidi="ar-SA"/>
        </w:rPr>
        <w:t xml:space="preserve"> and we are struggling to maintain that cultural flavor."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Carlos Serrano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distance, the community of Little Haiti maintains a very close link with their land.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"Haitians have one leg here and the other leg there," says Paul Christian Namphy, a resident of the neighborhood.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9-year-old daughter is visiting Haiti with her mother right now. I'm worried about the current situation, I don't know when they'll be able to come back."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situation that has brought the Caribbean country to a new level of uncertainty and instability following the assassination of the president, even by the standards of a nation that has had more than 20 governments in 35 years and has been hit by all kinds of natural disasters, poverty and violence.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Carlos Serrano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crisis, experts say, is likely to push more people to escape the violence by trying to find refuge in other countries, such as the United States, where an estimated </w:t>
      </w:r>
      <w:r>
        <w:rPr>
          <w:rFonts w:ascii="arial" w:eastAsia="arial" w:hAnsi="arial" w:cs="arial"/>
          <w:b/>
          <w:color w:val="000000"/>
          <w:sz w:val="20"/>
          <w:lang w:val="en-US" w:eastAsia="en-US" w:bidi="ar-SA"/>
        </w:rPr>
        <w:t>two million Haitians</w:t>
      </w:r>
      <w:r>
        <w:rPr>
          <w:rFonts w:ascii="arial" w:eastAsia="arial" w:hAnsi="arial" w:cs="arial"/>
          <w:color w:val="000000"/>
          <w:sz w:val="20"/>
          <w:lang w:val="en-US" w:eastAsia="en-US" w:bidi="ar-SA"/>
        </w:rPr>
        <w:t>live - most of them in Florida.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Ghost of Gentrification in Little Haiti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walking several blocks, following more or less the route that marks Little Haiti's Northeast Second Avenue, there are certain images that repeat themselves.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the many neighborhood businesses that have closed their doors for good and where "this property is for sale" notices hang.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common are elderly people with few economic resources who go around without a clear destination.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Many buildings are for sale in Little Haiti.            Carlos Serrano Many buildings are for sale in Little Haiti.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certain parts of the neighborhood you might think that it is an area in decline, like those villages that slowly begin to be abandoned.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right in the next corner is a newly opened high-end restaurant and beyond a hip café where professionals with greater purchasing power come to have a cappuccino while they discuss how they are going to expand their startup.</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if it were a collision of two worlds that for now coexist at the same time, although perhaps not for long.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"Little Haiti has changed a lot. </w:t>
      </w:r>
      <w:r>
        <w:rPr>
          <w:rFonts w:ascii="arial" w:eastAsia="arial" w:hAnsi="arial" w:cs="arial"/>
          <w:b/>
          <w:color w:val="000000"/>
          <w:sz w:val="20"/>
          <w:lang w:val="en-US" w:eastAsia="en-US" w:bidi="ar-SA"/>
        </w:rPr>
        <w:t>10 years ago began a process of gentrification,</w:t>
      </w:r>
      <w:r>
        <w:rPr>
          <w:rFonts w:ascii="arial" w:eastAsia="arial" w:hAnsi="arial" w:cs="arial"/>
          <w:color w:val="000000"/>
          <w:sz w:val="20"/>
          <w:lang w:val="en-US" w:eastAsia="en-US" w:bidi="ar-SA"/>
        </w:rPr>
        <w:t>"explains Louis Herns Marcelin, anthropologist and professor at the University of Miami.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a real estate boom in that neighborhood. People are buying properties because the land is in a higher area in relation to sea level, so it is safer to live there than in Miami Beach," he explains in a conversation with BBC Mundo.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why, he adds, climate change has made the neighborhood a more attractive area to make investments.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10 or 15 more years, Little Haiti will not be the same because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he says.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Carlos Serrano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who live or work there have also witnessed a rather dizzying change in recent years.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"Little Haiti used to be the largest community of Haitians, but gentrification has forced people to move elsewhere," bastien says.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have had to leave, he explains, north of Miami, but because there is a housing crisis, they end up migrating to Jacksonville.Tallahassee, Georgia, or even outside the United States.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business owners and homeowners who are constantly under pressure to sell their homes. There are investors who come from Venezuela and other countries with a lot of money in their hands," he says.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are even afraid because they think that if they don't sell something is going to happen to them, as if it were psychological warfare for them to leave," bastien says.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Residents of Little Haiti have migrated to other cities because of the gentrification of the area.            Carlos Serrano Inhabitants of Little Haiti have migrated to other cities because of the gentrification of the area.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change that in just a decade is profoundly transforming a neighborhood in which many of its residents live on minimum incomes.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great challenges, the inhabitants of Little Haiti are looking for ways to stay in the neighborhood and continue to progress as they have done so far.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if the economic situation permits, </w:t>
      </w:r>
      <w:r>
        <w:rPr>
          <w:rFonts w:ascii="arial" w:eastAsia="arial" w:hAnsi="arial" w:cs="arial"/>
          <w:b/>
          <w:color w:val="000000"/>
          <w:sz w:val="20"/>
          <w:lang w:val="en-US" w:eastAsia="en-US" w:bidi="ar-SA"/>
        </w:rPr>
        <w:t>help their families</w:t>
      </w:r>
      <w:r>
        <w:rPr>
          <w:rFonts w:ascii="arial" w:eastAsia="arial" w:hAnsi="arial" w:cs="arial"/>
          <w:color w:val="000000"/>
          <w:sz w:val="20"/>
          <w:lang w:val="en-US" w:eastAsia="en-US" w:bidi="ar-SA"/>
        </w:rPr>
        <w:t xml:space="preserve"> in Haiti, who are going through one of the most critical moments of violence and political instability in recent years.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(*Carlos Serrano contributed to this story).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 now receive notifications from BBC World. Download our app and activate them so you don't miss our best content.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already know our YouTube channel? Subscribe!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Sundance Institute Announces 10 Producers Lab Fellows, Plus Producers Summit Lineup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Indiewire Film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19.99pt;height:48.74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1965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155" w:history="1">
        <w:r>
          <w:rPr>
            <w:rFonts w:ascii="arial" w:eastAsia="arial" w:hAnsi="arial" w:cs="arial"/>
            <w:i/>
            <w:color w:val="0077CC"/>
            <w:sz w:val="20"/>
            <w:u w:val="single"/>
            <w:shd w:val="clear" w:color="auto" w:fill="FFFFFF"/>
            <w:lang w:val="en-US" w:eastAsia="en-US" w:bidi="ar-SA"/>
          </w:rPr>
          <w:t>Sundance Institute</w:t>
        </w:r>
      </w:hyperlink>
      <w:r>
        <w:rPr>
          <w:rFonts w:ascii="arial" w:eastAsia="arial" w:hAnsi="arial" w:cs="arial"/>
          <w:color w:val="000000"/>
          <w:sz w:val="20"/>
          <w:lang w:val="en-US" w:eastAsia="en-US" w:bidi="ar-SA"/>
        </w:rPr>
        <w:t xml:space="preserve"> on Thursday announced 10 participants for its upcoming weeklong </w:t>
      </w:r>
      <w:hyperlink r:id="rId156" w:history="1">
        <w:r>
          <w:rPr>
            <w:rFonts w:ascii="arial" w:eastAsia="arial" w:hAnsi="arial" w:cs="arial"/>
            <w:i/>
            <w:color w:val="0077CC"/>
            <w:sz w:val="20"/>
            <w:u w:val="single"/>
            <w:shd w:val="clear" w:color="auto" w:fill="FFFFFF"/>
            <w:lang w:val="en-US" w:eastAsia="en-US" w:bidi="ar-SA"/>
          </w:rPr>
          <w:t>Producers</w:t>
        </w:r>
      </w:hyperlink>
      <w:r>
        <w:rPr>
          <w:rFonts w:ascii="arial" w:eastAsia="arial" w:hAnsi="arial" w:cs="arial"/>
          <w:color w:val="000000"/>
          <w:sz w:val="20"/>
          <w:lang w:val="en-US" w:eastAsia="en-US" w:bidi="ar-SA"/>
        </w:rPr>
        <w:t xml:space="preserve"> Lab - emerging producers behind five nonfiction and five fiction feature projects who will get a year of mentorship, creative support, and networking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Sundance also announced some of the lineup for its Producers Summit, which runs from August 2-5 on the online Sundance Collab platform. The event brings together financiers, agents, and distributors, alongside emerging and mid-career producers for discussions around issues in the field. Hasan Minhaj will deliver a keynote on the critical role of bold, personal storytelling.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Producers Lab will take place July 25-29, and represent the beginning of a year of support participants will receive. On the fiction side, this year's advisors include Mollye Asher ("Nomadland"), Amy Lo ("Nancy"), Paul Mezey ("After Yang"), and Laura Rister ("The Tale"). Nonfiction advisors include Violeta Bava ("Azor") Jannat Gargi (Vice Studios), Andrea Meditch ("Fathom"), and Tracy Rector (Nia 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advisors will provide guidance that helps fellows "deepen the creative potential of their projects, develop their creative instincts and evolve their storytelling, communication and problem-solving skills at all stages of their project," according to Sundance.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a complete list of the fellows and their projects selected for the 2021 Feature Film Producers Lab, with bios and loglines provided by Sundance: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"Caity"Fellow: Katie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managing her family's local haunted house with her alcoholic father, Paul, 16-year-old Caity navigates the evaporating space between childhood and adulthood and discovers a fantasy of intimacy in another teenage employee, Hannah.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White is a creative producer. Her work includes the award winning film "Best Summer Ever" (SXSW 2021), hailed as a "Critics Pick" by The New York Times, and praised widely for its groundbreaking inclusivity. She recently produced the queer comedy "Bridesman," Grindr's first foray into narrative series. Katie is the co-founder of the Eastside Women's Film Club, a volunteer with SELAH, and member of the DPA, membership and inclusion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"Fancy Dance"Fellow and Mark Silverman Honoree: Deidre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disappearance of her sister, a Native American hustler kidnaps her niece from her white grandparents and sets out for the state powwow in the hopes of keeping what's left of their family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Deidre Backs worked at Alexander Payne's development company on "The Descendants" and next on "Nebraska" after transitioning to production. Her first foray into independent film was as an associate producer on "Kumiko, the Treasure Hunter" with the Zellner Brothers. Deidre then served under Daniel Lupi on Spielberg's "Bridge of Spies" and "Ready Player One," and Jordan Peele's "Us." Most recently, she produced the short film "Little Chief," which premiered at the 2020 Sundance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Incredible Heist of Hallelujah Jones"Fellow: Duran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season of extreme gun violence in Compton, California, a precocious book thief who hears the voices of his dead parents finds out that his family's long-lost novel is being auctioned off. With the help of the neighborhood matriarch, a 100-year-old Black woman, he concocts a plan to steal it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Duran Jones is a graduate of Hampton University, Scripps Howard School of Journalism, and an accomplished independent rapper/ songwriter with a keen sense of storytelling. Now a Producing Fellow at the American Film Institute Conservatory, his goal is to tell truthful stories for people of color that impact our global community. Jones is also a graduate of the 2020 PGA Power of Diversity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PlutoniansFellow: Shao Min Chew Chia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scientific definition of the word planet threatens to exclude Pluto, ninth planet expert Alvin Gibbs swoops into a sleepy international astronomy conference to save it, bullying others to cover his fear that his life's labor may ultimately be worthless.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Shao Min Chew Chia is a producer, writer, and director whose independent work moves between documentary and narrative storytelling. After graduating from Harvard University with an honors BA in the comparative study of religion, she returned home to Singapore and began working in television as a producer for "On The Red Dot," a weekly current affairs program on Channel News Asia. Transitioning to a freelance career in independent film, she has produced, assistant directed, written, and directed a variety of projects including feature films, short films, music videos, commercials, and multimedia events like the South East Asian Games 2015 Opening and Closing Ceremonies.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Sundown TownFellow: Austin Sepulveda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Loretha learns that her grandmother's health has taken a downward turn, she returns home to the deep south with her naive boyfriend Sam. As mysterious encounters begin to unearth long held prejudices, Lo's scarred past comes to light when she discovers a dark secret hidden in her own hometown.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Sepulveda obtained his bachelor's degree from The Pennsylvania State University in business and MFA from USC's Peter Stark Producing Program. He interned with ICM, Open Road, Whitaker Entertainment, Team Downey, Skydance, and Legendary Pictures. Austin has produced two feature films as well as over twelve short films and nearly fifty commercials. His focus is working with passionate filmmakers, and he declares he will go to the edges of the Earth for those he believes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fellows and projects selected for the 2021 Documentary Producers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That is Solid" (Todo Lo Sólido)Fellow: Joie Estrella Horwitz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"Todo Lo Sólido" (All That Is Solid) tells the story of an island sinking into the Caribbean Sea. As a nameless drifter searches for explanations about the island's destiny, reality and fantasy merge to reflect on the construction of a nation and the burden of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Joie Estrella Horwitz is a filmmaker and producer who was named one of the "25 New Faces of Independent Film" by Filmmaker Magazine in 2020. Her work has screened at REDCAT, Visions du Reel, ICDOCS, Flaherty Seminar, Tacoma Film Festival, among others. Her current film, "Tender Crossings," is a ghost story about notions of home on the US-Mexico border. She is a co-founder of Bahía Colectiva, a community of filmmakers who collaborate in cinematic practice and is producing "Todo lo Sólido," which received a development grant from the Sundance Documentary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"Commuted"Fellow: Darcy McKinnon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Danielle Metz's triple life sentence was commuted, she got a rare chance to regain the life and family that she'd been dreaming about in prison. But back home in New Orleans, she steps into a different reality. Commuted traces Danielle's journey to find purpose and love, and to confront the wounds of incarceration that linger after release from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Darcy McKinnon is a documentary filmmaker based in New Orleans who produces work with Southern filmmakers. She just released "The Neutral Ground" with CJ Hunt, and is in late production on "Commuted" (dir. Nailah Jefferson), and "Roleplay" (dir. Katie Mathews). Her directorial debut, the award-winning short "A Fine Girl," is in the festival circuit. McKinnon's work has been broadcast on POV, Reel South, LPB and Cinemax. Darcy is a co-founder of All Y'all, the Southern Documentary Collective, part of the Impact Partners Producing Fellowship, and one of Filmmaker Magazine's 2020 25 new faces in independent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See You There"Fellow: Keith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Spurred by the spectacle of a circus tent that goes up outside his Oakland apartment, a disabled filmmaker launches into an unflinching meditation on freakdom, (in)visibility, and the pursuit of individual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Keith Wilson is a director, creative producer, and visual artist based in San Francisco and Athens, Georgia whose work has been exhibited at Sundance, Berlinale, South by Southwest, Hot Docs, the U.S. National Gallery of Art, documenta14, and the Museum of Modern Art. He received his master of fine arts in film production from the University of Texas-Austin, and grew up on a cul-de-sac in suburban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"Loyalty"Fellow: Razi Jafri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"Loyalty" is an all-access look inside the military and the fight for religious freedom led by three courageous Muslim chaplains. The film explores why Muslim service members defend a country that does not always defend them and how they reconcile this contradiction amidst growing white supremacy and violent hate crimes against religious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Razi Jafri is a documentary filmmaker and producer whose work focuses on race, immigration, democracy and human rights. His projects include "Hamtramck, USA," a film about democracy in America's first Muslim majority city. The film premiered at SXSW and aired on the PBS program "America ReFramed."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Razing Liberty SquareFellow: Ann Bennett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ground-zero for sea-level-rise and the climate crisis. Elevation becomes real-estate gold as the rich move inland from low-lying beachfront properties. When residents of Miami's Liberty Square public housing development learn about a $300 million revitalization project, they brace themselves against a new form of racial injustice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 Bennett is an Emmy-nominated documentary-filmmaker, multimedia-producer, and teaching-artist who has devoted her career to telling diverse stories through film, television, and interactive projects. She has produced documentaries for PBS series "American Experience," "Independent Lens," and "Dance in America," many of which have premiered at the Sundance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invited to participate in the Producers Summit include documentary features "8 Stories About My Hearing Loss" (Chile), "Bartolo" (U.S.), "Boycott" (U.S.), "Cult Foods Project" (U.S.), "Florence From Ohio" (U.S.), "Hakucha Munayta" (Peru), "Higher 15" (U.S.), "La Bonga" (Colombia), Untitled Prison Hunger Strike Film (U.S.), Untitled Vinay Shukla Project (India), and "We Are Volcanoes" (China) and fiction features "Calma Chicha" (Argentina), "Chalino" (U.S.), "Late Bloomers" (U.S.), "Lords of the Earth" (U.S.), "Malpelo" (Colombia/U.S.), "Motherhood" (Tunisia/Canada/France), "The Mysterious Gaze of the Flamingo" (Chile/France/Mexico), "Neon Tilapia" (Kenya/U.S.), "Stampede" (U.S.), Untitled Opa Locka Project (U.S.), and "Wounspe Wankatya: A College Education"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participants in the Summit this year include Salma Abdalla (Autlook), Brad Abramson (A&amp;E IndieFilms), Pamela Aguilar (MTV), Rose Arce (Soledad O'Brien Productions), Belisa Balaban (Hulu), Carole Baraton (Charades), Jason Berman (Mandalay Pictures), Josh Braun (Submarine), Gabby Canton (Orion Pictures), Yohann Comte (Charades), Jeff Deutchman (NEON), Erika Dilday (POV), Tony Ducret (Universal Pictures), Luane Gauer (Protagonist Pictures), Anna Godas (Dogwoof), Wyck Godfrey (Temple Hill Entertainment), Julie Goldman (Motto Pictures), Rebecca Green (Producers Union), Michelle Greenberg-Kobrin (Cardozo Filmmakers Legal Clinic), Poppy Hanks (MACRO), Kevin Iwashina (Endeavor Content), Lakshmi Iyengar (Sony Pictures Worldwide Acquisitions), Tilane Jones (ARRAY), Alan Khamoui (Amazon Studios), Aijah Keith (IFC Films), Andreas Zoupanos Kritkos (Wishmore Entertainment), Amanda Lebow (CAA), Amira Lewally (A&amp;E IndieFilms), Maida Lynn (Genuine Article Pictures), Will Maxfield (Endeavor), Colin McCormack (SAGIndie), Deb McIntosh (Endeavor), Lisa Nishimura (Netflix), Emma Pompetti (Acton Family Foundation), Heather Rae (Producer, Bull), Etoy Ridgnal (Will &amp; Jada Smith Family Foundation), Sara Rodriguez (HBO), Marjan Safinia (Department of Expansion), Alex Simon (Emerson Collective), John Sloss (Cinetic Media), Rory Thost (Participant Media), Chi-hui Yang (Ford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Sundance Institute Announces 10 Producers Lab Fellows, Plus Producers Summit Lineup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 Thursday 4:07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Lindahl</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 22, 2021( indieWIRE: </w:t>
      </w:r>
      <w:hyperlink r:id="rId164" w:history="1">
        <w:r>
          <w:rPr>
            <w:rFonts w:ascii="arial" w:eastAsia="arial" w:hAnsi="arial" w:cs="arial"/>
            <w:i/>
            <w:color w:val="0077CC"/>
            <w:sz w:val="20"/>
            <w:u w:val="single"/>
            <w:shd w:val="clear" w:color="auto" w:fill="FFFFFF"/>
            <w:lang w:val="en-US" w:eastAsia="en-US" w:bidi="ar-SA"/>
          </w:rPr>
          <w:t>http://indiewire.com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Sundance Institute[1] on Thursday announced 10 participants for its upcoming weeklong Producers[2] Lab — emerging producers behind five nonfiction and five fiction feature projects who will get a year of mentorship, creative support, and networking opportunities.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Additionally, Sundance also announced some of the lineup for its Producers Summit, which runs from August 2-5 on the online Sundance Collab platform. The event brings together financiers, agents, and distributors, alongside emerging and mid-career producers for discussions around issues in the field. Hasan Minhaj will deliver a keynote on the critical role of bold, personal storytelling.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Producers Lab will take place July 25-29, and represent the beginning of a year of support participants will receive. On the fiction side, this year's advisors include Mollye Asher ('Nomadland'), Amy Lo ('Nancy'), Paul Mezey ('After Yang'), and Laura Rister ('The Tale'). Nonfiction advisors include Violeta Bava ('Azor') Jannat Gargi (Vice Studios), Andrea Meditch ('Fathom'), and Tracy Rector (Nia Tero).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advisors will provide guidance that helps fellows 'deepen the creative potential of their projects, develop their creative instincts and evolve their storytelling, communication and problem-solving skills at all stages of their project,' according to Sundance.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a complete list of the fellows and their projects selected for the 2021 Feature Film Producers Lab, with bios and loglines provided by Sundance: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Katie White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managing her family's local haunted house with her alcoholic father, Paul, 16-year-old Caity navigates the evaporating space between childhood and adulthood and discovers a fantasy of intimacy in another teenage employee, Hannah.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Katie White is a creative producer. Her work includes the award winning film 'Best Summer Ever' (SXSW 2021), hailed as a 'Critics Pick' by The New York Times, and praised widely for its groundbreaking inclusivity. She recently produced the queer comedy 'Bridesman,' Grindr's first foray into narrative series. Katie is the co-founder of the Eastside Women's Film Club, a volunteer with SELAH, and member of the DPA, membership and inclusion committee.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'Fancy Dance'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and Mark Silverman Honoree: Deidre Backs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the disappearance of her sister, a Native American hustler kidnaps her niece from her white grandparents and sets out for the state powwow in the hopes of keeping what's left of their family intact.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Deidre Backs worked at Alexander Payne's development company on 'The Descendants' and next on 'Nebraska' after transitioning to production. Her first foray into independent film was as an associate producer on 'Kumiko, the Treasure Hunter' with the Zellner Brothers. Deidre then served under Daniel Lupi on Spielberg's 'Bridge of Spies' and 'Ready Player One,' and Jordan Peele's 'Us.' Most recently, she produced the short film 'Little Chief,' which premiered at the 2020 Sundance Film Festival.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Incredible Heist of Hallelujah Jones'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Duran Jones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a season of extreme gun violence in Compton, California, a precocious book thief who hears the voices of his dead parents finds out that his family's long-lost novel is being auctioned off. With the help of the neighborhood matriarch, a 100-year-old Black woman, he concocts a plan to steal it back.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Duran Jones is a graduate of Hampton University, Scripps Howard School of Journalism, and an accomplished independent rapper/ songwriter with a keen sense of storytelling. Now a Producing Fellow at the American Film Institute Conservatory, his goal is to tell truthful stories for people of color that impact our global community. Jones is also a graduate of the 2020 PGA Power of Diversity workshop.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Plutonians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Shao Min Chew Chia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scientific definition of the word planet threatens to exclude Pluto, ninth planet expert Alvin Gibbs swoops into a sleepy international astronomy conference to save it, bullying others to cover his fear that his life's labor may ultimately be worthless.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Shao Min Chew Chia is a producer, writer, and director whose independent work moves between documentary and narrative storytelling. After graduating from Harvard University with an honors BA in the comparative study of religion, she returned home to Singapore and began working in television as a producer for 'On The Red Dot,' a weekly current affairs program on Channel News Asia. Transitioning to a freelance career in independent film, she has produced, assistant directed, written, and directed a variety of projects including feature films, short films, music videos, commercials, and multimedia events like the South East Asian Games 2015 Opening and Closing Ceremonies.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Sundown Town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Austin Sepulveda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Loretha learns that her grandmother's health has taken a downward turn, she returns home to the deep south with her naive boyfriend Sam. As mysterious encounters begin to unearth long held prejudices, Lo's scarred past comes to light when she discovers a dark secret hidden in her own hometown.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Austin Sepulveda obtained his bachelor's degree from The Pennsylvania State University in business and MFA from USC's Peter Stark Producing Program. He interned with ICM, Open Road, Whitaker Entertainment, Team Downey, Skydance, and Legendary Pictures. Austin has produced two feature films as well as over twelve short films and nearly fifty commercials. His focus is working with passionate filmmakers, and he declares he will go to the edges of the Earth for those he believes 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fellows and projects selected for the 2021 Documentary Producers Lab: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That is Solid' (Todo Lo Sólido)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Joie Estrella Horwitz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'Todo Lo Sólido' (All That Is Solid) tells the story of an island sinking into the Caribbean Sea. As a nameless drifter searches for explanations about the island's destiny, reality and fantasy merge to reflect on the construction of a nation and the burden of progress.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Joie Estrella Horwitz is a filmmaker and producer who was named one of the '25 New Faces of Independent Film' by Filmmaker Magazine in 2020. Her work has screened at REDCAT, Visions du Reel, ICDOCS, Flaherty Seminar, Tacoma Film Festival, among others. Her current film, 'Tender Crossings,' is a ghost story about notions of home on the US-Mexico border. She is a co-founder of Baha Colectiva, a community of filmmakers who collaborate in cinematic practice and is producing 'Todo lo Sólido,' which received a development grant from the Sundance Documentary Fund.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Darcy McKinnon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Danielle Metz's triple life sentence was commuted, she got a rare chance to regain the life and family that she'd been dreaming about in prison. But back home in New Orleans, she steps into a different reality. Commuted traces Danielle's journey to find purpose and love, and to confront the wounds of incarceration that linger after release from prison.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Darcy McKinnon is a documentary filmmaker based in New Orleans who produces work with Southern filmmakers. She just released 'The Neutral Ground' with CJ Hunt, and is in late production on 'Commuted' (dir. Nailah Jefferson), and 'Roleplay' (dir. Katie Mathews). Her directorial debut, the award-winning short 'A Fine Girl,' is in the festival circuit. McKinnon's work has been broadcast on POV, Reel South, LPB and Cinemax. Darcy is a co-founder of All Y'all, the Southern Documentary Collective, part of the Impact Partners Producing Fellowship, and one of Filmmaker Magazine's 2020 25 new faces in independent film.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Didn't See You There'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Keith Wilson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Spurred by the spectacle of a circus tent that goes up outside his Oakland apartment, a disabled filmmaker launches into an unflinching meditation on freakdom, (in)visibility, and the pursuit of individual agency.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Keith Wilson is a director, creative producer, and visual artist based in San Francisco and Athens, Georgia whose work has been exhibited at Sundance, Berlinale, South by Southwest, Hot Docs, the U.S. National Gallery of Art, documenta14, and the Museum of Modern Art. He received his master of fine arts in film production from the University of Texas-Austin, and grew up on a cul-de-sac in suburban Atlanta.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'Loyalty'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Razi Jafri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'Loyalty' is an all-access look inside the military and the fight for religious freedom led by three courageous Muslim chaplains. The film explores why Muslim service members defend a country that does not always defend them and how they reconcile this contradiction amidst growing white supremacy and violent hate crimes against religious minorities.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Razi Jafri is a documentary filmmaker and producer whose work focuses on race, immigration, democracy and human rights. His projects include 'Hamtramck, USA,' a film about democracy in America's first Muslim majority city. The film premiered at SXSW and aired on the PBS program 'America ReFramed.'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Razing Liberty Square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Fellow: Ann Bennett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is ground-zero for sea-level-rise and the climate crisis. Elevation becomes real-estate gold as the rich move inland from low-lying beachfront properties. When residents of Miami's Liberty Square public housing development learn about a $300 million revitalization project, they brace themselves against a new form of racial injustice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 Bennett is an Emmy-nominated documentary-filmmaker, multimedia-producer, and teaching-artist who has devoted her career to telling diverse stories through film, television, and interactive projects. She has produced documentaries for PBS series 'American Experience,' 'Independent Lens,' and 'Dance in America,' many of which have premiered at the Sundance Film Festival.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Projects invited to participate in the Producers Summit include documentary features '8 Stories About My Hearing Loss' (Chile), 'Bartolo' (U.S.), 'Boycott' (U.S.), 'Cult Foods Project' (U.S.), 'Florence From Ohio' (U.S.), 'Hakucha Munayta' (Peru), 'Higher 15' (U.S.), 'La Bonga' (Colombia), Untitled Prison Hunger Strike Film (U.S.), Untitled Vinay Shukla Project (India), and 'We Are Volcanoes' (China) and fiction features 'Calma Chicha' (Argentina), 'Chalino' (U.S.), 'Late Bloomers' (U.S.), 'Lords of the Earth' (U.S.), 'Malpelo' (Colombia/U.S.), 'Motherhood' (Tunisia/Canada/France), 'The Mysterious Gaze of the Flamingo' (Chile/France/Mexico), 'Neon Tilapia' (Kenya/U.S.), 'Stampede' (U.S.), Untitled Opa Locka Project (U.S.), and 'Wounspe Wankatya: A College Education' (U.S.).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Industry participants in the Summit this year include Salma Abdalla (Autlook), Brad Abramson (A&amp;#38;E IndieFilms), Pamela Aguilar (MTV), Rose Arce (Soledad O'Brien Productions), Belisa Balaban (Hulu), Carole Baraton (Charades), Jason Berman (Mandalay Pictures), Josh Braun (Submarine), Gabby Canton (Orion Pictures), Yohann Comte (Charades), Jeff Deutchman (NEON), Erika Dilday (POV), Tony Ducret (Universal Pictures), Luane Gauer (Protagonist Pictures), Anna Godas (Dogwoof), Wyck Godfrey (Temple Hill Entertainment), Julie Goldman (Motto Pictures), Rebecca Green (Producers Union), Michelle Greenberg-Kobrin (Cardozo Filmmakers Legal Clinic), Poppy Hanks (MACRO), Kevin Iwashina (Endeavor Content), Lakshmi Iyengar (Sony Pictures Worldwide Acquisitions), Tilane Jones (ARRAY), Alan Khamoui (Amazon Studios), Aijah Keith (IFC Films), Andreas Zoupanos Kritkos (Wishmore Entertainment), Amanda Lebow (CAA), Amira Lewally (A&amp;#38;E IndieFilms), Maida Lynn (Genuine Article Pictures), Will Maxfield (Endeavor), Colin McCormack (SAGIndie), Deb McIntosh (Endeavor), Lisa Nishimura (Netflix), Emma Pompetti (Acton Family Foundation), Heather Rae (Producer, Bull), Etoy Ridgnal (Will &amp;#38; Jada Smith Family Foundation), Sara Rodriguez (HBO), Marjan Safinia (Department of Expansion), Alex Simon (Emerson Collective), John Sloss (Cinetic Media), Rory Thost (Participant Media), Chi-hui Yang (Ford Foundation).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55" w:history="1">
        <w:r>
          <w:rPr>
            <w:rFonts w:ascii="arial" w:eastAsia="arial" w:hAnsi="arial" w:cs="arial"/>
            <w:i/>
            <w:color w:val="0077CC"/>
            <w:sz w:val="20"/>
            <w:u w:val="single"/>
            <w:shd w:val="clear" w:color="auto" w:fill="FFFFFF"/>
            <w:lang w:val="en-US" w:eastAsia="en-US" w:bidi="ar-SA"/>
          </w:rPr>
          <w:t>https://www.indiewire.com/t/sundance-institute/</w:t>
        </w:r>
      </w:hyperlink>
      <w:r>
        <w:rPr>
          <w:rFonts w:ascii="arial" w:eastAsia="arial" w:hAnsi="arial" w:cs="arial"/>
          <w:color w:val="000000"/>
          <w:sz w:val="20"/>
          <w:lang w:val="en-US" w:eastAsia="en-US" w:bidi="ar-SA"/>
        </w:rPr>
        <w:t xml:space="preserve"> [ 2]: </w:t>
      </w:r>
      <w:hyperlink r:id="rId156" w:history="1">
        <w:r>
          <w:rPr>
            <w:rFonts w:ascii="arial" w:eastAsia="arial" w:hAnsi="arial" w:cs="arial"/>
            <w:i/>
            <w:color w:val="0077CC"/>
            <w:sz w:val="20"/>
            <w:u w:val="single"/>
            <w:shd w:val="clear" w:color="auto" w:fill="FFFFFF"/>
            <w:lang w:val="en-US" w:eastAsia="en-US" w:bidi="ar-SA"/>
          </w:rPr>
          <w:t>https://www.indiewire.com/t/producers/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Restoration &amp; Resolutions to Environmental Injustice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2021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S2;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Shantella Sherman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setbacks to advancing positive environmental change remains the inability of dispossessed people to gain the ears of the nation's policymakers. For decades, the cadence of marginalized community members championing grassroots protests against eroding infrastructures, environmental injustice,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air pollution, have gone largely ignored. Many policy shifts that have been made came as a direct result of public pressure and have not exacted the level of change necessary to restore failed systems or resolve potential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fight continues. And with the invigorated passions of the world's youth, strategies for restoration and resolution show signs of success. In one such case, British coroner Philip Barlow contributed poor air quality from vehicle emissions as a "material contribution" to the death of a 9-year-old Black girl, Ella Adoo-Kissi-Debrah. The landmark ruling makes the first noted connection between air pollution and acute respiratory failure. It also sets the stage, globally, for tougher laws against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verdict sets the precedent for a seismic shift in the pace and extent to which the government, local authorities and clinicians must now work together to tackle the country's air pollution crisis," said The British Lung Foundation and Asthma UK co-chair Sarah Woolnough.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Ella's death, which resulted from years of rapidly decreasing lung function, also marked the first time a global spotlight appeared on the impact of poor air quality on children. In the U.S., similar attention focused on the water crisis in Flint, Michigan, brought about after toxic levels of lead were found in the city's piping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lead-tainted water can cause long-term health issues and according to Flint pediatrician Dr. Mona Hanna-Attisha, those effects may not appear for several years after exposure to lead. Lead exposure lowers IQ levels, creates cognitive and behavioral issues for children, and has been linked to infertility. Lead exposure is difficult to treat because it is an irreversible neurotoxin.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known as a silent pediatric epidemic. It's something that we see years if not decades after exposure to lead. There is no cure. There is no antidote," Hanna-Attisha said. "However, there is so much that we can do and that we are doing to minimize, to mitigate, to buffer the impact of the exposure. We cannot take it away, but we can do so much to lessen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years after the initial lead water crisis began in Flint, youth activist Mari Copeny, has developed a filtration system to provide access to clean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Informer supplement takes a closer look at issues surrounding environmental pollutants - and more importantly, the efforts to restore and resolve environmental issues in Black communities. We celebrate the life's work of the late D.C. environmental activist Damu Smith in this edition, while also encouraging the next generation of sustainability warriors who continue the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Learn,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Shantella Sherman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Restoration &amp; Resolutions to Environmental Injustice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WORDS FROM THE EDITOR; Pg. S2;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Shantella Sherman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setbacks to advancing positive environmental change remains the inability of dispossessed people to gain the ears of the nation's policymakers. For decades, the cadence of marginalized community members championing grassroots protests against eroding infrastructures, environmental injustice,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air pollution, have gone largely ignored. Many policy shifts that have been made came as a direct result of public pressure and have not exacted the level of change necessary to restore failed systems or resolve potential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fight continues. And with the invigorated passions of the world's youth, strategies for restoration and resolution show signs of success. In one such case, British coroner Philip Barlow contributed poor air quality from vehicle emissions as a "material contribution" to the death of a 9-year-old Black girl, Ella Adoo-Kissi-Debrah. The landmark ruling makes the first noted connection between air pollution and acute respiratory failure. It also sets the stage, globally, for tougher laws against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verdict sets the precedent for a seismic shift in the pace and extent to which the government, local authorities and clinicians must now work together to tackle the country's air pollution crisis," said The British Lung Foundation and Asthma UK co-chair Sarah Woolnough.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Ella's death, which resulted from years of rapidly decreasing lung function, also marked the first time a global spotlight appeared on the impact of poor air quality on children. In the U.S., similar attention focused on the water crisis in Flint, Michigan, brought about after toxic levels of lead were found in the city's piping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lead-tainted water can cause long-term health issues and according to Flint pediatrician Dr. Mona Hanna-Attisha, those effects may not appear for several years after exposure to lead. Lead exposure lowers IQ levels, creates cognitive and behavioral issues for children, and has been linked to infertility. Lead exposure is difficult to treat because it is an irreversible neurotoxin.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known as a silent pediatric epidemic. It's something that we see years if not decades after exposure to lead. There is no cure. There is no antidote," Hanna-Attisha said. "However, there is so much that we can do and that we are doing to minimize, to mitigate, to buffer the impact of the exposure. We cannot take it away, but we can do so much to lessen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years after the initial lead water crisis began in Flint, youth activist Mari Copeny, has developed a filtration system to provide access to clean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Informer supplement takes a closer look at issues surrounding environmental pollutants - and more importantly, the efforts to restore and resolve environmental issues in Black communities. We celebrate the life's work of the late D.C. environmental activist Damu Smith in this edition, while also encouraging the next generation of sustainability warriors who continue the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Learn,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Shantella Sherman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GRADUATE STUDENT AIMS TO PERSUADE STAKEHOLDERS OF THE REALITIES OF CLIMATE CHANGE THROUGH IMMERSIVE MEDIA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SYRACUSE, NY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Syracuse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Francesca Ortega '20, G'22 wants to help neighbors in her native Miami experience what their neighborhood will look like when it is under water. The city, surrounded by water and built on layers of porous limestone, is already experiencing the effects of rising sea levels due to global climate change. While Miami residents are accustomed to flooding during weather events and high tides, manyparticularly in immigrant and socioeconomically disadvantaged communitiesaren't aware that entire neighborhoods may be underwater by 2050 and aren't positioned to prepare for rising sea levels that will threaten homes and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was in first grade, Ortega learned about rising sea levels. In high school, she was appointed a Miami-Dade County Youth Commissioner, a position that allowed her to advocate for issues that affect her generation. She then was offered the opportunity to join Columbia University's Learn+Do+Share lab, where she worked with high school students from across South Florida to create a documentary and accompanying ebook illustrating the reality of global climate change for their hometowns.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finishing an undergraduate degree in television, radio and film, she's pursuing a master's degree in media studies at the S.I. Newhouse School of Communication. Her research examines how three-dimensional and immersive interactions can work to persuade people about the realities of climate change and what it means for them in ways that two-dimensional documentaries and educational materials can't convey. She is investigating how an immersive experience compares to traditional two-dimensional media in promoting pro-environmental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I saw firsthand how many adults had no idea how rising sea levels will affect their neighborhoods," Ortega says. "Others felt that they didn't have a voice in policy decisions that are crucial to the future of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director Bradley Gorham says that Ortega was a great fit for the media studies master's program because she already had a strong grasp of extended reality technologies, and her research interests are a great fit for the M.I.N.D. Lab, a technology and visualization space that enables augmented reality, 3D graphics and measures human-technology interactions.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research is in a cutting-edge area that is going to be a big part of the future of our profession," Gorham says. "We were able to give her the opportunity because our media studies program is unusual in that it's a research-focused program at the master's level. About half of our graduates go on to earn doctorates and the other half do media research in the marketing and advertising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Ortega says her desire to use new technologies to advance social justice is a direct result of her experience and what she observed in her hometown. Her family immigrated from Nicaragua and she grew up in a community where Miami's extreme income inequality was evident. A first-generation student, she earned her undergraduate degree at Newhouse with the support of a POSSE Leadership Scholarship. She excelled at Syracuse, becoming a Remembrance Scholar and taking part in the McNair Scholars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"Francesca has an incredible work ethic and perseverance," says Gorham. "I encouraged her to apply to the master's program because she has what it takes to be a major contributor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Ortega hopes to be accepted to a Ph.D. program with funding. "I want to use extended reality and artificial intelligence communications technologies to benefit first-generation immigrant communities," she says. "I'm bilingual in Spanish and English and have seen firsthand how culture and language can be a barrier to inclusive, community-based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communities a voice, so they aren't at the mercy of developers,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or of infrastructure development that prioritizes ocean views over flood risk, is one of her top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a financially independent student for my whole college and graduate school career and hope to be able to earn my Ph.D.," Ortega says. "It will depend on funding, but I want the opportunity to be an influencer in the academy who also understands communities at the grass roots and can involve them in research. This is how to really create change in a way that includes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 de Graffenreid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Restoration &amp; Resolutions to Environmental Injustice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2021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S2;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Shantella Sherman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setbacks to advancing positive environmental change remains the inability of dispossessed people to gain the ears of the nation's policymakers. For decades, the cadence of marginalized community members championing grassroots protests against eroding infrastructures, environmental injustice,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air pollution, have gone largely ignored. Many policy shifts that have been made came as a direct result of public pressure and have not exacted the level of change necessary to restore failed systems or resolve potential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fight continues. And with the invigorated passions of the world's youth, strategies for restoration and resolution show signs of success. In one such case, British coroner Philip Barlow contributed poor air quality from vehicle emissions as a "material contribution" to the death of a 9-year-old Black girl, Ella Adoo-Kissi-Debrah. The landmark ruling makes the first noted connection between air pollution and acute respiratory failure. It also sets the stage, globally, for tougher laws against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verdict sets the precedent for a seismic shift in the pace and extent to which the government, local authorities and clinicians must now work together to tackle the country's air pollution crisis," said The British Lung Foundation and Asthma UK co-chair Sarah Woolnough.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Ella's death, which resulted from years of rapidly decreasing lung function, also marked the first time a global spotlight appeared on the impact of poor air quality on children. In the U.S., similar attention focused on the water crisis in Flint, Michigan, brought about after toxic levels of lead were found in the city's piping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lead-tainted water can cause long-term health issues and according to Flint pediatrician Dr. Mona Hanna-Attisha, those effects may not appear for several years after exposure to lead. Lead exposure lowers IQ levels, creates cognitive and behavioral issues for children, and has been linked to infertility. Lead exposure is difficult to treat because it is an irreversible neurotoxin.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known as a silent pediatric epidemic. It's something that we see years if not decades after exposure to lead. There is no cure. There is no antidote," Hanna-Attisha said. "However, there is so much that we can do and that we are doing to minimize, to mitigate, to buffer the impact of the exposure. We cannot take it away, but we can do so much to lessen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years after the initial lead water crisis began in Flint, youth activist Mari Copeny, has developed a filtration system to provide access to clean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Informer supplement takes a closer look at issues surrounding environmental pollutants - and more importantly, the efforts to restore and resolve environmental issues in Black communities. We celebrate the life's work of the late D.C. environmental activist Damu Smith in this edition, while also encouraging the next generation of sustainability warriors who continue the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Learn,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Shantella Sherman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Miami-Dade's new sea rise strategy: build higher and back away from the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Miami-Dade's new strategy for adapting to sea level rise comes down to two main ideas: build up higher and back away from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could look like building elevated homes straight out of the Florida Keys, or buying out whole streets of homes on the riverfront, or shorelines lined with mangroves instead of condos.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Miami-Dade released its vision for how it will survive the two feet of sea level rise it expects by 2060, enough to cause an estimated $25 billion in damages.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our existential challenge. This is the one that trumps them all," said Miami-Dade Mayor Daniella Levine Cava at the Friday morning press conference announcing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Levine Cava touted the sea level rise strategy as the first in the state and promised it will guide the "billions" the county will invest in its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Billions might not cover it. This report didn't hazard a guess at how much it would cost to do everything it would take to protect Miami-Dade from sea level rise, but fixing septic tanks alone would cost well north of $4 billion.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lists the $1.7 billion Miami-Dade has already spent or plans to spend elevating buildings and critical equipment (like storm pumps) and restoring mangroves. It also shows the $542 million worth of adaptation projects Miami-Dade has identified so far that it doesn't have cash for, a clear undercount of the work to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press conference took place in front of a giant South Florida Water Management-run gate near the mouth of the Little River. The gate helps prevent flooding on inland parts of the river, or, it used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with sea level rise, the system's old reliance on gravity pushing water toward the coast doesn't work as often. The water management district and Miami-Dade have applied for a FEMA grant to upgrade the gate and install new pumps, a multi-million dollar project that will likely have to be repeated at each and every flood gate in the county to prepare for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threatens not only our homes and our roads, but our industry and our economy and overall our lives," said Miami-Dade Commissioner Rebecca Sosa, who has commission-wide dibs on all legislation relating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Harvey Ruvin, the longstanding clerk of the courts and one of Miami-Dade's earliest advocates for climate action, praised the county for finally addressing "the inevitable, relentless reality" of climate change. He led the county's Sea Level Rise Task Force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 thing we didn't really have going for us is a mayor with a passion for the subject," he said, a dig at former Mayor Carlos Gimenez, a Republican who is now a U.S. representative for Miami. "Now we can sit back and know that the work on that task force will be turned into tangible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strategy will be updated every five years, and annual progress will be tracked with implementation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with more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106-page report sums up all the different strategies used by cities and counties throughout the state -- like elevating homes, raising roads, buying out properties and restoring mangroves and coral reefs -- and imagines how and where they could be used in Miami-Dade.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five main approaches laid out in the report aren't meant to be used one at a time, said Miami-Dade's Chief Resilience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to be sure we weren't prescribing solutions for any part of the county,"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MIA_103Searise27NEWPPPfrom lef- Jim Murley - Chief Resilience Officer speaks during a press conference celebrated at El Portal Village to release Miami-Dade County's sea level rise strategy, on Friday, February 26,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most of the county, the report suggests building like the Keys. That means homes on legs, and getting comfortable with a lot more water in your daily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path forward would require a stronger building code to ensure homes and offices could withstand the more powerful storms of the future, as well as more living shorelines -- coastal barriers made up of absorbent landscaping like mangroves, rather than steel and concrete sea walls.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 building code doesn't take sea rise into account. That could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ridge," the naturally high ground around the railroad tracks stretching throughout the county, this report suggests building more and higher. The report acknowledged that people will "gradually" decide they don't want to live and work in places that flood all the time, and they'll come looking for higher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movement could push out the longtime residents of the handful of high-elevation spots, especially those with a high population of renters, like Little Haiti. Those spots are often historically Black and Hispanic communities that were forced to the formerly undesirable inland locations through racist redlining policies. Advocates call the elevation-related pressure to displace these communities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sea rise turning Miami high ground into a hot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combat that, the report suggests Miami-Dade explore "anti-displacement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approach explored in the report is "expanding blueways and greenways," which basically means expanding parks and canals to absorb more water. That expansion requires moving homes and buildings out of the way, a tough sell for any government. The report only talks about voluntary buyouts, which are popular in the Florida Keys but have proven less so in Miami-Dade.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companion to that concept is creating "blue and green neighborhoods." That involves swapping a lot of the landscaping in residential areas for more absorbent trees and plants, as well as making parks that do double duty as water storage spots during heavy rains.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western and southern suburbs, the report suggests continuing a longstanding Florida tradition: building on 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of scooping out dirt and sand from one spot to build higher in another spot is how those suburbs came to be after the water management district's canal system drained the Everglades. This strategy would involve demolishing old properties and roads and rebuilding them on even higher piles on fill.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is waging war on sea rise. One idea: Turn a golf course into wetlands.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in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immediate threat to Miami-Dade from sea rise is likely financial.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is counting on continued outside investment, and rising property values, to raise some of the money it needs to adapt. But neither are givens.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increased risk of flooding and strong hurricanes is spiking the cost of flood and windstorm insurance, and experts say it could eventually spook banks from offering mortgages in flood-prone areas. Some research shows it might already be affecting property values, which could crumble in the future if nothing is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rise won't sink all of Florida's real estate market, experts say. Just parts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Ajani Stewart, senior managing consultant for urban and coastal resilience with Arcadis, the lead consultant on the report, said the new sea level rise strategy is another signal to the financial market that Miami-Dade is taking steps to protect itself from sea rise.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investor community, the risk assessment community is looking at Miami-Dade County for what is it doing to secure its future and continue to be the type of place that attracts investment,"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MIA_101Searise27NEWPPPfrom lef- Jim Murley - Chief Resilience Officer and Dr. Carolina Maran, Resiliency Officer, South Florida Water Management District, joined Miami-Dade County Mayor Daniella Levine Cava, during a press conference celebrated at El Portal Village to release the Miami-Dade County's sea level rise strategy, on Friday, February 26,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studies have shown that investing in resilience projects makes financial sense. A recent report found that every dollar invested in Miami-Dade adaptation projects yields $5 to $9 in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finding those dollars to invest initially can be tough. That could change this year if Gov. Ron DeSantis' proposal to help governments adapt to rising seas with a $1 billion loan fund is approved.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DeSantis proposes $1 billion fund to help local governments adapt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biggest opportunity for the county right now is at the federal level -- a $6.1 billion plan developed by the Army Corps of Engineers to protect the county from future storm surge. If the county agrees on the plan's details and if the feds eventually fund it, Miami could be in line for $4 billion in government cash to do plenty of the things on its action item list: floodproof buildings, elevate homes, protect hospitals and water treatment plants and restore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deadline for the county is in April, when the mayor will have to decide whether to commit in writing to continue the project or ask for a waiver to pause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left the meeting with a commitment for everybody to accelerate and them to try to meet the concerns within the month," Levine Cava told the Miami Herald. "It was clear they're listening."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Miami-Dade's coast: tall walls, landscaped barrier islands or both?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Surfside building collapse may have a 'jarring' effect on Miami's condo-buying frenzy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miami_beach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Rene Rodriguez and Rebecca San Juan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grim images of rescue workers sifting through the wreckage of the Champlain South Tower circulate around the world, Miami's kingpin condo real-estate industry is bracing for a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short-term, the effect of the collapse will be jarring," said real estate attorney Jesse-Dean Kluger, who said he spent the weekend fielding calls from clients under contract for units in older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going to have some pushback from buyers on the closing dates, because why would you close before you have an inspection and a satisfactory report?" he said. "This could be a deal-breaker for some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in 1981, the beachfront Champlain Towers South condo, located at 8777 Collins Ave., partially collapsed on the morning of June 24 shortly after 1:30 a.m. The building was going through its 40-year recertification process. Search and rescue efforts are ongoing.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exact cause of the collapse probably won't be known for at least a year, two suspected contributors -- salt air and ocean water -- are cause for concern for would-be buyers of waterfront condos in older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MIA_1090condocollapse062921copy.JPGSearch and rescue teams with a rescue dog look for survivors at the site of the collapsed 12-story oceanfront condo Champlain Towers South in Surfside on Tuesday, June 29,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short-term, at least, some experts say they expect the brakes to slam on what has been a county-wide sales bonanza.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very least, "people are being more sensitive to association fees and checking the financial health of the association," said Ron Shuffield, president and CEO of Berkshire Hathaway HomeServices EWM Realty. "These 40-year recertifications are now something that everyone is aware of, instead of just the industry. Buyers are also looking more closely to the construction of the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attention to such detail is a positive development, said Shuffield. But it likely also will lead to higher prices and deter some buyers, say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condo, especially the older ones, are going to want to hire an expert and verify the integrity of their buildings," said Alex Barthet, managing member of the Barthet Construction Law Firm and publisher of thelienzone.com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probably not fully budgeted items, so this will increase the assessments," Barthet said. "That's going to send buyers away, because they only have a certain number of dollars to spend, so why spend them on an older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Miami Association of Realtors, sales of existing condos jumped a whopping 286% in May year-over-year, from 563 to 2,176, driven primarily by U.S. buyers from tax-burdened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median sales price of existing condos rose to $325,000, a 25% year-over-year increase, and sales of existing condos priced between $400,000-$600,000 -- a range that includes many older waterfront buildings -- increased 475.4% to a total of 328 transactions.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Champlain Towers South, where property records show a total of 14 units were sold over the last three years, was part of the sales boom. Condos in the town of Surfside, may be particularly hard hit for the next year, especially in older buildings, said Ana Bozovic, founder of brokerage and consulting firm Analytics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 located near the collapse site may be most affected. Bozovic said resale prices might drop for the ultra luxury Eighty Seven Park, which is adjacent to the site of the collapse and currently has seven units for sale priced between $2 million-$11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wants to buy something overlooking this collapse? People died there," she said. "People don't want to look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9/11 happened, it affected the lower Manhattan area," she said. "It's going to be the same thing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Buyer hesitation also may affect newer buildings, say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was the case for an attorney whose clients were scheduled to close on a Bal Harbour condo the day after the Surfside collapse. "They got cold feet, even though the building where they were buying is only three years old," said the lawyer, who declined to be named. "They just needed a minute to hear more about what happened at the Champlain Tower. A lot of people with active contracts can delay their closings, but they can't pull out because they would lose their deposits. They're stuck."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Inspections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County and the city of Miami Beach have started doing visual inspections and audits of buildings nearing or at their 40-year recertification process, which is required by county law. The city of Miami has gone further, requiring inspections of all buildings 40 years and older that are six stories or taller. The city has given condo associations a 45-day deadline to provide letters detailing the condition of their buildings signed by licensed structural engineers.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enforcement boost hasn't eased buyer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does being able to walk out on the sand surpass the value of safety?" said real estate analyst Jack McCabe. "What I thought was going to be paradise could now be a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collapse is the tip of the iceberg," McCabe said. There are a lot of other buildings affected by sea level rise and hurricanes that are 40-50 years old, that have not been well maintained, and that have put off special assessments" -- that can run into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MIA_604BuildingCollapsed29NEWPPP.JPGMario Gonzalez visits the memorial wall of photos of the missing, messages of love, support and prayers at Harding Avenue and 86th Street on the sixth day after the Champlain Towers South collapse in Surfside, on Tuesday, June 29,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Favorable pricing has been the chief attraction of older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comes back to affordability," said Dan Kodsi, CEO of the Miami-based development firm Royal Palms Companies, which developed the Paramount Miami Worldcenter tower. "A lot of people live in those older buildings because they can afford it and still get to live by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repairs can diminish the differential.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hit with a huge assessment bill is going to become a bigger factor in the minds of buyers," McCabe said. "It could be a much more costly endeavor buying an existing unit than it was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tell the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real estate firm Condovulturesrealty.com, some 1,660 units in buildings on the barrier islands built before 2000 -- or before Florida's building code was strengthened to its current standard -- currently are listed for sale, with an average price per unit of $589,692. During the first three months of 2021, 779 sales were closed at an average price of $487,384. Currently 491 units are under contract at an average price of $484,821.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the current 1,241 active listings of condos in buildings on the barrier islands built after 2000 have an average asking price of $3,141,845 -- a price tag beyond the reach of all but the wealthy.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gap likely will widen.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you're going to see is anything built before 2000 is going to suffer and [drop] their prices," said Peter Zalewski, co-founder of Condo Vultures. "We have always told our clients not to look at anything built before then. Right now the system is stacked against any due diligence by the buyer. The associations are very private, and they're not going to share any information that might impact pricing. They give the condo docs, and in three days your offer is locked in by default according to state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Zalewski, there were 139 towers fronting the Atlantic Ocean in Miami-Dade County as of November 2019. Of those, only 60 were built between 2000-2019. The other 79 towers were built between 1930-1999.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BUILDING COLLAPSE MJO.jpgThe partially collapsed Champlain Towers South condo building in Surfside, Florida, on Monday, June 28,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waterfront has long been considered prime territory, inland locations have been gaining favor as waterfront prices soar and climate change becomes a greater concern. A recent study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Miami-Dade showed home buyers and renters are increasingly choosing properties on higher-elevation land, most of which happens to be in primarily Black and Hispanic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collapse may speed the inland migration. Cordelia Anderson, founder of the Miami-based I Heart Real Estate LLC brokerage firm, said one of her prospective condo buyers from New York is now considering moving her search more inland, expressing concern about the structural integrity of coastal buildings and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seemingly inevitable price drop of older condos in beachfront locations isn't just a problem for their owners and brokers. According to the Miami-Dade County Property Appraiser, the county is poised to collect more than $94 billion in 2020 taxes from condominium owners -- money that goes to everything from schools and police and fire services to infrastructure repairs and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prices of older condos take a nosedive, all Miami-Dade residents will feel the pinch, since taxes are calculated by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prices drop far enough in older buildings to make selling too much of a loss for the owner, there's another possible scenario that could eliminate the problem altogether, said Alicia Cervera, chairman and principal of Cervera Real Estate: Condo termination, in which owners decide to sell the entire building to a developer interested in building something new at the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sell an entire building in a triple-A location to a developer, you get a much better price for your condo," she said. "It may be that some associations are not doing the repairs because they simply can't afford it. Selling to a developer could be a solution for the owners and would result in the buildings being taken down before they become unlivable. It's a good exit strategy for a lot of condo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live in a high-rise building in South Florida? Tell us your safety concerns.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Sundance Institute Sets 10 Producers For 2021 Lab &amp; Summit, Unveils Advisors &amp; Industry Participants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Deadline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97.49pt;height:44.24pt">
            <v:imagedata r:id="rId2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2387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w:t>
      </w:r>
      <w:hyperlink r:id="rId215" w:history="1">
        <w:r>
          <w:rPr>
            <w:rFonts w:ascii="arial" w:eastAsia="arial" w:hAnsi="arial" w:cs="arial"/>
            <w:i/>
            <w:color w:val="0077CC"/>
            <w:sz w:val="20"/>
            <w:u w:val="single"/>
            <w:shd w:val="clear" w:color="auto" w:fill="FFFFFF"/>
            <w:lang w:val="en-US" w:eastAsia="en-US" w:bidi="ar-SA"/>
          </w:rPr>
          <w:t>Sundance Institute</w:t>
        </w:r>
      </w:hyperlink>
      <w:r>
        <w:rPr>
          <w:rFonts w:ascii="arial" w:eastAsia="arial" w:hAnsi="arial" w:cs="arial"/>
          <w:color w:val="000000"/>
          <w:sz w:val="20"/>
          <w:lang w:val="en-US" w:eastAsia="en-US" w:bidi="ar-SA"/>
        </w:rPr>
        <w:t xml:space="preserve"> named the fellows selected for its 2021 </w:t>
      </w:r>
      <w:hyperlink r:id="rId216" w:history="1">
        <w:r>
          <w:rPr>
            <w:rFonts w:ascii="arial" w:eastAsia="arial" w:hAnsi="arial" w:cs="arial"/>
            <w:i/>
            <w:color w:val="0077CC"/>
            <w:sz w:val="20"/>
            <w:u w:val="single"/>
            <w:shd w:val="clear" w:color="auto" w:fill="FFFFFF"/>
            <w:lang w:val="en-US" w:eastAsia="en-US" w:bidi="ar-SA"/>
          </w:rPr>
          <w:t>Producers Lab</w:t>
        </w:r>
      </w:hyperlink>
      <w:r>
        <w:rPr>
          <w:rFonts w:ascii="arial" w:eastAsia="arial" w:hAnsi="arial" w:cs="arial"/>
          <w:color w:val="000000"/>
          <w:sz w:val="20"/>
          <w:lang w:val="en-US" w:eastAsia="en-US" w:bidi="ar-SA"/>
        </w:rPr>
        <w:t xml:space="preserve"> and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Producers and projects selected on the feature film side include Katie White (Caity), Deidre Backs (Fancy Dance), Duran Jones (The Incredible Heist of Hallelujah Jones), Shao Min Chew Chia (The Plutonians), and Austin Sepulveda (Sundown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chosen for the Documentary Producers Lab are Jole Estrella Horwitz (All that is Solid (Todo Lo Sólido)), Darcy McKinnon (Commuted), Keith Wilson (I Didn't See You There), Razi Jafri (Loyalty) and Ann Bennett (Razing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Fiction producers serving as advisors at this year's program include Mollye Asher (Nomadland), Amy Lo (Nancy), Paul Mezey (After Yang) and Laura Rister (The Tale). Nonfiction advisors will include Violeta Bava (Azor), Jannat Gargi (Vice Studios), Andrea Meditch (Fathom), and Tracy Rector (Nia Tero).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Producers Lab is set for July 25-29. The </w:t>
      </w:r>
      <w:hyperlink r:id="rId217" w:history="1">
        <w:r>
          <w:rPr>
            <w:rFonts w:ascii="arial" w:eastAsia="arial" w:hAnsi="arial" w:cs="arial"/>
            <w:i/>
            <w:color w:val="0077CC"/>
            <w:sz w:val="20"/>
            <w:u w:val="single"/>
            <w:shd w:val="clear" w:color="auto" w:fill="FFFFFF"/>
            <w:lang w:val="en-US" w:eastAsia="en-US" w:bidi="ar-SA"/>
          </w:rPr>
          <w:t>Producers Summit</w:t>
        </w:r>
      </w:hyperlink>
      <w:r>
        <w:rPr>
          <w:rFonts w:ascii="arial" w:eastAsia="arial" w:hAnsi="arial" w:cs="arial"/>
          <w:color w:val="000000"/>
          <w:sz w:val="20"/>
          <w:lang w:val="en-US" w:eastAsia="en-US" w:bidi="ar-SA"/>
        </w:rPr>
        <w:t xml:space="preserve"> will take place between August 2-5. Both events will be held virtually on Sundance Co//ab.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projects invited to participate in the Summit, on the fiction side, include Calma Chicha (Argentina), Chalino (U.S.), Late Bloomers (U.S.), Lords of the Earth (U.S.), Malpelo (Colombia/U.S.), Motherhood (Tunisia/Canada/France), The Mysterious Gaze of the Flamingo (Chile/France/Mexico), Neon Tilapia (Kenya/U.S.), Stampede (U.S.), Untitled Opa Locka Project (U.S.), and Wounspe Wankatya: A College Education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nonfiction projects invited to participate include 8 Stories About My Hearing Loss (Chile), Bartolo (U.S.), Boycott (U.S.), Cult Foods Project (U.S.), Florence From Ohio (U.S.), Hakucha Munayta (Peru), Higher 15 (U.S.), La Bonga (Colombia), Untitled Prison Hunger Strike Film (U.S.), Untitled Vinay Shukla Project (India), and We Are Volcanoes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professionals taking part in the Summit include Salma Abdalla (Autlook), Brad Abramson (A&amp;E IndieFilms), Pamela Aguilar (MTV), Rose Arce (Soledad O'Brien Productions), Belisa Balaban (Hulu), Carole Baraton (Charades), Jason Berman (Mandalay Pictures), Josh Braun (Submarine), Gabby Canton (Orion Pictures), Yohann Comte (Charades), Jeff Deutchman (Neon), Erika Dilday (POV), Tony Ducret (Universal Pictures), Luane Gauer (Protagonist Pictures), Anna Godas (Dogwoof), Wyck Godfrey (Temple Hill Entertainment), Julie Goldman (Motto Pictures), Rebecca Green (Producers Union), Michelle Greenberg-Kobrin (Cardozo Filmmakers Legal Clinic), Poppy Hanks (Macro), Kevin Iwashina (Endeavor Content), Lakshmi Iyengar (Sony Pictures Worldwide Acquisitions), Tilane Jones (Array), Alan Khamoui (Amazon Studios), Aijah Keith (IFC Films), Andreas Zoupanos Kritkos (Wishmore Entertainment), Amanda Lebow (CAA), Amira Lewally (A&amp;E IndieFilms), Maida Lynn (Genuine Article Pictures), Will Maxfield (Endeavor), Colin McCormack (SAGIndie), Deb McIntosh (Endeavor), Lisa Nishimura (Netflix), Emma Pompetti (Acton Family Foundation), Heather Rae (Producer, Bull), Etoy Ridgnal (Will &amp; Jada Smith Family Foundation), Sara Rodriguez (HBO), Marjan Safinia (Department of Expansion), Alex Simon (Emerson Collective), John Sloss (Cinetic Media), Rory Thost (Participant Media), and Chi-hui Yang (Ford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Sundance Institute's Producers Program is overseen by Creative Producing and Artist Support Director Shira Rockowitz and Documentary Film Program Deputy Director Kristin Feeley. It aims to champion the current and next generation of producers across fiction and nonfiction film, and encompasses a year-round series of Labs, Fellowships, granting and events. Under the guidance of advisors, Lab fellows are able to deepen the creative potential of their projects, develop their creative instincts and evolve their storytelling, communication and problem-solving skills. Following the Producers Lab and Summit, fellows receive ongoing year-long mentorship, creative support, and networking opportunities with industry professionals.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Hasan Minhaj will deliver the program's keynote speech, exploring the critical role of bold, personal storytelling. The usual variety of curated talks, one-on-one meetings, and roundtables will also be offered.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Sundance Institute Producers Program is supported by an endowment from the Sandra and Malcolm Berman Charitable Foundation, with generous additional support from Cinereach, Amazon Studios, and SAGindie.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Sundance Institute Feature Film Program is supported by explore.org, a direct charitable activity of the Annenberg Foundation; Alfred P. Sloan Foundation; Will &amp; Jada Smith Family Foundation; Maja Kristin; NBCUniversal; Hollywood Foreign Press Association; Karen Lauder; Ray and Dagmar Dolby Family Fund; Sandra and Malcolm Berman Charitable Foundation; Comedy Central; NHK/NHK Enterprises, Inc.; Amazon Studios; Kimberly Steward-K Period Media; National Endowment for the Arts; SAGindie; Philip Fung-A3 Foundation; Rosalie Swedlin and Robert Cort; Directors Guild of America; Deborah Reinisch and Michael Theodore Fund; and Writers Guild of America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Sundance Institute Documentary Film Program is made possible by founding support from The Open Society Foundations. Generous additional support is provided by Ford Foundation; John D. and Catherine T. MacArthur Foundation; Luminate; Sandbox Films; The Kendeda Fund; The Charles Engelhard Foundation; Gucci; CNN Films; Compton Foundation; Genuine Article Pictures; Nion McEvoy &amp; Leslie Berriman; Violet Spitzer-Lucas and the Spitzer Family Foundation; National Endowment for the Arts; Code Blue Foundation; EarthSense Foundation; Harbour; Adobe; WNET New York Public Media; and two anonymous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on the fellows and projects selected for the 2021 Feature Film Producers Lab can be found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Caity (U.S.)ProducingFellow: Katie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managing her family's local haunted house with her alcoholic father, Paul, 16-year-old Caity navigates the evaporating space between childhood and adulthood and discovers a fantasy of intimacy in another teenage employee, Hannah.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White is a creative producer. Her work includes the award winning film Best Summer Ever (SXSW 2021), hailed as a 'Critics Pick' by The New York Times, and praised widely for its groundbreaking inclusivity. She recently produced the queer comedy Bridesman, Grindr's first foray into narrative series. Katie is the co-founder of the Eastside Women's Film Club, a volunteer with SELAH, and member of the DPA, membership and inclusion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Fancy Dance (U.S.)Producing Fellow and Mark Silverman Honoree: Deidre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disappearance of her sister, a Native American hustler kidnaps her niece from her white grandparents and sets out for the state powwow in the hopes of keeping what's left of their family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Deidre Backs worked at Alexander Payne's development company on The Descendants and next on Nebraska after transitioning to production. Her first foray into independent film was as an associate producer on Kumiko, the Treasure Hunter with the Zellner Brothers. Deidre then served under Daniel Lupi on Spielberg's Bridge of Spies and Ready Player One, and Jordan Peele's Us. Most recently, she produced the short film, Little Chief, which premiered at the 2020 Sundance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Incredible Heist of Hallelujah Jones (U.S.)Producing Fellow: Duran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season of extreme gun violence in Compton, California, a precocious book thief who hears the voices of his dead parents finds out that his family's long-lost novel is being auctioned off. With the help of the neighborhood matriarch, a 100-year-old Black woman, he concocts a plan to steal it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Duran Jones is a graduate of Hampton University, Scripps Howard School of Journalism, and an accomplished independent rapper/songwriter with a keen sense of storytelling. Now a Producing Fellow at the American Film Institute Conservatory, his goal is to tell truthful stories for people of color that impact our global community. Jones is also a graduate of the 2020 PGA Power of Diversity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Plutonians (U.S.)Producing Fellow: Shao Min Chew Chia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scientific definition of the word planet threatens to exclude Pluto, ninth planet expert Alvin Gibbs swoops into a sleepy international astronomy conference to save it, bullying others to cover his fear that his life's labor may ultimately be worthless.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Shao Min Chew Chia is a producer, writer, and director whose independent work moves between documentary and narrative storytelling. After graduating from Harvard University with an Honours BA in the Comparative Study of Religion, she returned home to Singapore and began working in television as a producer for On The Red Dot, a weekly current affairs program on Channel News Asia. Transitioning to a freelance career in independent film, she has produced, assistant directed, written, and directed a variety of projects including feature films, short films, music videos, commercials, and multimedia events like the South East Asian Games 2015 Opening and Closing Ceremonies.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Sundown Town (U.S.)Producing Fellow: Austin Sepulveda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Loretha learns that her grandmother's health has taken a downward turn, she returns home to the deep south with her naive boyfriend Sam. As mysterious encounters begin to unearth long held prejudices, Lo's scarred past comes to light when she discovers a dark secret hidden in her own hometown.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Sepulveda obtained his Bachelor's Degree from The Pennsylvania State University in Business and MFA from USC's Peter Stark Producing Program. He interned with ICM, Open Road, Whitaker Entertainment, Team Downey, Skydance, and Legendary Pictures. Austin has produced two feature films as well as over twelve short films and nearly fifty commercials. His focus is working with passionate filmmakers, and he declares he will go to the edges of the Earth for those he believes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the fellows and projects selected for the 2021 Documentary Producers Lab, read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that is Solid (Todo Lo Sólido)Producing Fellow: Joie Estrella Horwitz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Todo Lo Sólido (All That Is Solid) tells the story of an island sinking into the Caribbean Sea. As a nameless drifter searches for explanations about the island's destiny, reality and fantasy merge to reflect on the construction of a nation and the burden of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Joie Estrella Horwitz is a filmmaker and producer who was named one of the "25 New Faces of Independent Film" by Filmmaker Magazine in 2020. Her work has screened at REDCAT, Visions du Reel, ICDOCS, Flaherty Seminar, Tacoma Film Festival, among others. Her current film, Tender Crossings, is a ghost story about notions of home on the U.S./Mexico border. She is a co-founder of Bahía Colectiva, a community of filmmakers who collaborate in cinematic practice and is producing Todo lo Sólido, which received a development grant from the Sundance Documentary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CommutedProducing Fellow: Darcy McKinnon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Danielle Metz's triple life sentence was commuted, she got a rare chance to regain the life and family that she'd been dreaming about in prison. But back home in New Orleans, she steps into a different reality. Commuted traces Danielle's journey to find purpose and love, and to confront the wounds of incarceration that linger after release from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Darcy McKinnon is a documentary filmmaker based in New Orleans who produces work with Southern filmmakers. She just released The Neutral Ground with CJ Hunt, and is in late production on Commuted (dir. Nailah Jefferson), and Roleplay (dir. Katie Mathews). Her directorial debut, the award-winning short A Fine Girl, is in the festival circuit. McKinnon's work has been broadcast on POV, Reel South, LPB and Cinemax. Darcy is a co-founder of All Y'all, the Southern Documentary Collective, part of the Impact Partners Producing Fellowship, and one of Filmmaker Magazine's 2020 25 new faces in independent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See You ThereProducing Fellow: Keith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Spurred by the spectacle of a circus tent that goes up outside his Oakland apartment, a disabled filmmaker launches into an unflinching meditation on freakdom, (in)visibility, and the pursuit of individual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Keith Wilson is a director, creative producer, and visual artist based in San Francisco and Athens, Georgia whose work has been exhibited at Sundance, Berlinale, South by Southwest, Hot Docs, the U.S. National Gallery of Art, documenta14, and the Museum of Modern Art. He received his Master of Fine Arts in Film Production from the University of Texas-Austin, and grew up on a cul-de-sac in suburban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LoyaltyProducing Fellow: Razi Jafri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Loyalty is an all-access look inside the military and the fight for religious freedom led by three courageous Muslim chaplains. The film explores why Muslim service members defend a country that does not always defend them and how they reconcile this contradiction amidst growing white supremacy and violent hate crimes against religious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Razi Jafri is a documentary filmmaker and producer whose work focuses on race, immigration, democracy and human rights. His projects include Hamtramck, USA, a film about democracy in America's first Muslim majority city. The film premiered at SXSW and aired on the PBS program America ReFramed.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Razing Liberty SquareProducing Fellow: Ann Bennett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ground-zero for sea-level-rise and the Climate Crisis. Elevation becomes real-estate gold as the rich move inland from low-lying beachfront properties. When residents of Miami's Liberty Square public housing development learn about a $300-million revitalization project, they brace themselves against a new form of racial injustice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 Bennett is an Emmy-nominated documentary-filmmaker, multimedia-producer, and teaching-artist who has devoted her career to telling diverse stories through film, television, and interactive projects. She has produced documentaries for PBS series American Experience, Independent Lens and Dance in America, many of which have premiered at the Sundance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Deadline</w:t>
      </w:r>
    </w:p>
    <w:p>
      <w:pPr>
        <w:keepNext w:val="0"/>
        <w:spacing w:before="240" w:after="0" w:line="260" w:lineRule="atLeast"/>
        <w:ind w:left="0" w:right="0" w:firstLine="0"/>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'Call My Agent!' UK Remake Lands At Sundance Now, Chelsey Crisp Joins Plus Cameos From Dominic West, David &amp; Jessica Oyelowo &amp; Phoebe Dynevor</w:t>
        </w:r>
      </w:hyperlink>
      <w:r>
        <w:rPr>
          <w:rFonts w:ascii="arial" w:eastAsia="arial" w:hAnsi="arial" w:cs="arial"/>
          <w:color w:val="000000"/>
          <w:sz w:val="20"/>
          <w:lang w:val="en-US" w:eastAsia="en-US" w:bidi="ar-SA"/>
        </w:rPr>
        <w:t> </w:t>
      </w:r>
      <w:hyperlink r:id="rId219" w:history="1">
        <w:r>
          <w:rPr>
            <w:rFonts w:ascii="arial" w:eastAsia="arial" w:hAnsi="arial" w:cs="arial"/>
            <w:i/>
            <w:color w:val="0077CC"/>
            <w:sz w:val="20"/>
            <w:u w:val="single"/>
            <w:shd w:val="clear" w:color="auto" w:fill="FFFFFF"/>
            <w:lang w:val="en-US" w:eastAsia="en-US" w:bidi="ar-SA"/>
          </w:rPr>
          <w:t>Sundance Institute Doc Fund Boosts Diverse Slate Of Filmmakers With $590,000 In Grants</w:t>
        </w:r>
      </w:hyperlink>
      <w:r>
        <w:rPr>
          <w:rFonts w:ascii="arial" w:eastAsia="arial" w:hAnsi="arial" w:cs="arial"/>
          <w:color w:val="000000"/>
          <w:sz w:val="20"/>
          <w:lang w:val="en-US" w:eastAsia="en-US" w:bidi="ar-SA"/>
        </w:rPr>
        <w:t> </w:t>
      </w:r>
      <w:hyperlink r:id="rId220" w:history="1">
        <w:r>
          <w:rPr>
            <w:rFonts w:ascii="arial" w:eastAsia="arial" w:hAnsi="arial" w:cs="arial"/>
            <w:i/>
            <w:color w:val="0077CC"/>
            <w:sz w:val="20"/>
            <w:u w:val="single"/>
            <w:shd w:val="clear" w:color="auto" w:fill="FFFFFF"/>
            <w:lang w:val="en-US" w:eastAsia="en-US" w:bidi="ar-SA"/>
          </w:rPr>
          <w:t>Sundance Institute Announces 21 Fellows Selected For 2021 Episodic Lab</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Nantucket Doesn't Belong to the Preppies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Atlantic Monthly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87.48pt;height:43.49pt">
            <v:imagedata r:id="rId2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Tiya Miles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 by Amani Willett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caught the fast ferry from Hyannis to Nantucket, 30 miles off the coast of Massachusetts. As the boat plowed the waves, I was taken aback by my first view of the island. I could see it all at once, end to end, 14 miles of isolated terra, dwarfed by the sea and sky. Once we reached the wharf and I joined the carefree crowds of summer tourists, I tried to forget that picture of exposure. But those who live on Nantucket and care about its past and future know that the climate is changing, the sea is rising, and the island has never been more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pile of sand out here," Marsha L. Fader, an architect and a preservation specialist, told me. We were standing on a grassy green, shaded by trees in their full June glory, in an area known as Five Corners. Back in the late 1700s and the 1800s, it was part of a neighborhood called New Guinea, a name reflective of its ethnic origins. Two buildings remain from that time: a house built by a Black man, Seneca Boston, who had been enslaved on the island in the mid-1700s, and the African Meeting House, which also served as a church and school. These structures constitute some of the oldest Black landmarks in America.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Florence Higginbotham, a Black cook and domestic worker, purchased the Boston house in 1920, and the Meeting House 13 years later. No one knows for sure why she bought the buildings, but we owe their continued existence to her. After she died, the Meeting House fell into disrepair. In 1986, a headline in Nantucket's Inquirer and Mirror read: "Historic Black Church on York Street Awaits Restoration"Or Collapse." A few years later, Higginbotham's son sold the African Meeting House to the Museum of African American History, headquartered in Boston. But even the museum struggled to pay for the upkeep. In an appeal for support in the '90s, the major threats to the African Meeting House were identified as "neglect," "deterioration," and "insufficient funding." Some islanders saw the building as an eyesore, asking: "Why don't you just tear it down?"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Supporters of the effort pressed on. Today, the Meeting House stands restored, and the Boston-Higginbotham House, also acquired by the museum, will soon be open to the public. The humble structures meld with the gray-shingled streetscape so tidily that one would hardly know they represent a significant chapter of African American history, marking the spot where hundreds of Black people, alongside their Native American kin, once made Nantucket their 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Nantucket, and you probably imagine whales and hydrangeas, white people swimming in white-capped waves. But that's only part of the story. Although the Black community of New Guinea has passed into history, its mark on the landscape remains, a reminder that Nantucket was once a place of working-class ingenuity and Black daring.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my first visit to Nantucket. But the place was no stranger to my imagination. When I was a midwestern fifth-grader in the 1980s, I became obsessed with The Official Preppy Handbook, a cheeky guide to the WASP lifestyle. My mother and I lived in a leaky, lemon-yellow rowhouse that my family had bought from the city of Cincinnati for a dollar. The house stood on a street that was mostly Black and a little bit poor white. On weekends, while my mother was closeted in her bedroom studying for her part-time junior-college courses, I snuck into vacant houses where I could unearth abandoned objects, read Trixie Belden mysteries, and comb through the Handbook.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Fridays, a friend from school who sketched perfect, feather-maned horses and was also fascinated by preppy culture slept over. We would eat cereal and think up stories about barely disguised autobiographical characters named Buffy and Muffy.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am Black and my friend is white, but we were both the only children of financially strapped single mothers. We attended Clifton Elementary in an upstanding white neighborhood full of stay-at-home moms and mansions. My friend lived in a small apartment on the border of that neighborhood. I lived a fair distance away, but my mother had kept a sharp eye on the school since my toddler years and, thanks to some mix-up with the application paperwork and home addresses, facilitated by the fact that my father and stepmother lived (arguably) near the school, I wound up there too.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surrounded by girls who were the real prep deal. They collected grosgrain ribbons, wore tennis dresses with miniature animals on the heart, and belonged to private swim clubs that didn't let Black people in. It was from these girls' Handbook that I learned that summer is a verb and Nantucket is an island.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finally saw the place in person, I found it to be lovely and bustling, its buildings charming and historic, an effect crafted by savvy residents who realized that preserving the island's 18th- and 19th-century look would be a lure for tourists. Cobblestone streets overflowed with visitors, including a smattering of people of color dressed, like everyone else, in florals and summer whites.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difference between these tourists already sporting Nantucket sweatshirts and the regular summer inhabitants who own second homes. The summer people appeared drenched in a caliber of wealth so beyond my personal experience that I could not begin to classify its features and gradations. I could, however, identify "Nantucket red," that ruddy shade of sailboat-chic clothing, as well as the train of Jeeps too large for the antique roads, both of which I had read about in The Official Preppy Handbook.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service workers and Jacks- and Jills-of-all-trades whose labor keeps the dreamlike summer industry afloat never appeared in that book, but they are everywhere on Nantucket: unloading ferries, driving taxis, serving in restaurants, repairing shingles, and scrubbing short-term rentals. In the quaint inn where I stayed, the other guests were all white, and every person cleaning a room was a Black woman with a Caribbean accent.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Surely this glimpse of life on the island is incomplete. Almost 20,000 people live on Nantucket year-round, and they still include working- and middle-class people whose families have been there for generations. An exhibit at the public library, made up of scenes embroidered by members of the community, includes this stitched line: "My home is not a lifestyle brand." Still, the impression of Nantucket as a place where the comforts of wealthy white summer residents are supplied by low-wage Black workers carries echoes of the class stratification, indentured servitude, and slavery that gave rise to New Guinea in the 1700s.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asked L'Merchie Frazier, the director of education and interpretation at the Museum of African American History, to tell me about New Guinea, she began with what she called "the discovery quote unquote" of Nantucket by English settlers. This is the bus-tour version of Nantucket history; one of the most popular anecdotes involves a group of Englishmen atop a hill in 1690, surveying the sandy land, an abundance of whales breaching in the distance. The settlers and Native Americans supposedly got along and traded knowledge, until Nantucket boomed into a wealthy seaside mecca known for its abolitionist, Quaker values.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Frazier pointed out, there are some gaps in this story.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Nantucket comes from an Indigenous word for "island." Nantucket was not discovered by Anglo-Americans, many of whom arrived from the mainland north of Boston, because Native Americans were already there-1,500 to 3,000 members of the Wampanoag people, dispersed across multiple villages.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sustained themselves by hunting birds, gathering shellfish and wild plants, and occasionally harvesting the body parts of dead or stranded whales. After the English arrived, ushering in pathogens and poverty, the Wampanoag population shrank to just 800 people. Settlers let their sheep encroach on the fields where the Indigenous islanders grew corn. The English ordered the killing of the dogs the Wampanoags used to hunt waterfowl, because they interfered with those same sheep. Pushed onto smaller parcels of land, hindered in their ability to feed themselves, and cornered into crushing debt, many Native Nantucketers, children included, were forced into indentured servitude.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Anglo-Nantucketers became wealthy, particularly through the commercial whaling industry-first hunting right whales, then sperm whales. They did not do this alone. They needed labor from populations with ready skills that would not, or could not, reject dangerous maritime work. And so, like most of colonial America, Nantucket's English settlers turned to slavery. They compelled Indigenous people to row their boats and brought Africans "skilled in the arts of weaving, milling, building, and other pursuits" to the island, Frazier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English landowners were independently minded Christians, mostly of Baptist and Congregationalist leanings. In the 1700s, many of their descendants adopted the Quaker faith. Quakerism and whaling created a distinctive set of values: intense commercialism combined with embryonic humanitarianism and global cosmopolitanism. By 1775, the bone and oil harvested from the bodies of whales had made Nantucket the most lucrative whaling port not just in New England, but in the entire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19th century, many white and free Black Nantucketers became famously staunch abolitionists-in 1841, Frederick Douglass gave his first speech to a mostly white audience on the island. However, the century and a half before that was a time of dispossession and enslavement. In 1764, a Nantucket census counted 3,570 residents, including 148 "Indians + Sqwaws"  and 50 "Negroes," many of whom were enslaved.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Black family, the Bostons, lived on Nantucket for generations and profoundly shaped the island's history. Boston and his wife, Maria, and their eight children were enslaved by a merchant named William Swain. In 1760, for reasons that are not documented, Swain freed the couple and their youngest baby. He placed the other children on a manumission schedule, guaranteeing that he could extract their labor for years. Eventually, members of the Boston family moved to a hilly region at the edge of town, where a handful of other free Black families lived, near the four noisy windmills that served as the island's power source.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according to the local historian Frances Karttunen, "a liminal area  a place for people to regroup." A freed weaver named Africa may have been the first to purchase land in the vicinity, in 1723. In 1773 Nantucket began to phase out slavery, and many emancipated residents migrated to the settlement. They welcomed Wampanoags from nearby Miacomet, which had been decimated by disease. Intermarriages followed between Black and Native people from Nantucket, Martha's Vineyard, and Cape Cod, turning the village that was now known as New Guinea (and sometimes as Newtown) into a multicultural hub.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Maria and Boston's sons, Seneca, a weaver, married Thankful Micah, a Wampanoag survivor. They built the house that still stands on the lot near Five Corners today, one of the oldest existing Black-built homes in the United States. The couple named their first child, a son, Freeborn. A younger son, Absalom, became the first Black man to captain a ship, the Industry, out of Nantucket's waters, with an all-Black crew.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1850 New Guinea was home to two churches, a school, several shops, a dance hall, and an anti-slavery lending library. White residents lived alongside Black families who had escaped southern enslavement and found a relatively secure hideaway on the remote island. New Guinea was, in the words of the historian Nathaniel Philbrick, an "exemplary community" where people of color "operated in a microcosm of extraordinary diversity that was knit together by family bonds."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during the same decades that Nantucket became a hub of abolitionist activity, the island also saw an increase in anti-Black prejudice. Many New Guinea residents left the island as the whaling industry began to collapse due, in part, to the petroleum boom. Eventually the settlement became home to new communities of African descent: African Americans who came to Nantucket as domestic servants and stayed, along with Cape Verdean and Caribbean immigrants who worked in the island's developing agricultural and tourism industries.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1960s, gentrification began pushing the Black and working-class population out of historic New Guinea. Summer residents sought homes in what had become a desirable area. I can't help wondering if Florence Higginbotham, when she purchased the town's most famous buildings, preserving them for future generations, had an inkling that this was coming. Today New Guinea is full of multimillion-dollar homes built on lots that have passed out of Black, Native, and working-class hands.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property faces a new threat: Along with the entire island, historic New Guinea must contend with the upheaval of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Nantucket is developing a coastal-resilience plan, slated for completion by this fall. A team of experts, officials, and residents are assessing every coastal area of the island for its community significance and physical vulnerability. The resulting blueprint will guide decision making about what should be prioritized for protection against sea-level rise, flooding, and erosion.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African Meeting House and the Boston-Higginbotham House will not be prioritized, for an understandable reason: Though they're less than half a mile from the water, they sit on a hill, so are not directly threatened by sea-level rise. But storms are worsening and flooding is becoming more common everywhere on Nantucket. The island geography that once gave New Guinea the freedom to flourish is precisely what now makes the area so vulnerable to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pattern holds true for other sites of Black history. Early America's Eastern Seaboard was a slaving landscape. In spots at the margins in the North, Africans and their descendants who managed to attain freedom, or were among the lucky minority born free, could sometimes form semi-safe, semi-stable communities. New Guinea is a prime example, as is Little Liberia in Bridgeport, Connecticut, which thrived in the mid-19th century. In the South, the Gullah Geechee Cultural Corridor of the Carolinas, Georgia, and Florida was a differently distinctive place. Enslaved coastal and sea-island residents were able to retain and adapt cultural practices from Africa because their enslavers rarely visited the humid and disease-infested plantations. Remoteness-clinging to coastlines or perched on islands-made these communities possible.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preservationists have begun to focus on how to protect coastal sites like these. A series of conferences titled "Keeping History Above Water" launched in Newport, Rhode Island, and came to Nantucket in 2019 with the support of the Nantucket Preservation Trust. "People are sometimes surprised to find that a historic preservation group is so interested in climate change," Mary Bergman, the trust's executive director, told me over email. But no one can ignore it "when there is water in the streets winter after winter and houses sliding into the sea from more frequent and powerful storms."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Skeptical of the efficacy of mitigation strategies, Fader, the architect, thinks that eventually most threatened sites will just have to "move to higher ground." She saw this tactic work in the late 1970s, when she was involved with a National Park Service project to relocate by barge a 19th-century maritime-rescue station from one part of Cape Cod to another to protect it from shoreline erosion. She described a futuristic scene in which the ocean would carry "barges with all these historic houses on their way to somewhere else."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historic New Guinea doesn't face this level of risk. But it is haunting to imagine any precious African American historic structure torn away from its origins and from the marginalized populations that stewarded it and were, in turn, sheltered by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Bergman's fear for Codfish Park. Established around the turn of the 20th century  on the eastern side of Nantucket in the area known as 'Sconset (from an Algonquian term meaning "place of great bones"), Codfish Park was a low-lying fishing village. It was also, Bergman told me, a "racially and ethnically diverse neighborhood, with African American, Cape Verdean, Bermudian, and Irish families  [who] worked as domestic workers, cooks, drivers, laundry workers, and performed other jobs for the vacationers ~above bank.'"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1990s, during a storm with no name, a few homes in Codfish Park slipped into the ocean. "It is a vulnerable, low-lying area with little separating it from the sea," Bergman said. "It is also a place that is important to Nantucket's Black history, and the history of working people on the island."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without the complicating factor of climate change, places like Codfish Park and historic New Guinea can be doomed by simple inattention. "The traditional preservation movement has often neglected and undervalued Black historic sites," says Brent Leggs, the executive director of the African American Cultural Heritage Action Fund at the National Trust for Historic Preservation and the author of Preserving African American Historic Places. This is "in part because they tend to be vernacular structures that do not personify beautiful architecture," or because "their means of construction were not meant to last the test of time." As a result, he told me over email, "the historic imprint of Black people" has disappeared from much of America.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 has just received $20 million from the philanthropists MacKenzie Scott and Dan Jewett to preserve Black landmarks. While none of these initial funds are slated for Nantucket, a portion will go to nearby Martha's Vineyard for its African American Heritage Trail. (Martha's Vineyard shares with Nantucket a history of African enslavement and had its own famous Black whaling captain, but is most notable in the annals of Black history for becoming a vacation spot for middle- and upper-class African Americans in the early and mid-1900s.)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Vince Murphy, who is overseeing the resilience plan for Nantucket, told me the government is aware of the complexities that issues of race and class add to its endeavor. He also pointed out a catch-a "paradox to equity on Nantucket" that complicates this narrative. In most places, "poorer people are most affected by climate change." But Nantucket, where the rich spend millions on oceanfront property, is different. Property owners on the coasts generally "have the means to adapt to these threats," he said, while "regular people" living inland would be "less directly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Trevor Johnson, the lead consultant on the plan, was the first to articulate a question-or, rather, a suspicion-that this brought to the top of my mind: "With sea-level rise, do those formerly undesirable locations now become more desirable?" Could that lead "to further displacement of Black history and folks who have been disadvantaged?" This, he said, is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creating its coastal-resilience plan, Nantucket is facing a question that is being asked, or will soon be asked, of communities around the world, a question that goes to the core of what the historian David Glassberg calls "heritage justice": Whose rights to home and history will be defended, and whose will be abandoned?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Our country's track record does not inspire confidence that we will meet this challenge with honor.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Maybe the Bostons and their neighbors showed us a way forward. When Black Nantucketers struck out to create their own community, they did not have their pick of the best places on the island. They settled near the windmills; welcomed others in need; and turned the area into a garden of social, political, and economic life. These early Nantucketers acted to improve their collective existence despite trauma and loss, and others acted years later to preserve what they had built. To Leggs, these "overlooked stories of African American resilience, activism and achievement  are fundamental to the nation itself."</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New Guinea was a sanctuary village built in the wake of slavery. Its story captures an essence of Nantucket that is deeper than the stereotypical image of The Preppy Handbook and more inspiring than the legend of the Englishmen on the hill. Where better to ponder the possibilities for responding to the coming storms than on this communal high ground, still-by concerted effort that seems a miracle-under the stewardship of Black caretakers?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Corps should include nature-based and equitable solutions to flooding in Miami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Steven Koller and Nadia Seeteram</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decades, Miami has lured New Yorkers south with a promise of sunny skies, glistening waters and balmy winters. As New York transplants, we love our access to Miami's famed ocean waters, but we did not anticipate having to drive through them on sunny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invading-sea-title-logo-1.jpg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moved to Miami to research solutions for human-caused climate change, and seeing the effects occur in real time has added urgency to our work. We are now living through a high-stakes social experiment, and Miami is a living laboratory to observe how three compounding crises -- the COVID-19 pandemic, its ensuing financial crisis and the climate crisis -- will determine our region's future. As early-career researchers, we are familiar with the ways experiments can be derailed, and as new Miamians, we are committed to seeing our community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the U.S Army Corps of Engineers released a major report recommending a $4.6 billion plan to reduce flood risk in Miami-Dade, which would help address one of these crises. However, with limited federal financial resources for flood-reduction projects even in a pre-COVID-19 world, it's time for the Corps to revise its planning guidance and the types of solutions proposed to ensure the most socially and economically just outcomes. We offer three observations that have the potential to improve the Corps' study and build a more-equitable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Time is not on our side in Miami. By 2030, Miami is expected to see at least one foot of sea-level rise, which will impede drainage and raise the risk of flooding from high-tide and rainfall events. The Back Bay study only considers threats from one flooding source: coastal storms. However, if the proposed solutions in this plan are approved, construction on these projects might not be completed for another five to 10 years, potentially rendering them ineffective against flooding from high tides and rainfall in the coming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The Corps report recommends mostly hard, gray infrastructure solutions -- such as sea walls and pump stations -- with nature-based features, such as mangrove forests, playing a minor role. In addition to storm protection, nature-based features provide a host of benefits, improving water quality, restoring areas for activities like kayaking and fishing, and providing a home for wildlife. Imagine a restored Biscayne Bay that has cleaner water, supports life instead of mass fish die-offs and is able to reduce waves from storms. By taking into account all the potential value living shorelines can provide, the Corps can improve the quality of life in our communities while providing flood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The Corps relies heavily on cost-benefit analyses to choose between proposed alternatives. Economic benefits to property owners are weighted heavily in this analysis, raising the question: Who benefits from these infrastructure projects? The legacy of redlining, unfortunately, is alive and well in the United States and has created a housing wealth chasm that cuts across racial lines. In Miami, this same legacy organized Black residents into then "undesirable" inland areas. Now, these areas occupy some of the region's highest points of elevation, and Black residents in neighborhoods such as Little Haiti face potential displacement from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a result of rising seas. At present, the Corps does not account for historical housing wealth disparity; nor does it examine how proposed solutions might potentially reinforce or exacerbate inequality.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offer these observations in response to this national moment -- one that calls on us to improve experiments that are in progress and chart a better course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future cannot rely just on seawalls -- which will not prevent us from driving through ocean water -- and we cannot allow current injustices to be carried forward. The time has come for us to adopt more-dynamic policymaking that considers emerging threats as they arise --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or a global health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hope is that through adaptive policymaking, Miami might serve as a model for how to equitably transition to a low-carbon economy that is also resilient to 21st-century climatic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Public comments on the Corps' Miami-Dade Back Bay report are being accepted through Aug.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Koller is an envirionmental science and policy Ph.D. student at the University of Miami. Nadia Seeteram is an earth systems science Ph.D. candidate at Florida International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 Koller.jpgKoller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Seeteram.jpgSeeteram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Art Basel Miami 2020: climate change concerns dominate unusual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2020 Thursday 5:19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7.98pt;height:30.75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 AND DESIGN; Version:3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Nadja Sayej</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This year’s mostly virtual art fair is filled with environmental artwork with a sole purpose: to drive those in power to act before it’s too late</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usually that time of year when celebrities and art aficionados descend upon Miami for the city’s edition of Art Basel, a week of art fairs, parties and VIP guestlists. But this is no normal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Things have gone mostly digital (welcome to the </w:t>
      </w:r>
      <w:hyperlink r:id="rId244" w:history="1">
        <w:r>
          <w:rPr>
            <w:rFonts w:ascii="arial" w:eastAsia="arial" w:hAnsi="arial" w:cs="arial"/>
            <w:i/>
            <w:color w:val="0077CC"/>
            <w:sz w:val="20"/>
            <w:u w:val="single"/>
            <w:shd w:val="clear" w:color="auto" w:fill="FFFFFF"/>
            <w:lang w:val="en-US" w:eastAsia="en-US" w:bidi="ar-SA"/>
          </w:rPr>
          <w:t>viewing rooms</w:t>
        </w:r>
      </w:hyperlink>
      <w:r>
        <w:rPr>
          <w:rFonts w:ascii="arial" w:eastAsia="arial" w:hAnsi="arial" w:cs="arial"/>
          <w:color w:val="000000"/>
          <w:sz w:val="20"/>
          <w:lang w:val="en-US" w:eastAsia="en-US" w:bidi="ar-SA"/>
        </w:rPr>
        <w:t xml:space="preserve">  ), and with a surge in </w:t>
      </w:r>
      <w:hyperlink r:id="rId244" w:history="1">
        <w:r>
          <w:rPr>
            <w:rFonts w:ascii="arial" w:eastAsia="arial" w:hAnsi="arial" w:cs="arial"/>
            <w:i/>
            <w:color w:val="0077CC"/>
            <w:sz w:val="20"/>
            <w:u w:val="single"/>
            <w:shd w:val="clear" w:color="auto" w:fill="FFFFFF"/>
            <w:lang w:val="en-US" w:eastAsia="en-US" w:bidi="ar-SA"/>
          </w:rPr>
          <w:t>Florida’s rising Covid-19 cases</w:t>
        </w:r>
      </w:hyperlink>
      <w:r>
        <w:rPr>
          <w:rFonts w:ascii="arial" w:eastAsia="arial" w:hAnsi="arial" w:cs="arial"/>
          <w:color w:val="000000"/>
          <w:sz w:val="20"/>
          <w:lang w:val="en-US" w:eastAsia="en-US" w:bidi="ar-SA"/>
        </w:rPr>
        <w:t xml:space="preserve"> , most of the events have been cancelled (though </w:t>
      </w:r>
      <w:hyperlink r:id="rId244" w:history="1">
        <w:r>
          <w:rPr>
            <w:rFonts w:ascii="arial" w:eastAsia="arial" w:hAnsi="arial" w:cs="arial"/>
            <w:i/>
            <w:color w:val="0077CC"/>
            <w:sz w:val="20"/>
            <w:u w:val="single"/>
            <w:shd w:val="clear" w:color="auto" w:fill="FFFFFF"/>
            <w:lang w:val="en-US" w:eastAsia="en-US" w:bidi="ar-SA"/>
          </w:rPr>
          <w:t>some socialites</w:t>
        </w:r>
      </w:hyperlink>
      <w:r>
        <w:rPr>
          <w:rFonts w:ascii="arial" w:eastAsia="arial" w:hAnsi="arial" w:cs="arial"/>
          <w:color w:val="000000"/>
          <w:sz w:val="20"/>
          <w:lang w:val="en-US" w:eastAsia="en-US" w:bidi="ar-SA"/>
        </w:rPr>
        <w:t xml:space="preserve">  are still planning to party during the pandemic, which has caused </w:t>
      </w:r>
      <w:hyperlink r:id="rId244" w:history="1">
        <w:r>
          <w:rPr>
            <w:rFonts w:ascii="arial" w:eastAsia="arial" w:hAnsi="arial" w:cs="arial"/>
            <w:i/>
            <w:color w:val="0077CC"/>
            <w:sz w:val="20"/>
            <w:u w:val="single"/>
            <w:shd w:val="clear" w:color="auto" w:fill="FFFFFF"/>
            <w:lang w:val="en-US" w:eastAsia="en-US" w:bidi="ar-SA"/>
          </w:rPr>
          <w:t>understandable ire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many of the artists, they have something more important to focus on. With Miami being one of the </w:t>
      </w:r>
      <w:hyperlink r:id="rId244" w:history="1">
        <w:r>
          <w:rPr>
            <w:rFonts w:ascii="arial" w:eastAsia="arial" w:hAnsi="arial" w:cs="arial"/>
            <w:i/>
            <w:color w:val="0077CC"/>
            <w:sz w:val="20"/>
            <w:u w:val="single"/>
            <w:shd w:val="clear" w:color="auto" w:fill="FFFFFF"/>
            <w:lang w:val="en-US" w:eastAsia="en-US" w:bidi="ar-SA"/>
          </w:rPr>
          <w:t>most vulnerable places</w:t>
        </w:r>
      </w:hyperlink>
      <w:r>
        <w:rPr>
          <w:rFonts w:ascii="arial" w:eastAsia="arial" w:hAnsi="arial" w:cs="arial"/>
          <w:color w:val="000000"/>
          <w:sz w:val="20"/>
          <w:lang w:val="en-US" w:eastAsia="en-US" w:bidi="ar-SA"/>
        </w:rPr>
        <w:t xml:space="preserve">  to </w:t>
      </w:r>
      <w:hyperlink r:id="rId244" w:history="1">
        <w:r>
          <w:rPr>
            <w:rFonts w:ascii="arial" w:eastAsia="arial" w:hAnsi="arial" w:cs="arial"/>
            <w:i/>
            <w:color w:val="0077CC"/>
            <w:sz w:val="20"/>
            <w:u w:val="single"/>
            <w:shd w:val="clear" w:color="auto" w:fill="FFFFFF"/>
            <w:lang w:val="en-US" w:eastAsia="en-US" w:bidi="ar-SA"/>
          </w:rPr>
          <w:t>rising sea levels</w:t>
        </w:r>
      </w:hyperlink>
      <w:r>
        <w:rPr>
          <w:rFonts w:ascii="arial" w:eastAsia="arial" w:hAnsi="arial" w:cs="arial"/>
          <w:color w:val="000000"/>
          <w:sz w:val="20"/>
          <w:lang w:val="en-US" w:eastAsia="en-US" w:bidi="ar-SA"/>
        </w:rPr>
        <w:t xml:space="preserve">  – it’s in the top </w:t>
      </w:r>
      <w:hyperlink r:id="rId244" w:history="1">
        <w:r>
          <w:rPr>
            <w:rFonts w:ascii="arial" w:eastAsia="arial" w:hAnsi="arial" w:cs="arial"/>
            <w:i/>
            <w:color w:val="0077CC"/>
            <w:sz w:val="20"/>
            <w:u w:val="single"/>
            <w:shd w:val="clear" w:color="auto" w:fill="FFFFFF"/>
            <w:lang w:val="en-US" w:eastAsia="en-US" w:bidi="ar-SA"/>
          </w:rPr>
          <w:t>25 cities</w:t>
        </w:r>
      </w:hyperlink>
      <w:r>
        <w:rPr>
          <w:rFonts w:ascii="arial" w:eastAsia="arial" w:hAnsi="arial" w:cs="arial"/>
          <w:color w:val="000000"/>
          <w:sz w:val="20"/>
          <w:lang w:val="en-US" w:eastAsia="en-US" w:bidi="ar-SA"/>
        </w:rPr>
        <w:t xml:space="preserve">  at high risk of coastal flooding – a number of public art projects and local exhibitions on view during the week shed light on the urgency of the </w:t>
      </w:r>
      <w:hyperlink r:id="rId244" w:history="1">
        <w:r>
          <w:rPr>
            <w:rFonts w:ascii="arial" w:eastAsia="arial" w:hAnsi="arial" w:cs="arial"/>
            <w:i/>
            <w:color w:val="0077CC"/>
            <w:sz w:val="20"/>
            <w:u w:val="single"/>
            <w:shd w:val="clear" w:color="auto" w:fill="FFFFFF"/>
            <w:lang w:val="en-US" w:eastAsia="en-US" w:bidi="ar-SA"/>
          </w:rPr>
          <w:t>Florida climate crisis</w:t>
        </w:r>
      </w:hyperlink>
      <w:r>
        <w:rPr>
          <w:rFonts w:ascii="arial" w:eastAsia="arial" w:hAnsi="arial" w:cs="arial"/>
          <w:color w:val="000000"/>
          <w:sz w:val="20"/>
          <w:lang w:val="en-US" w:eastAsia="en-US" w:bidi="ar-SA"/>
        </w:rPr>
        <w:t xml:space="preserve"> , environmental art and climate change, at large.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what we do about carbon emissions, today or 20 years from now, seas will keep rising, and southern Florida will continue to flood worse every year,” said </w:t>
      </w:r>
      <w:hyperlink r:id="rId244" w:history="1">
        <w:r>
          <w:rPr>
            <w:rFonts w:ascii="arial" w:eastAsia="arial" w:hAnsi="arial" w:cs="arial"/>
            <w:i/>
            <w:color w:val="0077CC"/>
            <w:sz w:val="20"/>
            <w:u w:val="single"/>
            <w:shd w:val="clear" w:color="auto" w:fill="FFFFFF"/>
            <w:lang w:val="en-US" w:eastAsia="en-US" w:bidi="ar-SA"/>
          </w:rPr>
          <w:t>Elizabeth Rush</w:t>
        </w:r>
      </w:hyperlink>
      <w:r>
        <w:rPr>
          <w:rFonts w:ascii="arial" w:eastAsia="arial" w:hAnsi="arial" w:cs="arial"/>
          <w:color w:val="000000"/>
          <w:sz w:val="20"/>
          <w:lang w:val="en-US" w:eastAsia="en-US" w:bidi="ar-SA"/>
        </w:rPr>
        <w:t xml:space="preserve"> , author of a book about climate change called Rising: Dispatches from the New American Shore.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244" w:history="1">
        <w:r>
          <w:rPr>
            <w:rFonts w:ascii="arial" w:eastAsia="arial" w:hAnsi="arial" w:cs="arial"/>
            <w:i/>
            <w:color w:val="0077CC"/>
            <w:sz w:val="20"/>
            <w:u w:val="single"/>
            <w:shd w:val="clear" w:color="auto" w:fill="FFFFFF"/>
            <w:lang w:val="en-US" w:eastAsia="en-US" w:bidi="ar-SA"/>
          </w:rPr>
          <w:t>Miami artist Emmett Moore</w:t>
        </w:r>
      </w:hyperlink>
      <w:r>
        <w:rPr>
          <w:rFonts w:ascii="arial" w:eastAsia="arial" w:hAnsi="arial" w:cs="arial"/>
          <w:color w:val="000000"/>
          <w:sz w:val="20"/>
          <w:lang w:val="en-US" w:eastAsia="en-US" w:bidi="ar-SA"/>
        </w:rPr>
        <w:t xml:space="preserve">  is opening the doors to his house boat on the bank of the Miami River until 6 December (only open by appointment), as part of an off-site exhibition with Nina Johnson gallery. Moore is showing recent sculpture and furniture design, made of recycled materials, like a bookshelf made of coral rock, and tables made from local cypress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we’re in between the swamp and the Atlantic Ocean; there’s water underneath us in the aquifer, and it rains a lot, so we have water coming at us from every angle,” Moore said. “I think sea-level rise and the impacts of climate change are ever-present on my mind, and it comes out in my work. I think any solutions will be abstract and multi-faceted, so it’s important for me and other locals to address, discuss, learn, and imagine ways of dealing with the issue.”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at the Pérez Art Museum, artist Felice Grodin has created four site-specific, digital artworks that can be viewed via augmented reality on the museum’s app, for her piece called </w:t>
      </w:r>
      <w:hyperlink r:id="rId244" w:history="1">
        <w:r>
          <w:rPr>
            <w:rFonts w:ascii="arial" w:eastAsia="arial" w:hAnsi="arial" w:cs="arial"/>
            <w:i/>
            <w:color w:val="0077CC"/>
            <w:sz w:val="20"/>
            <w:u w:val="single"/>
            <w:shd w:val="clear" w:color="auto" w:fill="FFFFFF"/>
            <w:lang w:val="en-US" w:eastAsia="en-US" w:bidi="ar-SA"/>
          </w:rPr>
          <w:t>Invasive Species</w:t>
        </w:r>
      </w:hyperlink>
      <w:r>
        <w:rPr>
          <w:rFonts w:ascii="arial" w:eastAsia="arial" w:hAnsi="arial" w:cs="arial"/>
          <w:color w:val="000000"/>
          <w:sz w:val="20"/>
          <w:lang w:val="en-US" w:eastAsia="en-US" w:bidi="ar-SA"/>
        </w:rPr>
        <w:t>.  “The artworks depict species and environments 500 years into the future, but we know at this point that the present, especially with regards to the environment, will have an immense effect on the future,” said Grodin.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real, and we don’t really know what those changes will be. I hope people understand the potential extremity of climate change, and the effect it will have on both humans and non-humans.”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Aim Biennial is showcasing an outdoor installation by </w:t>
      </w:r>
      <w:hyperlink r:id="rId244" w:history="1">
        <w:r>
          <w:rPr>
            <w:rFonts w:ascii="arial" w:eastAsia="arial" w:hAnsi="arial" w:cs="arial"/>
            <w:i/>
            <w:color w:val="0077CC"/>
            <w:sz w:val="20"/>
            <w:u w:val="single"/>
            <w:shd w:val="clear" w:color="auto" w:fill="FFFFFF"/>
            <w:lang w:val="en-US" w:eastAsia="en-US" w:bidi="ar-SA"/>
          </w:rPr>
          <w:t>N Masani Landfair</w:t>
        </w:r>
      </w:hyperlink>
      <w:r>
        <w:rPr>
          <w:rFonts w:ascii="arial" w:eastAsia="arial" w:hAnsi="arial" w:cs="arial"/>
          <w:color w:val="000000"/>
          <w:sz w:val="20"/>
          <w:lang w:val="en-US" w:eastAsia="en-US" w:bidi="ar-SA"/>
        </w:rPr>
        <w:t xml:space="preserve">  featuring a collage and poem addressing water pollution in Miami’s Biscayne Bay, called leaf letter / undulate (we are Water / all Water connects). The artwork draws attention to the septic system in Miami, as septic tanks need to be replaced every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tanks eventually rust out, leak into and contaminate the surrounding waters through the ground waters,” said Landfair. “This work is a gentle reminder that we still have time to change habits and understand how to live sustainability for future generations; to understand the power of water and move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city-wide public art project is Save Art Space’s </w:t>
      </w:r>
      <w:hyperlink r:id="rId244" w:history="1">
        <w:r>
          <w:rPr>
            <w:rFonts w:ascii="arial" w:eastAsia="arial" w:hAnsi="arial" w:cs="arial"/>
            <w:i/>
            <w:color w:val="0077CC"/>
            <w:sz w:val="20"/>
            <w:u w:val="single"/>
            <w:shd w:val="clear" w:color="auto" w:fill="FFFFFF"/>
            <w:lang w:val="en-US" w:eastAsia="en-US" w:bidi="ar-SA"/>
          </w:rPr>
          <w:t>Miami 2020</w:t>
        </w:r>
      </w:hyperlink>
      <w:r>
        <w:rPr>
          <w:rFonts w:ascii="arial" w:eastAsia="arial" w:hAnsi="arial" w:cs="arial"/>
          <w:color w:val="000000"/>
          <w:sz w:val="20"/>
          <w:lang w:val="en-US" w:eastAsia="en-US" w:bidi="ar-SA"/>
        </w:rPr>
        <w:t xml:space="preserve"> , where 10 artists show their artwork on bus-stop ad spaces in the Wynwood district, including a piece by Luz “Liight” Angel, whose created a painting about honoring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usually a marriage of human, animal and nature present in my work to express the need of understanding that we are all linked, and that we can grow stronger as we reinforce that bond,” said Angel in a statement.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also sculpture on Faena Beach by Cuban artist Alexandre Arrechea, called piece Dreaming with Lions which looks at the struggles of 2020 through the lens of Ernest Hemingway’s The Old Man and the Sea. Among the literary quotes used in this artwork, </w:t>
      </w:r>
      <w:hyperlink r:id="rId244" w:history="1">
        <w:r>
          <w:rPr>
            <w:rFonts w:ascii="arial" w:eastAsia="arial" w:hAnsi="arial" w:cs="arial"/>
            <w:i/>
            <w:color w:val="0077CC"/>
            <w:sz w:val="20"/>
            <w:u w:val="single"/>
            <w:shd w:val="clear" w:color="auto" w:fill="FFFFFF"/>
            <w:lang w:val="en-US" w:eastAsia="en-US" w:bidi="ar-SA"/>
          </w:rPr>
          <w:t>one reads</w:t>
        </w:r>
      </w:hyperlink>
      <w:r>
        <w:rPr>
          <w:rFonts w:ascii="arial" w:eastAsia="arial" w:hAnsi="arial" w:cs="arial"/>
          <w:color w:val="000000"/>
          <w:sz w:val="20"/>
          <w:lang w:val="en-US" w:eastAsia="en-US" w:bidi="ar-SA"/>
        </w:rPr>
        <w:t xml:space="preserve">  : “A man can be destroyed but not defeated.”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t>
      </w:r>
      <w:hyperlink r:id="rId244" w:history="1">
        <w:r>
          <w:rPr>
            <w:rFonts w:ascii="arial" w:eastAsia="arial" w:hAnsi="arial" w:cs="arial"/>
            <w:i/>
            <w:color w:val="0077CC"/>
            <w:sz w:val="20"/>
            <w:u w:val="single"/>
            <w:shd w:val="clear" w:color="auto" w:fill="FFFFFF"/>
            <w:lang w:val="en-US" w:eastAsia="en-US" w:bidi="ar-SA"/>
          </w:rPr>
          <w:t>Artechouse</w:t>
        </w:r>
      </w:hyperlink>
      <w:r>
        <w:rPr>
          <w:rFonts w:ascii="arial" w:eastAsia="arial" w:hAnsi="arial" w:cs="arial"/>
          <w:color w:val="000000"/>
          <w:sz w:val="20"/>
          <w:lang w:val="en-US" w:eastAsia="en-US" w:bidi="ar-SA"/>
        </w:rPr>
        <w:t xml:space="preserve"> , there’s an exhibition that taps into ocean pollution. Pantone’s color of the year, Classic Blue, is used for a digital piece that brings socially distanced viewers into an underwater-like space. One of the installations was created by the Miami artist Haiiileen (Aileen Quintana) for a piece entitled Agua Haiii.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narrative on this exhibition is about blue and water and is based on the diffraction of light in the ocean,” said the artist. “The piece makes you think about a clean ocean, something positive when thinking about anything ocean-related.”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city of Miami Beach features </w:t>
      </w:r>
      <w:hyperlink r:id="rId244" w:history="1">
        <w:r>
          <w:rPr>
            <w:rFonts w:ascii="arial" w:eastAsia="arial" w:hAnsi="arial" w:cs="arial"/>
            <w:i/>
            <w:color w:val="0077CC"/>
            <w:sz w:val="20"/>
            <w:u w:val="single"/>
            <w:shd w:val="clear" w:color="auto" w:fill="FFFFFF"/>
            <w:lang w:val="en-US" w:eastAsia="en-US" w:bidi="ar-SA"/>
          </w:rPr>
          <w:t>No Vacancy</w:t>
        </w:r>
      </w:hyperlink>
      <w:r>
        <w:rPr>
          <w:rFonts w:ascii="arial" w:eastAsia="arial" w:hAnsi="arial" w:cs="arial"/>
          <w:color w:val="000000"/>
          <w:sz w:val="20"/>
          <w:lang w:val="en-US" w:eastAsia="en-US" w:bidi="ar-SA"/>
        </w:rPr>
        <w:t xml:space="preserve"> , a public art project featuring 10 artists taking over spaces at local hotels, which have gone from glamorous hotspots to lonely sites, as of late. Some of the environmentally focused artwork include Coral Morphologic, a project that </w:t>
      </w:r>
      <w:hyperlink r:id="rId244" w:history="1">
        <w:r>
          <w:rPr>
            <w:rFonts w:ascii="arial" w:eastAsia="arial" w:hAnsi="arial" w:cs="arial"/>
            <w:i/>
            <w:color w:val="0077CC"/>
            <w:sz w:val="20"/>
            <w:u w:val="single"/>
            <w:shd w:val="clear" w:color="auto" w:fill="FFFFFF"/>
            <w:lang w:val="en-US" w:eastAsia="en-US" w:bidi="ar-SA"/>
          </w:rPr>
          <w:t>livestreams the Port of Miami’s underwater marine ecosystem</w:t>
        </w:r>
      </w:hyperlink>
      <w:r>
        <w:rPr>
          <w:rFonts w:ascii="arial" w:eastAsia="arial" w:hAnsi="arial" w:cs="arial"/>
          <w:color w:val="000000"/>
          <w:sz w:val="20"/>
          <w:lang w:val="en-US" w:eastAsia="en-US" w:bidi="ar-SA"/>
        </w:rPr>
        <w:t xml:space="preserve"> , and Olafur Eliasson’s </w:t>
      </w:r>
      <w:hyperlink r:id="rId244" w:history="1">
        <w:r>
          <w:rPr>
            <w:rFonts w:ascii="arial" w:eastAsia="arial" w:hAnsi="arial" w:cs="arial"/>
            <w:i/>
            <w:color w:val="0077CC"/>
            <w:sz w:val="20"/>
            <w:u w:val="single"/>
            <w:shd w:val="clear" w:color="auto" w:fill="FFFFFF"/>
            <w:lang w:val="en-US" w:eastAsia="en-US" w:bidi="ar-SA"/>
          </w:rPr>
          <w:t>Earth Speakr</w:t>
        </w:r>
      </w:hyperlink>
      <w:r>
        <w:rPr>
          <w:rFonts w:ascii="arial" w:eastAsia="arial" w:hAnsi="arial" w:cs="arial"/>
          <w:color w:val="000000"/>
          <w:sz w:val="20"/>
          <w:lang w:val="en-US" w:eastAsia="en-US" w:bidi="ar-SA"/>
        </w:rPr>
        <w:t xml:space="preserve"> , an audio project featuring voices of our global youth (17 and under), sharing their views on the future of the planet.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exhibition connecting local voices with global issues is </w:t>
      </w:r>
      <w:hyperlink r:id="rId244" w:history="1">
        <w:r>
          <w:rPr>
            <w:rFonts w:ascii="arial" w:eastAsia="arial" w:hAnsi="arial" w:cs="arial"/>
            <w:i/>
            <w:color w:val="0077CC"/>
            <w:sz w:val="20"/>
            <w:u w:val="single"/>
            <w:shd w:val="clear" w:color="auto" w:fill="FFFFFF"/>
            <w:lang w:val="en-US" w:eastAsia="en-US" w:bidi="ar-SA"/>
          </w:rPr>
          <w:t>Contemporary Visual Expression</w:t>
        </w:r>
      </w:hyperlink>
      <w:r>
        <w:rPr>
          <w:rFonts w:ascii="arial" w:eastAsia="arial" w:hAnsi="arial" w:cs="arial"/>
          <w:color w:val="000000"/>
          <w:sz w:val="20"/>
          <w:lang w:val="en-US" w:eastAsia="en-US" w:bidi="ar-SA"/>
        </w:rPr>
        <w:t xml:space="preserve"> , a group show with the Little Haiti Cultural Complex. The Haitian-born artist Morel Doucet addresses </w:t>
      </w:r>
      <w:hyperlink r:id="rId244"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 xml:space="preserve"> , migration and south Florida’s black diaspora in his work on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decade, developers have been aggressively gentrifying Miami’s neighborhoods of Little Haiti, Overtown, Allapattah and Liberty City for elevation and land value, which causes displacement of residents due to rising rents and property tax,” said Doucet. “As a result, these communities are changing rapidly. Black bodies cease to exist with the threat of </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stop there. While wealthy areas, like Miami Beach, are taking out bonds to raise roads and install flood pumps, there are many other communities at more risk of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teaches us that a city is an ecosystem, and it can’t go on functioning when you only protect the most well-off citizens,” said Rush. “Places like Shorecrest and Hialeah, where most of the population is Hispanic or Latino, are being hit the hardest now. They’re receiving little in the way of help, and being at risk, it makes us all vulnerable, and the sooner we learn that lesson, the more likely we are to respond to climate change as both a threat and an opportunity multiplier.”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meantime, next year’s Miami art week is already being planned. An underwater public sculpture park called the ReefLine is planned to launch, which will feature artworks that doubly function as artificial reefs for endangered fish, aiming to strengthen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Spearheaded by the BlueLab Preservation Society, there will be an artwork by Argentinian artist Leandro Erlich, while another will be a labyrinth-like staircase designed by architect Shohei Shigematsu, who says the project “draws attention to, and mitigates the dangers of climate change in Miami Beach, which enriching the city’s vivid art scene”.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In Miami, rising seas threatening the few affordable neighborhoods; A national study shows subsidized housing across the country is at risk from repeated flooding.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Tampa Bay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Times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 and Yadira Lopez, Miami Herald</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Daelé Guerra keeps a stack of bricks in her first-floor apartment in Hialeah. It's the only protection she can afford against the floodwaters that have ruined all of her belongings three times this year alone. When the water comes, she uses them to prop up her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spring, Guerra, a 53-year-old supervisor at a medical center, had to room with a relative for nearly three months while her landlord renovated the ruined one-story building. Since then, the apartment has flooded twice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soon as it starts to rain I almost can't work or think straight, because I'm already bracing myself for a flood," said Guerra, who's lived there for six years. While flooding was always a regular occurrence on her street, it's the first year that the water has seeped in under the door and gushed up from the bathtub and toilet, making the place uninhabitable for days on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Guerra would like to move out, but she's struggled to find somewhere cheaper than the $975 a month she pays now. And she's not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shows that Miami's affordable housing - already in short supply - is at risk of flooding from sea level rise in the coming decades. The University of Miami found that more than half of all affordable housing in Miami-Dade county lies below Miami's average elevation of seven feet above sea level.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Jennifer Posner, program manager for the University of Miami's office of civic and community engagement, said the impact can already be felt for people like Guerra.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storm like Eta, which wasn't really that big a deal for a lot of us, was a big deal for parking lots of affordable housing buildings," she said. Affordable housing buildings also are often built to lower standards, she said, are already desperately in need of repairs.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 new look at affordable housing at risk of flooding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w:t>
      </w:r>
      <w:hyperlink r:id="rId252" w:history="1">
        <w:r>
          <w:rPr>
            <w:rFonts w:ascii="arial" w:eastAsia="arial" w:hAnsi="arial" w:cs="arial"/>
            <w:i/>
            <w:color w:val="0077CC"/>
            <w:sz w:val="20"/>
            <w:u w:val="single"/>
            <w:shd w:val="clear" w:color="auto" w:fill="FFFFFF"/>
            <w:lang w:val="en-US" w:eastAsia="en-US" w:bidi="ar-SA"/>
          </w:rPr>
          <w:t>UM debuted a new tool</w:t>
        </w:r>
      </w:hyperlink>
      <w:r>
        <w:rPr>
          <w:rFonts w:ascii="arial" w:eastAsia="arial" w:hAnsi="arial" w:cs="arial"/>
          <w:color w:val="000000"/>
          <w:sz w:val="20"/>
          <w:lang w:val="en-US" w:eastAsia="en-US" w:bidi="ar-SA"/>
        </w:rPr>
        <w:t>, funded by $500,000 in grants from JPMorgan Chase, to help community groups and politicians figure out how to keep affordable housing dry. It shows where all of Miami-Dade affordable housing (defined for this effortas paid for or subsidized by the government) is on a map, then layers on the expected flooding from sea level rise later in the century.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 Miami-Dade, that's a little over two feet of sea rise by 2060. By that point, the research found, more than 2,300 affordable housing units will be at risk of flooding driven by sea level rise. By 2070, that number jumps to nearly 4,000.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number only reflects a fraction of the real-world properties that are impacted because it only refers to properties subsidized or paid for by the government, not the cheaper housing options people like Guerra live 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national survey of federally subsidized housing </w:t>
      </w:r>
      <w:hyperlink r:id="rId253" w:history="1">
        <w:r>
          <w:rPr>
            <w:rFonts w:ascii="arial" w:eastAsia="arial" w:hAnsi="arial" w:cs="arial"/>
            <w:i/>
            <w:color w:val="0077CC"/>
            <w:sz w:val="20"/>
            <w:u w:val="single"/>
            <w:shd w:val="clear" w:color="auto" w:fill="FFFFFF"/>
            <w:lang w:val="en-US" w:eastAsia="en-US" w:bidi="ar-SA"/>
          </w:rPr>
          <w:t>published last week</w:t>
        </w:r>
      </w:hyperlink>
      <w:r>
        <w:rPr>
          <w:rFonts w:ascii="arial" w:eastAsia="arial" w:hAnsi="arial" w:cs="arial"/>
          <w:color w:val="000000"/>
          <w:sz w:val="20"/>
          <w:lang w:val="en-US" w:eastAsia="en-US" w:bidi="ar-SA"/>
        </w:rPr>
        <w:t> in the journal Environmental Research Letters had similar findings. Benjamin Strauss, CEO and Chief Scientist of nonprofit research organization Climate Central, said the research showed that thousands of federally subsidized housing units are at risk as sea levels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population is the group least able to respond to or recover from coastal flooding," said Strauss, one of the authors of the paper. "People who have valuable homes, it's terrible to see the values go down, but it's not as terrible as having nothing and having the little you have become contaminated by mold. It's not as bad as losing your appliances when those are your only valuables."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federally subsidized housing, the national picture is grimmer in places like New Jersey and Massachusetts, where coastal property isn't as expensive as Florida. In the Sunshine State, the skyrocketing price of coastal real estate (and racist redlining policies) pushed more ofthat category ofaffordable housing options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UM's new map points out, the risk of flooding to affordable housing doesn't stop at the coast. Sections alongthe Miami River are lined with affordable housing in the form of dense apartment buildings, and an overflow, perhaps driven by hurricane storm surge, could flood soak tens of thousands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Bachin, assistant provost for civic and community engagement at UM, said the hope is that researchers and elected officials can use the information shown by the tool to figure out which solutions will protect the most people, like choosing to build more affordable housing in higher elevation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toolkit also includes brief descriptions of a few possible solutions, like energy-efficient building standards (like the county is already working on), a development checklist for adaptation measures like floodproofing, and buyouts. It doesn't touch on more dramatic changes like higher impact fees for developers and zoning changes to encourage development away from risky coastal areas.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Higher elevation, higher home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 solutions specifically mention a central concern for many Miami housing and climate activists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 years, advocates and residents of quickly gentrifying, high elevation neighborhoods like Little Haiti have sounded the alarm that the two are connected. They worry that wealthy home buyers and investors are snapping up properties in the highest parts of the city, the historically Black and Hispanic neighborhoods, in order to stay high and dry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Harvard University study found that single-family homeowners in Miami-Dade were increasingly buying high elevation properties, and </w:t>
      </w:r>
      <w:hyperlink r:id="rId254" w:history="1">
        <w:r>
          <w:rPr>
            <w:rFonts w:ascii="arial" w:eastAsia="arial" w:hAnsi="arial" w:cs="arial"/>
            <w:i/>
            <w:color w:val="0077CC"/>
            <w:sz w:val="20"/>
            <w:u w:val="single"/>
            <w:shd w:val="clear" w:color="auto" w:fill="FFFFFF"/>
            <w:lang w:val="en-US" w:eastAsia="en-US" w:bidi="ar-SA"/>
          </w:rPr>
          <w:t>WLRN </w:t>
        </w:r>
      </w:hyperlink>
      <w:r>
        <w:rPr>
          <w:rFonts w:ascii="arial" w:eastAsia="arial" w:hAnsi="arial" w:cs="arial"/>
          <w:color w:val="000000"/>
          <w:sz w:val="20"/>
          <w:lang w:val="en-US" w:eastAsia="en-US" w:bidi="ar-SA"/>
        </w:rPr>
        <w:t>reported that a mega-development in Little Haiti listed the region's high elevation as a perk to protect against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seeing an increase in the insurance premiums for any building in a floodpoint or coastal area and that's driving people to Liberty City and Overtown because it's such high elevation that they don't have to pay those premiums," said Adrian Madriz, executive director of the nonprofit Struggle for Miami's Affordable and Sustainable Housing. "The thing that makes it crystal clear that this is happening is that areas with low elevation that would normally be ripe for gentrification because of their proximity to downtown are not being favored by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aren't convinced that the gentrification happening in places like Little Haiti is mainly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has defined it precisely. Nobody has a clear set of identifiers that distinguish it from other forms of gentrification. Nobody has policy solutions that tackle it specifically," said Bachin. "Does it make a difference if you label something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terms of what the policy solution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Annie Lord, head of affordable housing advocacy group Homes For All, said she sees climate change making the affordable housing crunch even worse. A warmer climate means more destructive hurricanes are likely, jacking up the cost of home insurance. The federal government is under pressure to raise the rates of flood insurance, and the cost to keep properties dry in the face of rising floodwaters isn't cheap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going to be very pricey to own property here whether you're a landlord or a prospective home buyer," she said. "You're going to see climate and sea level rise continue to put pressure on our wealth and income divides and continue to push people who're able to financially weather the storm further apart from those who are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Lord said most of Miami-Dade's affordable housing isn't subsidized by the government, it's just cheap. And it's usually in pretty bad shape.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Florida International University report </w:t>
      </w:r>
      <w:hyperlink r:id="rId255" w:history="1">
        <w:r>
          <w:rPr>
            <w:rFonts w:ascii="arial" w:eastAsia="arial" w:hAnsi="arial" w:cs="arial"/>
            <w:i/>
            <w:color w:val="0077CC"/>
            <w:sz w:val="20"/>
            <w:u w:val="single"/>
            <w:shd w:val="clear" w:color="auto" w:fill="FFFFFF"/>
            <w:lang w:val="en-US" w:eastAsia="en-US" w:bidi="ar-SA"/>
          </w:rPr>
          <w:t>found that 70%</w:t>
        </w:r>
      </w:hyperlink>
      <w:r>
        <w:rPr>
          <w:rFonts w:ascii="arial" w:eastAsia="arial" w:hAnsi="arial" w:cs="arial"/>
          <w:color w:val="000000"/>
          <w:sz w:val="20"/>
          <w:lang w:val="en-US" w:eastAsia="en-US" w:bidi="ar-SA"/>
        </w:rPr>
        <w:t> of the county's single-family homes, condominiums and townhouses were built before the strict building standards enacted after 1992 s Hurricane Andrew kicked in. If a powerful hurricane hit the county, the FIU report showed, a million people could be left homeless. It would cost billions to bring everything up to code.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256"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Daelé Guerra, 53, stands in nearly knee-high floodwater outside her Hialeah apartment. She wants to move, but she struggles to find another place that's this affordable. [Special to the Miami Herald]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Will climate change end waterfront living? Not if you can afford it; Developers are creating waterfront homes in Boston with innovative seawall defences but is this a model for other cities? Or a sign of </w:t>
        </w:r>
      </w:hyperlink>
      <w:hyperlink r:id="rId263"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26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2020 Monday 11:15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7.98pt;height:30.75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Milman in Boston</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Boston has endured several tumultuous eras, from being the birthplace of the American revolution to its seesawing fortunes as power and influence was wrested away by other US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Boston faces its most existential threat yet - the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Boston is experiencing a surge in waterfront development at the very moment its growing risk to disastrous flooding becomes clear. The refashioning of Boston's waterfront holds valuable lessons to other cities threatened by sea level rise - in terms of innovation but also wrenching concerns over displaced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economics are now optimal for developers to repurpose the post-industrial landscape of East Boston and other neighbourhoods in the city but this epoch also comes comes with the added costs of the climate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an unfortunate quirk of timing," admitted Nick Iselin, the general manager of development at Lendlease. Last summer, the property company completed the first phase of its </w:t>
      </w:r>
      <w:hyperlink r:id="rId264" w:history="1">
        <w:r>
          <w:rPr>
            <w:rFonts w:ascii="arial" w:eastAsia="arial" w:hAnsi="arial" w:cs="arial"/>
            <w:i/>
            <w:color w:val="0077CC"/>
            <w:sz w:val="20"/>
            <w:u w:val="single"/>
            <w:shd w:val="clear" w:color="auto" w:fill="FFFFFF"/>
            <w:lang w:val="en-US" w:eastAsia="en-US" w:bidi="ar-SA"/>
          </w:rPr>
          <w:t>Clippership Wharf development</w:t>
        </w:r>
      </w:hyperlink>
      <w:r>
        <w:rPr>
          <w:rFonts w:ascii="arial" w:eastAsia="arial" w:hAnsi="arial" w:cs="arial"/>
          <w:color w:val="000000"/>
          <w:sz w:val="20"/>
          <w:lang w:val="en-US" w:eastAsia="en-US" w:bidi="ar-SA"/>
        </w:rPr>
        <w:t xml:space="preserve"> in East Boston, on the Boston Harbor waterfront. Nearly all of the 284 apartments have already been snapped up, with a second site in the same project set to be completed this year. In all, there will be 478 residencies on the seven-acre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authorities are planning around a contingency of 40 inches of sea level rise by 2070 - a scenario that would inundate large swathes of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Historical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seeds of Boston's vulnerability to the climate crisis was unknowingly sown as the city became a bustling trading port in the 1800s. The booming city tripled in geographic land area by filling in tidal flats and marshland with rocks and dirt, using this land for residential housing as well as sights such as Faneuil Hall and the New England Aquarium. Planes landing at Boston's Logan international airport rumble along filled-in land that was once a string of islands.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core of the city is perched on low-lying land along a lengthy artificial shoreline - a perilous situation in an era when seawater is piling up along the US east coast from the heating-up of the seas and the melting of glaciers. Boston is now the world's eighth most vulnerable coastal city to potential damages from sea level rise, </w:t>
      </w:r>
      <w:hyperlink r:id="rId264" w:history="1">
        <w:r>
          <w:rPr>
            <w:rFonts w:ascii="arial" w:eastAsia="arial" w:hAnsi="arial" w:cs="arial"/>
            <w:i/>
            <w:color w:val="0077CC"/>
            <w:sz w:val="20"/>
            <w:u w:val="single"/>
            <w:shd w:val="clear" w:color="auto" w:fill="FFFFFF"/>
            <w:lang w:val="en-US" w:eastAsia="en-US" w:bidi="ar-SA"/>
          </w:rPr>
          <w:t>according to the World Bank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 that laps at Boston rose by nine inches over the past century, with diverse districts such as Dorchester facing the prospect of being drowned by the end of the century. Already, some Boston streets flood even on sunny days, just with the high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in Boston are attempting to stare down this challenge, however. Clippership Wharf is flanked by two other expensive developments in varying stages of construction, both using standard forms of reinforced seawalls and barriers to stop their investments becoming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Lendlease is embracing an approach more attuned to nature, one that leans upon the idea of living with the encroaching water rather than waging war against it - an ethos more common in the Netherlands or Venice than the US. Clippership Wharf has Boston Harbor's first "living shoreline" - a network of natural plantings, salt marshes, rocky beaches and wildlife habitats aimed at dissipating waves from storms and subtly taming the high tides.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get from the condos to the waterfront via a series of tiered grassy embankments that bring you down to a publicly-accessible boardwalk overlooking a jumble of rocks and, on one side, the remnants of an antiquated seawall that has been partially given over to the water and seeded with salt marshes to provide a more natural buffer to the advancing harbor.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Seawalls, by contrast, often cause the erosion of land or beach in front of them and can simply push water on to neighbouring properties. In many ways, this Boston development is a model for how America should be building on the coastline in an age of climate breakdown.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repatriated the shoreline with native species, this is more like what it would have been 150 years ago," Iselin said. "In four or five years you'll see the salt marsh starting to take shape.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takes a certain caliber of developer to think that way, but I think more and more developers are. The challenge is not thinking that way, it's figuring out a way to implement it because the solutions are more difficult, both from a regulatory perspective and from a cost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developers haven't left too much to chance - Clippership Wharf has been elevated to 14ft above the average high tide in the harbor, which waxes and wanes every six hours. Deployable wooden barriers are slotted into place ahead of a storm, while an underground car garage includes water pumps and an emergency back-up generator.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adaptions caused consternation among city authorities about a gradient mismatch with surrounding streets but the inclines are fairly gentle and are still wheelchair-accessible.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potent concern is that the climate crisis is accelerating existing gentrification of what was once a solidly working class area. Apartments at Clippership Wharf will cost you about $5,500 a month  for three bedrooms, with condos available to buy for as much as $1.75m.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new abodes are built on a site that was vacant for 30 years, a patch of contaminated soil left over from the heyday of the harbor being a frenzy of goods shipped on to wharves that stretched out into the water. Lendlease has clearly done a sterling job of opening up a waterfront path to the general public, but the "perception of gentrification is very real", Iselin conceded.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a hub of immigrants'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Boston has one of the more progressive city leaderships when it comes to the climate crisis - its </w:t>
      </w:r>
      <w:hyperlink r:id="rId264" w:history="1">
        <w:r>
          <w:rPr>
            <w:rFonts w:ascii="arial" w:eastAsia="arial" w:hAnsi="arial" w:cs="arial"/>
            <w:i/>
            <w:color w:val="0077CC"/>
            <w:sz w:val="20"/>
            <w:u w:val="single"/>
            <w:shd w:val="clear" w:color="auto" w:fill="FFFFFF"/>
            <w:lang w:val="en-US" w:eastAsia="en-US" w:bidi="ar-SA"/>
          </w:rPr>
          <w:t>Climate Ready Boston plan</w:t>
        </w:r>
      </w:hyperlink>
      <w:r>
        <w:rPr>
          <w:rFonts w:ascii="arial" w:eastAsia="arial" w:hAnsi="arial" w:cs="arial"/>
          <w:color w:val="000000"/>
          <w:sz w:val="20"/>
          <w:lang w:val="en-US" w:eastAsia="en-US" w:bidi="ar-SA"/>
        </w:rPr>
        <w:t xml:space="preserve"> sets out the challenge in detailed and stark terms - but, still, low-income residents of East Boston worry that they will be the worst hit when the water starts lapping on to roads and into basements.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had one near miss - Superstorm Sandy, which crunched into New York City in 2012, would have left many Bostonians hip-deep in water had it arrived at high, rather than low, tide. Some residents, not shielded by the expansive defenses and water pumps of the new developments, fear they won't be so lucky next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I live was built in 2003 and that was not built to be climate resilient - all the critical utilities are in the basement, which could flood," said Magdalena Ayed, the founder of environmental justice group </w:t>
      </w:r>
      <w:hyperlink r:id="rId264" w:history="1">
        <w:r>
          <w:rPr>
            <w:rFonts w:ascii="arial" w:eastAsia="arial" w:hAnsi="arial" w:cs="arial"/>
            <w:i/>
            <w:color w:val="0077CC"/>
            <w:sz w:val="20"/>
            <w:u w:val="single"/>
            <w:shd w:val="clear" w:color="auto" w:fill="FFFFFF"/>
            <w:lang w:val="en-US" w:eastAsia="en-US" w:bidi="ar-SA"/>
          </w:rPr>
          <w:t>the Harborkeepers</w:t>
        </w:r>
      </w:hyperlink>
      <w:r>
        <w:rPr>
          <w:rFonts w:ascii="arial" w:eastAsia="arial" w:hAnsi="arial" w:cs="arial"/>
          <w:color w:val="000000"/>
          <w:sz w:val="20"/>
          <w:lang w:val="en-US" w:eastAsia="en-US" w:bidi="ar-SA"/>
        </w:rPr>
        <w:t xml:space="preserve"> who lives in subsidized housing just a few hundred feet from Clippership Wharf. "The question is where does the water go (from the new development), will it go in and behind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from Argentina, Ayed moved to Boston 14 years ago and has seen East Boston's waterfront rapidly change into a place where only the relatively wealthy, perhaps working in Boston's growing biotech sector, are able to afford. The new developments will only push up rents for everyone else, she worries.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"Boston was built on the backs of hardworking people, we are a hub of immigrants - Ukrainians, Irish Americans, Italian Americans, Vietnamese, Latinos and north Africans," Ayed said. "That's still the case but it's changing. I don't even make a living wage, I wish I could afford to live in one of these new buildings but I can't. I probably won't be able to ever afford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Ayed said that Lendlease "deserves a lot of credit" for thoughtfully protecting its patch of the shoreline but said she's worried about the impact of flooding upon the elderly and less mobile in the public housing behind the new developments. In 2018, two nasty storms threatened to flood East Boston homes, with public transport grinding to a halt.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bigger question is whether we should even be building in these flood zones," Ayed said. "The whole managed retreat issue is the elephant in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Leadership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Boston, a famously feisty city not prone to meek surrender, certainly isn't contemplating the abandonment of its waterfront. The mayor, Marty Walsh, has committed 10% of the city's budget to making Boston more resilient to climate change, through a series of efforts to raise pathways, erect seawalls and install natural barriers known as berms. A competing idea, to creating an enormous harbor barrier costing around $12bn, has been shelved.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task of transforming Boston into a modern, climate-adapted place while not pushing out its long-term working class is a conundrum that is set to play out in other cities along America's eastern seaboard. The issue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already starting to bite in Miami, for example, where minority communities long established on higher ground have complained they are being inundated by shiny new apartment blocks for wealthy residents who are seeking safer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look at resilience, equity has to be at the heart of it," said Christopher Cook, Boston's chief of environment, energy and open space, who pointed to several projects around Boston aimed at protecting low-income neighborhoods rather than displacing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"Success is giving everyone equal access to the harbor. The real benefit of nature based solutions is that they can be adaptive, you can give socially vulnerable populations a recreation space. Seawalls can't do that. But we have to be concerned (about gentrification). If this is all just for wealthy people we won't have been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a city with a detailed plan, there are gaps to fill in. Boston can require developers to erect berms, for example, but who then is responsible for maintaining them? If developers are left to protect their own plot of land, how do you best ensure there is a coherent, joined-up response to sea level rise along the whole waterfront? Who pays for all of this?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Big cities like Boston can muddle through a lot of these questions themselves but the vast US coastline faces a hopefully mismatched response to the swelling seas. There is no overarching federal government strategy to deal with sea level rise, a phenomena that's </w:t>
      </w:r>
      <w:hyperlink r:id="rId264" w:history="1">
        <w:r>
          <w:rPr>
            <w:rFonts w:ascii="arial" w:eastAsia="arial" w:hAnsi="arial" w:cs="arial"/>
            <w:i/>
            <w:color w:val="0077CC"/>
            <w:sz w:val="20"/>
            <w:u w:val="single"/>
            <w:shd w:val="clear" w:color="auto" w:fill="FFFFFF"/>
            <w:lang w:val="en-US" w:eastAsia="en-US" w:bidi="ar-SA"/>
          </w:rPr>
          <w:t>on course to displace an astounding 13 million Americans</w:t>
        </w:r>
      </w:hyperlink>
      <w:r>
        <w:rPr>
          <w:rFonts w:ascii="arial" w:eastAsia="arial" w:hAnsi="arial" w:cs="arial"/>
          <w:color w:val="000000"/>
          <w:sz w:val="20"/>
          <w:lang w:val="en-US" w:eastAsia="en-US" w:bidi="ar-SA"/>
        </w:rPr>
        <w:t xml:space="preserve">, according to a University of Georgia in Athens study, with the Trump administration            </w:t>
      </w:r>
      <w:hyperlink r:id="rId264" w:history="1">
        <w:r>
          <w:rPr>
            <w:rFonts w:ascii="arial" w:eastAsia="arial" w:hAnsi="arial" w:cs="arial"/>
            <w:i/>
            <w:color w:val="0077CC"/>
            <w:sz w:val="20"/>
            <w:u w:val="single"/>
            <w:shd w:val="clear" w:color="auto" w:fill="FFFFFF"/>
            <w:lang w:val="en-US" w:eastAsia="en-US" w:bidi="ar-SA"/>
          </w:rPr>
          <w:t>dismantling</w:t>
        </w:r>
      </w:hyperlink>
      <w:r>
        <w:rPr>
          <w:rFonts w:ascii="arial" w:eastAsia="arial" w:hAnsi="arial" w:cs="arial"/>
          <w:color w:val="000000"/>
          <w:sz w:val="20"/>
          <w:lang w:val="en-US" w:eastAsia="en-US" w:bidi="ar-SA"/>
        </w:rPr>
        <w:t xml:space="preserve"> the few federal requirements to build with the climate crisis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is enormous, so much so that it could be paralyzing," said Cook. "We've taken on challenges over time, though, and this is just the next stage in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do need strong federal leadership - frankly we needed it 10 years ago. Washington DC needs to focus on protecting coastal cities, because a lot of them don't have the flexibility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story is a part of Covering Climate Now's week of coverage focused on Climate Solutions, to mark the 50th anniversary of Earth Day. The Guardian is the lead partner in Covering Climate Now, a global journalism collaboration committed to strengthening coverage of the climate story.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8" w:name="Bookmark_20"/>
      <w:bookmarkEnd w:id="38"/>
    </w:p>
    <w:p>
      <w:pPr>
        <w:rPr>
          <w:rFonts w:ascii="arial" w:eastAsia="arial" w:hAnsi="arial" w:cs="arial"/>
          <w:sz w:val="20"/>
          <w:lang w:val="en-US" w:eastAsia="en-US" w:bidi="ar-SA"/>
        </w:rPr>
      </w:pPr>
      <w:r>
        <w:pict>
          <v:shape id="_x0000_i109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Symposium Examines Human Rights and Environment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Outlook: Monmouth University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31,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CUTILLO</w:t>
      </w:r>
    </w:p>
    <w:p>
      <w:pPr>
        <w:keepNext/>
        <w:spacing w:before="240" w:after="0" w:line="340" w:lineRule="atLeast"/>
        <w:ind w:left="0" w:right="0" w:firstLine="0"/>
        <w:jc w:val="left"/>
        <w:rPr>
          <w:rFonts w:ascii="arial" w:eastAsia="arial" w:hAnsi="arial" w:cs="arial"/>
          <w:sz w:val="20"/>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94" style="position:absolute;z-index:2516776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Symposium Examines Human Rights and Environment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onclick="window.open(this.href,'win2','status=no,toolbar=no,scrollbars=yes,titlebar=no,menubar=no,resizable=yes,width=640,height=480,directories=no,location=no'); return false;" rel="nofollow"&gt; Print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Category: Volume 93 (Fall 2020 - Spring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Published: 31 March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by MATTHEW CUTILLO | MANAGING/NEWS/LIFESTYLES EDITOR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Institute for Global Understanding held its first biennial symposium on human rights and the environment from Mar. 25-27.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Featuring experts from the government, nonprofit, academic, community, and private sectors, the symposium examined topics that intersected human rights and the environment. Panelists addressed regulatory responses, litigation, academic and scientific discourse.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Thursday began with opening remarks from President Patrick F. Leahy and Interim Provost Rekha Datta, followed by a lecture on climate migration, racial crises, and the history and future of climate justice by Maxine Burkett, a Professor of Law at the William S. Richardson School of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there's ever been a time when we need increased global understanding, it is right now." Leahy said. "All you need to do is look at the events in our country over the last week or so to realize that we desperately need great global understanding, not only in our country but around the world. I'm so proud that Monmouth University is doing its part... in creating greater mutual understanding here on our campus and in our community across the state, and I hope in some small way around the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 featured a series of panels moderated by Professor James R. May of the Delaware Law School and Professor Randal Abate, as well as a Monmouth faculty panel moderated by Catherine N. Duckett, Ph.D. and Tony MacDonald, Esq.</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C. Gellers, Ph.D., of the University of North Florida, gave a lecture on the rights-based approaches to environmental protection: implementation, translations, and future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Marijuana Mladenov, Ph.D. Faculty of Law for Commerce and Judiciary at the University Business Academy in Novi Sad, Serbia, followed with a lecture on access to safe drinking water and sanitation under the European convention on human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 Antonia Tigre, LL.M., of the Elisabeth Haub School of Law at Pace University provided a view of COVID-19 in Latin America, greening the jurisprudence of the inter-American human rights system through indigenous claims.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Lina Muñoz-Avila, Ph.D. of the Universidad del Rosario in Colombia, gave a lecture on protecting Latin America's environment and the role of women environmental defenders.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Deepa Badrinarayana, S.J.D., of Chapman University and the Fowler School of Law, emphasized getting environmental justice "right." Badrinarayana's lecture proposed a first step to reinforce the normative importance of a constitutional right to environmental protection by focusing on the Due Process Clause of the Fourteenth Amendment.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Professor Rebecca Bratspies of the CUNY School of Law dissected "Mayah's Lot," the first book in the Environmental Justice Chronicles series. Bratspies' lecture chronicled how the story has been used to teach basic civics, to build environmental justice awareness, and to cultivate a new generation of environmental leaders.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Begaiym Esenkulova, S.J.D., of American University of Central Asia (Kyrgyz Republic) promoted environmental and human rights protections in an international investment treaty regime.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Stellina Jolly, Ph.D., of South Asian University in India gave a lecture on India's paradigm shift in its deepening environmental crisis, despite the enactment of extensive legislation, regulations, and administrative measures.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Jonathan M. Scherch, Ph.D. Pacific Bamboo Resources offered a lecture on advancing bamboo resources in service of critical needs. The bamboo plant has been an important feature of cultural and socio-economic development throughout the world for thousands of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 afternoon signaled the first Monmouth exclusive faculty panel, moderated by Duckett.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Melissa Alvare, Ph.D. lecturer in the Department of Political Science and Sociology, gave a lecture on resisting the "rising tide"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pursuit of climate justice entails working to address such environmental inequality, protecting groups that have historically borne environmental burdens.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Kathleen Grant, Ph.D., Assistant Professor of the School of Education, provided a lecture on the interconnected challenges and solutions towards the fight for climate and racial justice. The presentation detailed how the values associated with white supremacy culture, such as individualism, power hierarchies, and domination, are at the root of both environmental destruction and racism.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Fesselmeyer, Ph.D., Associate Professor of the Leon Hess Business School, presented evidence on urban heat and sorting becoming categorized by income and race. There is evidence that low income and minority households suffer disproportionately from high urban temperatures and to urban temperature changes in countries with high urban income segregation.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Abha S. Sood, Ph.D., Lecture of the Department of English, presented her research on the displaced community of Isle de Jean Charles, Louisiana. The presentation retraced the history of the current Native American inhabitants and the actions which led to the island becoming uninhabitable.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 evening shifted to the second round of the Monmouth exclusive faculty panel, moderation duties now operated MacDonald.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G. Comiskey, Ed.D., of the Department of Criminal Justice, gave a lecture on "Climate Insecurity: An Anthropocene Security Approach to a Sustainable Global Future." The paradigm that once focused on the survival of the state now evolved to include nontraditional national-security issues such as public health, environmental degradation, poverty, crime, and terrorism, Comiskey's lecture explained.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Tom Herrington, Associate Director of the Urban Coast Institute, provided a presentation titled "Climate Change-driven Coastal Migration: State of Our Knowledge and Required Research Questions that Need to Be Answered." The lecture detailed permanent population displacement that comes as a result of natural disasters.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Friday's lectures ended with a presentation by Robin Mama, Ph.D., Dean of the School of Social Work. She explained the 17 Sustainable Development Goals which recognize that ending poverty and other deprivations must go hand-in-hand with strategies that improve health and education, reduce inequality, and spur economic growth - all while tackling climate change and working to preserve our oceans and forests.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Saturday, the symposium's final day, began with a global perspective on climate and energy justice roundtable moderated by Abate. The roundtable featured lectures by Patrícia Galvão Ferreira, S.J.D. of the University of Windsor Faculty of Law, Esmeralda Colombo, LL.M., University of Bergen in Norway, Jae-Hyup Lee, J.D., Ph.D. of the Seoul National University School of Law in South Korea, and Damilola Olawuyi, LL.M., of the Hamad Bin Khalifa University Law School in Qatar.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afternoon featured a documentary film screening and commentary of Kivalina: Life in the Modern Arctic, with appearances by Gina Abatemarco, Writer and Director, and Kelsey Leonard, Ph.D., an Assistant Professor in the Faculty of Environment at the University of Waterloo.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IMAGE TAKEN from Monmouth.edu</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Prev</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Next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CLIMATE IMPACTS: Miami's first-ever heat chief to tackle warming's health threats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1675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no stranger to heat. The region's high temperatures attract tourists each winter, and its NBA team is even named after the phenomenon. But heat also killed dozens in Miami last year after the city recorded its hottest temperatures on record -- a danger that will only increase as temperatures rise due to climate change. That's why Miami-Dade County is taking action, appointing a first-of-a-kind chief heat officer and standing up a task force to help strategize this summer. It will be a heavy lift.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population of 2.7 million, the county includes not just the city of Miami, where pavement and concrete increase temperatures, but also rural agricultural communities whose workers are at further risk of heat-related illnesses. The county must also tackle concerns about how potential mitigation measures -- like updating housing stock -- could exacerbate existing gentrification that's already driven, in part, by sea-level rise. "We know extreme heat does not impact people equally -- poorer communities and Black and Hispanic people bear the brunt of the public health impacts," Mayor Daniella Levine Cava said. "Appointing Miami-Dade's first Chief Heat Officer will help expand, accelerate and coordinate our efforts to protect people from heat and save lives." Filling that new post is Jane Gilbert, who served as Miami's chief resilience officer for the past four years. There, she was tasked with writing a climate action plan, which involved talking with residents across Miami. "Heat came up a lot when we would do outreach to the community as an everyday stress that people experience trying to get to work, sitting in a hot bus stop in open heat, living in substandard housing with inadequate air conditioning," she said. Heat can be dangerous because it exacerbates people's existing respiratory and cardiovascular problems. Elderly folks and children, whose bodies cannot regulate temperature as well as young adults, are also at risk of dehydration and heatstroke. Outdoor laborers performing arduous tasks are also susceptible to heat stress and exertional heatstroke because their constantly moving bodies are unable to cool down effectively. And in Florida, heat is getting worse. One study estimates that the Sunshine State, which has seen an average of seven days per year when temperatures exceeded 95 degrees Fahrenheit during the past three decades, will likely experience up to 32 hot days annually by 2039. Florida can also expect to see as many as 1,840 additional lives lost annually due to heat and humidity, roughly double the number of state automobile accident deaths in 2013. Gilbert hopes to develop creative ways to mitigate both the heat and climate change itself. Already, her ideas include providing shade at bus stations, most of which are uncovered, and along bike paths, which she says will encourage people to "get out of single occupancy vehicles." That could be done either with solar panels or by planting trees -- something the county has already emphasized through programs like Million Trees Miami, which aims to increase the county's urban tree canopy to a minimum of 30%, and the Adopt a Tree program that has already provided over 200,000 shade and fruit trees to residents. Increasing tree coverage could be key to reducing the heat island effect, which occurs when urbanized areas experience higher temperatures than outlying areas because buildings, roads and other infrastructure absorb and reemit heat more than natural, more rural landscapes. One 2015 study found the city of Miami was the third most intense heat island in the nation. Author Neil Debbage, a professor at the University of Texas, San Antonio's Department of Political Science and Geography, said that's in part because large skyscrapers built right on the beach impede coastal breezes from cooling the rest of the city. "You're not going to knock down that multimillion-dollar real estate, so it's creating even small green spaces that would make the biggest difference," he said. Impacts to the most vulnerable Another priority, Gilbert said, will be addressing the county's aging housing stock to ensure that folks can efficiently cool their homes. Retrofitting homes and apartments with better sealant or more efficient air conditioners would not only reduce greenhouse gas emissions, she said, but also make cooling more affordable in a city where someone living at the poverty line may be spending 20% of their income on utilities, compared with middle- or upper-class folks who spend just 3% of their annual household budget on electricity. "Heat impacts everyone here in Miami, but particularly our low-moderate-income people," she said. "It really impacts our most vulnerable people the heaviest." She won't be acting alone. Gilbert will co-chair a Heat Health Task Force this summer with Cheryl Holder, a physician who works with underserved populations and leads the group Florida Clinicians for Climate Action. Her practice serves many agricultural workers, shift workers, and low-income and homeless people, giving Holder a front-row seat to heat's impact on health. One patient, she said, has a job outdoors that makes managing her diabetes difficult. The patient doesn't have enough breaks to go to the bathroom and so doesn't drink enough fluids to keep up with the heat. "There is an overall quality of life decline, poorly controlled blood pressures and diabetes, dehydration, and my patients cannot afford to run their air conditioners, so they are always very hot," she said. "That's what I deal with on a regular basis." Holder said that she is excited about the task force, and that the county is taking heat seriously in a state where climate change's impacts are often focused on sea-level rise and its impacts on rich tourism centers. "The state puts money into sea-level rise mitigation, we have this money for the rich to help save their homes, but the population I work with more inland needs better roofs and more foliage," she said. "If you are going to look at equity, and an equitable response to climate, heat is the No. 1 thing to tackle." She agrees that more work is needed to help lower energy costs and make cooling more efficient. But she also fears that doing so could exacerbate the county's existing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problem." When Miami was first developed, seaside views attracted the wealthy and white to lower ground. That forced minority and low-income communities into areas that were considered undesirable at the time because they were more industrial and near railroad tracks. Today, those areas are growing in popularity among real estate developers and investors because they are more elevated and protected from coastal flooding. Holder fears efforts to update housing to make it more efficient could backfire if plans are not also made to ensure renovated residences aren't simply snatched up by wealthier folks looking to move out of flood-prone areas. Mayra Cruz, climate justice director with Catalyst Miami, a group that works with low-income populations throughout the county, agreed that both heat and gentrification are a concern. Already, people she works with have reported investors offering to buy their homes for much more than they are worth, or rents rising faster than they can keep up with. "Once you start talking about potential solutions for how to improve housing stock in these elevated areas, there is this fear like, 'OK, what if others come here now?'" she said. "But, on the other hand, we also work with people who won't turn their AC on even in the summer because they can't afford it." Cruz is hopeful that Gilbert, who she has previously worked on the city's climate mitigation plan, is well equipped to tackle the problem and all its nuances. If nothing else, she said, having a chief heat officer will help raise awareness of the issue and how it affects the most vulnerable. "The attention here has really been lacking, and it is such an equity and justice issue," she said. "It's really exciting to have someone only devoted to this." One-of-a-kind position Indeed, Gilbert's post is the first of its kind in the country. The idea for a chief heat officer in the county came after Mayor Cava struck up a conversation about May being heat awareness month with Adrienne Arsht, the business leader and philanthropist behind the Adrienne Arsht-Rockefeller Foundation Resilience Center. Because the position was created so quickly, the county has funding for it only for the rest of the year -- when Gilbert's preexisting contract for climate change consulting work ends. One of her first tasks will also be helping the county find money in the budget to make the position permanent. Resilience Center Director Kathy Baughman McLeod said her group decided to help establish the heat officer position because more attention needs to be paid to heat and its health impacts. "There are all manner of programs and initiatives and science about flood and fire and drought, but heat is not as dramatic," she said. "It doesn't rip the roof off your house. If you see an aerial photo of a city that has had a major heat wave, you don't see a difference. But it's killing more Americans than any other climate-driven hazard." Last summer, the center helped create an Extreme Heat Resilience Alliance of leaders from cities across the globe to help address the issue. Those cities included Miami. And now, the center is helping two additional cities -- Athens, Greece, and Freetown, Sierra Leone -- create heat officer positions, providing technical assistance and advice. Heat not only exacerbates existing health conditions, McLeod noted, but also worsens other climate impacts. Heat makes hurricanes larger and droughts last longer. It also increases pollutants like ozone. "Heat really is the mother ship of climate risk; it is the threat multiplier," she said. "So, when you see a community with heat, with a heat island effect, you need to have somebody waking up every day to act on this." This story first appeared in Greenwire.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CLIMATE: Miami's first-ever heat chief to tackle warming's health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no stranger to heat. The region's high temperatures attract tourists each winter, and the local NBA team is even named after the phenomenon. But heat also killed dozens in Miami last year after the city recorded its hottest temperatures on record -- a danger that will only increase as temperatures rise due to climate change. That's why Miami-Dade County is taking action, appointing a first-of-a-kind chief heat officer and standing up a task force to help strategize this summer. It will be a heavy lift.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population of 2.7 million, the county includes not just the city of Miami, where pavement and concrete increase temperatures, but also rural agricultural communities whose workers are at further risk of heat-related illnesses. The county must also tackle concerns about how potential mitigation measures -- like updating housing stock -- could exacerbate existing gentrification that's already driven, in part, by sea-level rise. "We know extreme heat does not impact people equally -- poorer communities and Black and Hispanic people bear the brunt of the public health impacts," Mayor Daniella Levine Cava said. "Appointing Miami-Dade's first Chief Heat Officer will help expand, accelerate and coordinate our efforts to protect people from heat and save lives." Filling that new post is Jane Gilbert, who served as Miami's chief resilience officer for the past four years. There, she was tasked with writing a climate action plan, which involved talking with residents across Miami. "Heat came up a lot when we would do outreach to the community as an everyday stress that people experience trying to get to work, sitting in a hot bus stop in open heat, living in substandard housing with inadequate air conditioning," she said. Heat can be dangerous because it exacerbates people's existing respiratory and cardiovascular problems. Elderly folks and children, whose bodies cannot regulate temperature as well as young adults, are also at risk of dehydration and heatstroke. Outdoor laborers performing arduous tasks are also susceptible to heat stress and exertional heatstroke because their constantly moving bodies are unable to cool down effectively. And in Florida, heat is getting worse. One study estimates that the Sunshine State, which has seen an average of seven days per year when temperatures exceeded 95 degrees Fahrenheit during the past three decades, will likely experience up to 32 hot days annually by 2039. Florida can also expect to see as many as 1,840 additional lives lost annually due to heat and humidity, roughly double the number of state automobile accident deaths in 2013. Gilbert hopes to develop creative ways to mitigate both the heat and climate change itself. Already, her ideas include providing shade at bus stations, most of which are uncovered, and along bike paths, which she says will encourage people to "get out of single occupancy vehicles." That could be done either with solar panels or by planting trees -- something the county has already emphasized through programs like Million Trees Miami, which aims to increase the county's urban tree canopy to a minimum of 30%, and the Adopt a Tree program that has already provided over 200,000 shade and fruit trees to residents. Increasing tree coverage could be key to reducing the heat island effect, which occurs when urbanized areas experience higher temperatures than outlying areas because buildings, roads and other infrastructure absorb and reemit heat more than natural, more rural landscapes. One 2015 study found the city of Miami was the third most intense heat island in the nation. Author Neil Debbage, a professor at the University of Texas, San Antonio's Department of Political Science and Geography, said that's in part because large skyscrapers built right on the beach impede coastal breezes from cooling the rest of the city. "You're not going to knock down that multimillion-dollar real estate, so it's creating even small green spaces that would make the biggest difference," he said. Impacts to the most vulnerable Another priority, Gilbert said, will be addressing the county's aging housing stock to ensure that folks can efficiently cool their homes. Retrofitting homes and apartments with better sealant or more efficient air conditioners would not only reduce greenhouse gas emissions, she said, but also make cooling more affordable in a city where someone living at the poverty line may be spending 20% of their income on utilities, compared with middle- or upper-class folks who spend just 3% of their annual household budget on electricity. "Heat impacts everyone here in Miami, but particularly our low-moderate-income people," she said. "It really impacts our most vulnerable people the heaviest." She won't be acting alone. Gilbert will co-chair a Heat Health Task Force this summer with Cheryl Holder, a physician who works with underserved populations and leads the group Florida Clinicians for Climate Action. Her practice serves many agricultural workers, shift workers, and low-income and homeless people, giving Holder a front-row seat to heat's impact on health. One patient, she said, has a job outdoors that makes managing her diabetes difficult. The patient doesn't have enough breaks to go to the bathroom and so doesn't drink enough fluids to keep up with the heat. "There is an overall quality of life decline, poorly controlled blood pressures and diabetes, dehydration, and my patients cannot afford to run their air conditioners, so they are always very hot," she said. "That's what I deal with on a regular basis." Holder said that she is excited about the task force, and that the county is taking heat seriously in a state where climate change's impacts are often focused on sea-level rise and its impacts on rich tourism centers. "The state puts money into sea-level rise mitigation, we have this money for the rich to help save their homes, but the population I work with more inland needs better roofs and more foliage," she said. "If you are going to look at equity, and an equitable response to climate, heat is the No. 1 thing to tackle." She agrees that more work is needed to help lower energy costs and make cooling more efficient. But she also fears that doing so could exacerbate the county's existing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problem." When Miami was first developed, seaside views attracted the wealthy and white to lower ground. That forced minority and low-income communities into areas that were considered undesirable at the time because they were more industrial and near railroad tracks. Today, those areas are growing in popularity among real estate developers and investors because they are more elevated and protected from coastal flooding. Holder fears efforts to update housing to make it more efficient could backfire if plans are not also made to ensure renovated residences aren't simply snatched up by wealthier folks looking to move out of flood-prone areas. Mayra Cruz, climate justice director with Catalyst Miami, a group that works with low-income populations throughout the county, agreed that both heat and gentrification are a concern. Already, people she works with have reported investors offering to buy their homes for much more than they are worth, or rents rising faster than they can keep up with. "Once you start talking about potential solutions for how to improve housing stock in these elevated areas, there is this fear like, 'OK, what if others come here now?'" she said. "But, on the other hand, we also work with people who won't turn their AC on even in the summer because they can't afford it." Cruz is hopeful that Gilbert, who she has previously worked on the city's climate mitigation plan, is well equipped to tackle the problem and all its nuances. If nothing else, she said, having a chief heat officer will help raise awareness of the issue and how it affects the most vulnerable. "The attention here has really been lacking, and it is such an equity and justice issue," she said. "It's really exciting to have someone only devoted to this." One-of-a-kind position Indeed, Gilbert's post is the first of its kind in the country. The idea for a chief heat officer in the county came after Mayor Cava struck up a conversation about May being heat awareness month with Adrienne Arsht, the business leader and philanthropist behind the Adrienne Arsht-Rockefeller Foundation Resilience Center. Because the position was created so quickly, the county has funding for it only for the rest of the year -- when Gilbert's preexisting contract for climate change consulting work ends. One of her first tasks will also be helping the county find money in the budget to make the position permanent. Resilience Center Director Kathy Baughman McLeod said her group decided to help establish the heat officer position because more attention needs to be paid to heat and its health impacts. "There are all manner of programs and initiatives and science about flood and fire and drought, but heat is not as dramatic," she said. "It doesn't rip the roof off your house. If you see an aerial photo of a city that has had a major heat wave, you don't see a difference. But it's killing more Americans than any other climate-driven hazard." Last summer, the center helped create an Extreme Heat Resilience Alliance of leaders from cities across the globe to help address the issue. Those cities included Miami. And now, the center is helping two additional cities -- Athens, Greece, and Freetown, Sierra Leone -- create heat officer positions, providing technical assistance and advice. Heat not only exacerbates existing health conditions, McLeod noted, but also worsens other climate impacts. Heat makes hurricanes larger and droughts last longer. It also increases pollutants like ozone. "Heat really is the mother ship of climate risk; it is the threat multiplier," she said. "So, when you see a community with heat, with a heat island effect, you need to have somebody waking up every day to act on this."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Miami Says It Can Adapt to Rising Seas. Not Everyone Is Convinced.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 International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Flavelle and Patricia Mazzei</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have a new plan to manage rising water. Succeed or fail, it will very likely become a case study for other cities facing climate threats.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Miami-Dade County, where climate models predict two feet or more of sea-level rise by 2060, have released an upbeat strategy for living with more water, one that focused on elevating homes and roads, more dense construction farther inland and creating more open space for flooding in low-lying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blueprint, made public on Friday, portrayed rising seas as mostly manageable, especially for a low-lying area with a century of experience managing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experts, though, warned that the county's plan downplayed the magnitude of the threat, saying it failed to warn residents and developers about the risk of continuing to build near the coast in a county whose economy depends heavily on waterfront real estate.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sure if it's really owning up to the problems that are in Miami's future," said Rob Moore, a senior policy analyst with the Natural Resources Defense Council. He described the strategy as "just enough to reassure developers that Miami's safe enough to build in, in the near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debate in Miami-Dade is part of a larger fight over how to respond to the growing threat of climate change nationwide. As floods, wildfires and other hazards get worse, disaster experts have increasingly urged local officials to reduce their exposure by encouraging people to leave vulnerable areas. But cities and counties often resist that advice, worrying that retreat would hurt their economies and upset voters.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debate has been particularly intense in South Florida, which faces severe threats from climate change. In the Florida Keys, just south of Miami-Dade, officials recently said it wasn't economically feasible to protect every home from sea-level rise because the small population didn't provide enough revenue in taxes to pay for the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in Miami will very likely become a case study for other cities and counties facing climate challenges. Among major U.S. metropolitan areas, it is perhaps the most exposed to sea-level rise, the result of its low, flat geography. And, with some of the most expensive coastal real estate in the world, it has an ample tax base to experiment with solutions - and also enormous economic incentive to dissuade buyers and investors from leaving.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officials say that doing nothing is untenable. By 2040, more than $3 billion worth of property could be lost to daily tidal flooding without action to reduce the threat, according to a report last fall by the Urban Land Institute. By 2070, that figure is projected to increase to $23.5 billion. But Katherine Hagemann, who heads climate adaptation policy for Miami-Dade, said it didn't make financial sense to respond to those threats by pulling back from the coast or paying large numbers of people to leave their homes. It made more sense, she said, to try to keep those areas livable.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a really high return on investment for adaptation now, to protect the macroeconomic situation in South Florida," Ms. Hagemann said. "The cost of retreat in some of those places, if you were to buy them out at market value, would be really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county's strategy focuses on a series of actions, noting that each comes with drawbacks.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include elevating homes on stilts, which lets water pass underneath during flooding. That approach can work well when constructing new homes, but is expensive for existing structures. And it doesn't stop the roads that lead to the homes from becoming impassable.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way to raise homes and roads is to repeatedly truck in dirt and rocks from elsewhere, using it to raise the level of the ground itself when building or rebuilding homes. That approach, called fill, can simply push water onto neighboring parcels of land. And, as the blueprint notes, it "may be technically and financially challenging to raise a property on fill multiple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also calls for building denser housing on higher land away from the ocean. But those areas - which until recently were in lower demand than coastal property, but are now attracting more interest - are home to many of the county's low-income families and people of color, and the document warns that they could be pushed out of their homes by rising costs, a phenomenon some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Yoca Arditi-Rocha, executive director of the CLEO Institute, a Florida nonprofit group that is an advocate for measures to protect communities from climate change, praised the county for acknowledging that the strategy could increase the risk of displacement for lower-income residents. "Wealthy and poor people in Miami-Dade County face different types of risks due to sea-level rise," she said by email.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answer is to build more homes for low-income residents, said Zelalem Adefris, vice president for policy and advocacy at Catalyst Miami, which works with low-income communities in the county. She urged officials to focus not just on adapting to climate change but also trying to reduce greenhouse gas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not going to want to dredge and fill forever," Ms. Adefris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Hernández, a Democratic political consultant who worked in communications for the previous county mayor, said the fundamental challenge was that elected officials have been reluctant to acknowledge the severity of the threat. He called the county's new strategy "a best-case scenario."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you're saying adaptation, people will say, 'OK, we'll build around it,'" he said. "But what adaptation actually means - and that's the scary part, I think, for many elected officials and administrators - is adaptation may mean ceding land. It may mean pushing people inland or putting up a barrier."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unfortunately not going to be pretty," Mr. Hernández said.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Environmental Research Letters Journal Issues Research Articles in March 2020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2020 Monday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BRISTOL, England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Research Letters, a journal that says it covers environmental science, published research articles, including the following topics, in its March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Adaptation to uncertain sea-level rise; how uncertainty in Antarctic mass-loss impacts the coastal adaptation strategy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Anthropogenic land cover change impact on climate extremes during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variability or anthropogenic emissions: which caused Beijing Haze?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Contrasting contributions of flows on different time scales to tropical cyclone tracks over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drought on hay and feed grain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Greater stability of carbon capture in species-rich natural forests compared to species-poor plantations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agricultural risk to hydro-climatic extremes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Projected near-term changes of temperature extremes in Europe and China under different aerosol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Repetitive floods intensify outmigration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coastal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Species- and elevation-dependent productivity changes in East Asian temperate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stoichiometry of soil microbial biomass determines metabolic quotient of nitrogen mineralization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2020 edition of the Environmental Research Letters Journal can be viewed at </w:t>
      </w:r>
      <w:hyperlink r:id="rId300" w:history="1">
        <w:r>
          <w:rPr>
            <w:rFonts w:ascii="arial" w:eastAsia="arial" w:hAnsi="arial" w:cs="arial"/>
            <w:i/>
            <w:color w:val="0077CC"/>
            <w:sz w:val="20"/>
            <w:u w:val="single"/>
            <w:shd w:val="clear" w:color="auto" w:fill="FFFFFF"/>
            <w:lang w:val="en-US" w:eastAsia="en-US" w:bidi="ar-SA"/>
          </w:rPr>
          <w:t>https://iopscience.iop.org/issue/1748-9326/15/3</w:t>
        </w:r>
      </w:hyperlink>
      <w:r>
        <w:rPr>
          <w:rFonts w:ascii="arial" w:eastAsia="arial" w:hAnsi="arial" w:cs="arial"/>
          <w:color w:val="000000"/>
          <w:sz w:val="20"/>
          <w:lang w:val="en-US" w:eastAsia="en-US" w:bidi="ar-SA"/>
        </w:rPr>
        <w:t>. The Journal is published by IOP Publishing.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MSTRUCK-7079055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CLIMATE IMPACTS: Nashville is booming. So is its flood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1647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Nashville is among the nation's fastest-growing cities: More affordable than New York or San Francisco, less sprawling than Atlanta or Phoenix, and increasingly attractive to global businesses and digital economy professionals. Yet the Tennessee city, which added 70,000 people between 2010 and 2020, has a climate problem that could undermine its renaissance and stunt its rapid growth. Nashville is among the nation's most at-risk inland cities for flooding, a condition that drew national attention in March when it suffered its second catastrophic flood in 11 years. The March 27-28 disaster killed six and inundated more than 500 homes and businesses, according to a National Weather Service post-flood overview. Some flood survivors took refuge in attics and on rooftops.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clung to trees. Dozens of roadways, including portions of interstates 24 and 40, became impassible, jamming traffic and impeding first responders. NWS's Tom Di Liberto described the flood as triggered by "a constant onslaught" of severe storms and torrential rains. "It seemed like whenever one storm moved through, another was waiting in the wings to take its place," he wrote. Planners and climate experts say one of the pitfalls of rapid urban growth amid a warming climate is that cities expand faster than they can adapt to changing conditions. It also speaks to the perils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where disadvantaged communities -- often low income and predominantly minority -- become physically and economically trapped in sub-market housing along hidden drainage basins. On sunny days, such basins often masquerade as meandering creeks and adjacent wetlands. During peak rain events, they become conduits for billions of gallons of rainwater from increasingly developed upland areas. Nashville has a half-dozen such creek drainages passing through dozens of neighborhoods. A secondary problem for boom cities such as Nashville is that newcomers often don't know what environmental risks they face upon arrival. While the coastal threats of climate change are becoming more well-known, new Nashville residents often are clueless about how global warming affects non-coastal areas -- often with severe consequences. Such is the case in Music City USA, where heavy rain events and flash floods are rising as fast as construction cranes downtown. "We know some areas that didn't use to flood are now flooding," said Roger Lindsey, practice leader for stormwater and floodplain management at Metro Nashville Water Services, whose 250,000 customers encompass Nashville and surrounding Davidson County. 1 decade, 2 catastrophic floods When the city flooded six weeks ago, Nashville's emergency managers and stormwater officials saw visions of May 2010, when an even larger flood enveloped the city in mud-stained water. Eleven people in the Nashville area died on May 1-2, 2010. More than 10,000 homes and properties were damaged or destroyed, including parts of its historic downtown and iconic venues like the Grand Ole Opry House and Schermerhorn Symphony Center. Property and infrastructure losses topped $2 billion. Nashville rebuilt and then built some more, thinking the worst flood in a generation was in the rearview. It wasn't. "As we went through the 2010 flood recovery, a lot of people said, 'At least we'll never see another one like this because it was a 100-year event,'" meaning it had a 1% chance of occurring in any year, said Lindsey. "Turns out that wasn't the case." As elsewhere in the upland South, experts say, Nashville's rising flood risk is a function of geography, topography and a changing climate. Situated 500 miles inland from the Gulf of Mexico and east of the Lower Mississippi River Basin, Nashville sits in a bull's-eye for volatile weather, experts say. Rising water temperatures and higher evaporation rates in the Gulf of Mexico create highly saturated air masses that track over the region, where they collide with low-pressure systems and explode under what are increasingly called "rain bombs." Intense rains associated with post-landfall hurricane bands also remain a concern. "You can see with these lines of heavy rain, they're not spread out evenly. They tend to be trained on specific areas of the state," said Tennessee State Climatologist Andrew Joyner. Nashville, situated in a geologic bowl west of the Cumberland Plateau, appears to be one of those places. Data from NOAA shows that between 2010 and 2020, Davidson County, which encompasses Nashville and its inner suburbs, experienced 16 "flood days," including the record May 2010 flood. Over the prior two decades, from 1990 to 2009, the county recorded only two flood days and no deaths or property losses. Flash flooding, which occurs for shorter durations and is characterized by "sheet flow" runoff from impervious surfaces, follows a similar upward trajectory. Between 2010 and 2019, Davidson County experienced 34 "flash flood" days, according to NOAA, four more than the previous decade and more than double the 16 flood days recorded between 1990 and 2000. Unlike tidal and storm surge flooding on the coasts or high crests on the Mississippi River, urban flash floods can come with little or no warning. And often what begins as nuisance flooding -- puddled streets and wet basements -- can become deadly torrents that envelop homes and sweep away people, pets, furniture and cars. While flash flooding can occur widely across the city, it takes a particular toll on older homes and apartment buildings built before 1979, when Nashville tightened its building codes to require the first floor of new homes in floodplains be built 4 feet above the base flood elevation. Lindsey said the freeboard requirement -- one of the first imposed by a large U.S. city -- has netted roughly $2 billion in avoided costs from floods. Since the 2010 flood disaster, officials have purchased and removed more than 300 repetitive-loss homes from floodplains. That adds to 90 homes cleared from high-risk areas before. Much of that work was done with funding from the Federal Emergency Management Agency. Under a separate agreement with the Army Corps of Engineers, Metro Water is targeting an additional 100 homes in two chronically flooded watersheds. More recently, Nashville-Davidson County imposed rules requiring that all infill development sites capture the first inch of rainfall from a localized storm. And officials have been mindful of how and where impervious surfaces like concrete and pavement are poured. The city also upgraded its flood prediction system to allow real-time monitoring across hundreds of gauges in the watershed. It's still not enough, critics say. Nashville City Council Member Jonathan Hall, who represents a predominantly Black district in North Nashville, has argued the city is not adequately addressing flooding in low-lying communities. And he argues that infrastructure spending to date has focused too much on gentrifying areas and districts experiencing infill development. "Flood mitigation is an absolute problem, and it has not been properly addressed," Hall told local Fox affiliate WZTV while floodwaters were still receding from the March flood. "You've got aging drains, ditches and culverts throughout the district and throughout the city." Hall did not respond to emails or phone messages last week. Flooding and housing security Metro Water believes several thousand grandfathered properties remain in floodplains, usually along creeks and small drainages. Many of those homes are occupied by older residents who built or bought before flooding became an acute problem for newcomers seeking affordable housing within the urban core. Increasingly, Lindsey said, the properties have been converted to rental housing as owners moved to higher ground. Moreover, as new development, people and jobs pour into the city -- before the COVID-19 pandemic, officials estimated Nashville gained 83 people per day -- real estate prices have soared, triggering an acute affordable housing shortage. According to the Zillow Group, the average home price for the Nashville housing market rose from $162,000 in 2012 to $326,000 in March of this year. Over the last 12 months, average prices jumped nearly 10%, according to Zillow's data. "Nashville is both struggling and benefiting from growth and gentrification," Janey Camp, research associate professor of civil and environmental engineering at Vanderbilt University, said in an interview. "It's also the case that the most affected by gentrification are the more vulnerable populations specifically." Soon-to-be-published research by Camp and colleague Leah Dundon found that managed retreat programs -- including home buyouts such as those funded by FEMA and the Army Corps -- can impede efforts for low-income residents to find safer housing. It's a problem that dates back to the mid-20th century, when redlining and other forms of housing discrimination were common. The research is based in part on Nashville's flood history. "These inequities have not been overcome, leaving minority renters as some of the most vulnerable populations after a disaster," Camp and Dundon wrote. "Renters represent an atypical 'trapped' population when it comes to relocation programs because they may be economically forced to move to even more climate vulnerable housing." The findings were borne out in Nashville's most recent flood, where low-income residents and communities of color experienced major losses again, including properties that did not flood in 2010. In some cases, these are people who don't fully understand their flood risk, especially in areas with high housing turnover rates; renters are less likely to be insured for the contents of the homes. "They rent a house on a sunny day, then the water is coming into the crawlspace on a rainy day," Lindsey said. "They don't know the hits are coming."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Climate data: lenders' discriminatory tool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(Bloomberg) -- We now live in a world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exists: people and institutions are beginning to assess and value properties based on their susceptibility to climate impacts. The idea was broadly hypothetical in 2016, but over the past two years a lot of analysis has emerged, largely from U.S. academics, showing that both mortgage lenders and property buyers are valuing some forms of climate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tempting to assume that more information on the impacts of climate change leads to greater efforts to rapidly reduce emissions and build resilience. But evidence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points in a different direction. Regions and people most affected by climate change will face greater barriers to financing and investment. The money will just go away.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knowledge about the impacts of climate change, whether accurate or not, is already driving the decisions of financial institutions that in turn affect livelihoods. Research by Jesse Keenan, an associate professor at Tulane University, and Jacob Bradt, Ph.D. candidate at Harvard, found that lenders in some coastal and flood-prone areas already demand higher deposits before approving mortgages. They are also more likely to withdraw those mortgages from their books through securitisation, including those to government-sponsored entities such as Fannie Mae and Freddie Mac.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an awkwardness for the world of sustainable finance, which is governed by concepts such as "doing good through good", but it is also home and market for these new climate data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arbitration is a major driver of market activity. If I, as an operator, know or think I know something that others don't know, then I'll try to take advantage of that. I'll buy bass so I can sell high, or I'll sell before the others. That information purchased to make financial decisions can range from technical analysis of stock price movements to data collected by helicopters with infrared cameras in key oil storage tanks in Cushing, Oklahoma. Producing and selling such information is a large part of the financial services sector.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climate services technology raises more acute ethical issues than other forms of financial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partly because climate impacts are by nature location-specific and climate services technology aims to identify exactly which areas are most exposed. However, wealth and disadvantage are closely related to geography and mobility. That's true in cities, in countries, and around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reason climate impact risk information is different is that these services are often based on publicly funded climate science models, combined with commercially collected information such as asset locations, supply chains, and financial risk models. Another Keenan article, published last year, highlights the need for policymakers to "enforce the fundamental principles of the public domain—science and data—to advance collective mitigation and adaptation to society's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previous column looked at the risks of this data not being solid or a false sense of accuracy. But social equality problems can persist. Both good and bad information can lead to price changes as assets in areas really exposed toclimate, or perceived this, are sold and large capital investments are heading towards safer areas. The potential for opacity, and to perpetuate and magnify discrimination, may bear some similarities to the discriminatory practices of U.S. mortgage lenders that reduce, or make, more expensive available credit for those areas that house black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will know that their area is already vulnerable even under the current climate, and there are initiatives to make this more accessible, such as the first Street Foundation nonprofits in the U.S. and Climate Valuation in Australia. Such knowledge of direct climate risks may not be enough to make an informed decision.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may know that it will increase their risk of floods or wildfires, but they have no way to predict second-order effects, such as when they can no longer access insurance or a mortgage under affordable conditions. It will be equally difficult to predict when large companies will start withdrawing services or local governments will be affected by falling revenue and credit reduction. People who have established their lives in what seemed like a safe area for many years could face economic and financial difficulties long before being hit by water, heat or fire-related phenomena.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reasonable to think that all efforts to discuss and incorporate climate change will be good, especially when the shadow of climate "skepticism" still haunts the minds of many. The potential to combine climate science with other forms of analysis is exciting, but if it is limited to those who can afford it and shape decisions that are hidden from view, it will only intensify disadvantages.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Note:Climate Data Emerges as a Discriminatory Tool for Lenders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©2020 Bloomberg L.P.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CLIMATE CHANGE IS RESHAPING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CA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Federal Reserve Bank of San Francisco: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Location is everything in real estate but what makes a property desirable is shifting thanks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type of disruption in property markets and communities. It happens when consumer preferences change based, in part, on a given geography's exposure to climate change impacts and its infrastructural and institutional capacity to adapt, says Jesse M. Keenan, a visiting scholar with the San Francisco Fed's Community Development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first observed emerging aspects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overseas in 2013. However, it was the devastation of Hurricane Sandy in New York City that solidified his emerging theory. There he observed how the declining availability of land that was safe to build upon was shaping housing demand. In a recent paper, Keenan published the first peer-reviewed evidence of the existence of a climate change signal in a real estate market. Keenan and his team found: a correlation between elevation and the rate of price appreciation in Miami. that the lowest elevation properties were underperforming other properties at higher elevations. the timing of the pricing effects corresponded with observations of increased flooding attributable, in part, to climate change. The findings suggest that shifting consumer preferences for higher-elevation land could increase pressure on historically disadvantaged communities living on high ground. Keenan says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manifesting in various markets and we can already see it here in the 12th District. It can play out in a variety of geographies exposed to forest fires, water shortages, or landslides driven in their frequency and/or intensity by climate change. Addressing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isn't just a matter of responding to extreme events. It's a challenge to our social welfare, public health, and our pocketbooks, says Keenan. We need to do more than manage one disaster to the next. Communities have to be able to adapt to ongoing stresses that impact our economies.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Miami Says It Can Adapt as Seas Rise. Not Everyone Is Convinced.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Christopher Flavelle and Patricia Mazzei</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a new plan to manage rising water. Succeed or fail, it will very likely become a case study for other cities facing climate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Miami-Dade County, where climate models predict two feet or more of sea-level rise by 2060, have released an upbeat strategy for living with more water, one that focused on elevating homes and roads, more dense construction farther inland and creating more open space for flooding in low-lying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blueprint, made public on Friday, portrayed rising seas as mostly manageable, especially for a low-lying area with a century of experience managing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experts, though, warned that the county's plan downplayed the magnitude of the threat, saying it failed to warn residents and developers about the risk of continuing to build near the coast in a county whose economy depends heavily on waterfront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sure if it's really owning up to the problems that are in Miami's future,'' said Rob Moore, a senior policy analyst with the Natural Resources Defense Council. He described the strategy as ''just enough to reassure developers that Miami's safe enough to build in, in the near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debate in Miami-Dade is part of a larger fight over how to respond to the growing threat of climate change nationwide. As floods, wildfires and other hazards get worse, disaster experts have increasingly urged local officials to reduce their exposure by encouraging people to leave vulnerable areas. But cities and counties often resist that advice, worrying that retreat would hurt their economies and upset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debate has been particularly intense in South Florida, which faces severe threats from climate change. In the Florida Keys, just south of Miami-Dade, officials recently said it wasn't economically feasible to protect every home from sea-level rise because the small population didn't provide enough revenue in taxes to pay for the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happens in Miami will very likely become a case study for other cities and counties facing climate challenges. Among major U.S. metropolitan areas, it is perhaps the most exposed to sea-level rise, the result of its low, flat geography. And, with some of the most expensive coastal real estate in the world, it has an ample tax base to experiment with solutions -- and also enormous economic incentive to dissuade buyers and investors from leaving.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officials say that doing nothing is untenable. By 2040, more than $3 billion worth of property could be lost to daily tidal flooding without action to reduce the threat, according to a report last fall by the Urban Land Institute. By 2070, that figure is projected to increase to $23.5 billion. But Katherine Hagemann, who heads climate adaptation policy for Miami-Dade, said it didn't make financial sense to respond to those threats by pulling back from the coast or paying large numbers of people to leave their homes. It made more sense, she said, to try to keep those areas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see a really high return on investment for adaptation now, to protect the macroeconomic situation in South Florida,'' Ms. Hagemann said. ''The cost of retreat in some of those places, if you were to buy them out at market value, would be really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county's strategy focuses on a series of actions, noting that each comes with drawbacks.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include elevating homes on stilts, which lets water pass underneath during flooding. That approach can work well when constructing new homes, but is expensive for existing structures. And it doesn't stop the roads that lead to the homes from becoming impassable.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way to raise homes and roads is to repeatedly truck in dirt and rocks from elsewhere, using it to raise the level of the ground itself when building or rebuilding homes. That approach, called fill, can simply push water onto neighboring parcels of land. And, as the blueprint notes, it ''may be technically and financially challenging to raise a property on fill multiple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strategy also calls for building denser housing on higher land away from the ocean. But those areas -- which until recently were in lower demand than coastal property, but are now attracting more interest -- are home to many of the county's low-income families and people of color, and the document warns that they could be pushed out of their homes by rising costs, a phenomenon some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Yoca Arditi-Rocha, executive director of the CLEO Institute, a Florida nonprofit group that is an advocate for measures to protect communities from climate change, praised the county for acknowledging that the strategy could increase the risk of displacement for lower-income residents. ''Wealthy and poor people in Miami-Dade County face different types of risks due to sea-level rise,'' she said by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answer is to build more homes for low-income residents, said Zelalem Adefris, vice president for policy and advocacy at Catalyst Miami, which works with low-income communities in the county. She urged officials to focus not just on adapting to climate change but also trying to reduce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not going to want to dredge and fill forever,'' Ms. Adefris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Hernández, a Democratic political consultant who worked in communications for the previous county mayor, said the fundamental challenge was that elected officials have been reluctant to acknowledge the severity of the threat. He called the county's new strategy ''a best-case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you're saying adaptation, people will say, 'OK, we'll build around it,''' he said. ''But what adaptation actually means -- and that's the scary part, I think, for many elected officials and administrators -- is adaptation may mean ceding land. It may mean pushing people inland or putting up a barrier.''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unfortunately not going to be pretty,'' Mr. Hernández said.</w:t>
      </w:r>
    </w:p>
    <w:p>
      <w:pPr>
        <w:keepNext w:val="0"/>
        <w:spacing w:before="240" w:after="0" w:line="260" w:lineRule="atLeast"/>
        <w:ind w:left="0" w:right="0" w:firstLine="0"/>
        <w:jc w:val="left"/>
        <w:rPr>
          <w:lang w:val="en-US" w:eastAsia="en-US" w:bidi="ar-SA"/>
        </w:rPr>
      </w:pPr>
      <w:r>
        <w:rPr>
          <w:lang w:val="en-US" w:eastAsia="en-US" w:bidi="ar-SA"/>
        </w:rPr>
        <w:br/>
      </w:r>
      <w:hyperlink r:id="rId329" w:history="1">
        <w:r>
          <w:rPr>
            <w:rFonts w:ascii="arial" w:eastAsia="arial" w:hAnsi="arial" w:cs="arial"/>
            <w:i/>
            <w:color w:val="0077CC"/>
            <w:sz w:val="20"/>
            <w:u w:val="single"/>
            <w:shd w:val="clear" w:color="auto" w:fill="FFFFFF"/>
            <w:lang w:val="en-US" w:eastAsia="en-US" w:bidi="ar-SA"/>
          </w:rPr>
          <w:t>https://www.nytimes.com/2021/03/02/climate/miami-sea-level-rise.html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Streets flood regularly in Miami. One report found that by 2040, more than $3 billion worth of property could be lost to daily tidal flooding in Southeast Florida. Efforts to limit the effect of rising seas include raising land under buildings and elevating sidewalks like the one on the left in Miami Beach. (PHOTOGRAPHS BY LYNNE SLADKY/ASSOCIATED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WILFREDO LEE/ASSOCIATED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Miami Says It Can Adapt to Rising Seas. Not Everyone Is Convinced.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2021 Tuesday 10:31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Flavelle and Patricia Mazzei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Officials have a new plan to manage rising water. Succeed or fail, it will very likely become a case study for other cities facing climate threats.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a new plan to manage rising water. Succeed or fail, it will very likely become a case study for other cities facing climate threats.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Miami-Dade County, where climate models predict two feet or more of sea-level rise by 2060, have </w:t>
      </w:r>
      <w:hyperlink r:id="rId337" w:history="1">
        <w:r>
          <w:rPr>
            <w:rFonts w:ascii="arial" w:eastAsia="arial" w:hAnsi="arial" w:cs="arial"/>
            <w:i/>
            <w:color w:val="0077CC"/>
            <w:sz w:val="20"/>
            <w:u w:val="single"/>
            <w:shd w:val="clear" w:color="auto" w:fill="FFFFFF"/>
            <w:lang w:val="en-US" w:eastAsia="en-US" w:bidi="ar-SA"/>
          </w:rPr>
          <w:t>released an upbeat strategy</w:t>
        </w:r>
      </w:hyperlink>
      <w:r>
        <w:rPr>
          <w:rFonts w:ascii="arial" w:eastAsia="arial" w:hAnsi="arial" w:cs="arial"/>
          <w:color w:val="000000"/>
          <w:sz w:val="20"/>
          <w:lang w:val="en-US" w:eastAsia="en-US" w:bidi="ar-SA"/>
        </w:rPr>
        <w:t xml:space="preserve"> for living with more water, one that focused on elevating homes and roads, more dense construction farther inland and creating more open space for flooding in low-lying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blueprint, made public on Friday, portrayed rising seas as mostly manageable, especially for a low-lying area with a century of </w:t>
      </w:r>
      <w:hyperlink r:id="rId337" w:history="1">
        <w:r>
          <w:rPr>
            <w:rFonts w:ascii="arial" w:eastAsia="arial" w:hAnsi="arial" w:cs="arial"/>
            <w:i/>
            <w:color w:val="0077CC"/>
            <w:sz w:val="20"/>
            <w:u w:val="single"/>
            <w:shd w:val="clear" w:color="auto" w:fill="FFFFFF"/>
            <w:lang w:val="en-US" w:eastAsia="en-US" w:bidi="ar-SA"/>
          </w:rPr>
          <w:t>experience managing water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experts, though, warned that the county’s plan downplayed the magnitude of the threat, saying it failed to warn residents and developers about the risk of continuing to build near the coast in a county whose economy depends heavily on waterfront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sure if it’s really owning up to the problems that are in Miami’s future,” said Rob Moore, a senior policy analyst with the Natural Resources Defense Council. He described the strategy as “just enough to reassure developers that Miami’s safe enough to build in, in the near term.”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debate in Miami-Dade is part of a larger fight over how to respond to the growing threat of climate change nationwide. As floods, wildfires and other hazards get worse, disaster experts have increasingly urged local officials to reduce their exposure by encouraging people to </w:t>
      </w:r>
      <w:hyperlink r:id="rId337" w:history="1">
        <w:r>
          <w:rPr>
            <w:rFonts w:ascii="arial" w:eastAsia="arial" w:hAnsi="arial" w:cs="arial"/>
            <w:i/>
            <w:color w:val="0077CC"/>
            <w:sz w:val="20"/>
            <w:u w:val="single"/>
            <w:shd w:val="clear" w:color="auto" w:fill="FFFFFF"/>
            <w:lang w:val="en-US" w:eastAsia="en-US" w:bidi="ar-SA"/>
          </w:rPr>
          <w:t>leave vulnerable areas</w:t>
        </w:r>
      </w:hyperlink>
      <w:r>
        <w:rPr>
          <w:rFonts w:ascii="arial" w:eastAsia="arial" w:hAnsi="arial" w:cs="arial"/>
          <w:color w:val="000000"/>
          <w:sz w:val="20"/>
          <w:lang w:val="en-US" w:eastAsia="en-US" w:bidi="ar-SA"/>
        </w:rPr>
        <w:t>. But cities and counties often resist that advice, worrying that retreat would hurt their economies and upset voters.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debate has been particularly intense in South Florida, which faces severe threats from climate change. In the </w:t>
      </w:r>
      <w:hyperlink r:id="rId337" w:history="1">
        <w:r>
          <w:rPr>
            <w:rFonts w:ascii="arial" w:eastAsia="arial" w:hAnsi="arial" w:cs="arial"/>
            <w:i/>
            <w:color w:val="0077CC"/>
            <w:sz w:val="20"/>
            <w:u w:val="single"/>
            <w:shd w:val="clear" w:color="auto" w:fill="FFFFFF"/>
            <w:lang w:val="en-US" w:eastAsia="en-US" w:bidi="ar-SA"/>
          </w:rPr>
          <w:t>Florida Keys</w:t>
        </w:r>
      </w:hyperlink>
      <w:r>
        <w:rPr>
          <w:rFonts w:ascii="arial" w:eastAsia="arial" w:hAnsi="arial" w:cs="arial"/>
          <w:color w:val="000000"/>
          <w:sz w:val="20"/>
          <w:lang w:val="en-US" w:eastAsia="en-US" w:bidi="ar-SA"/>
        </w:rPr>
        <w:t xml:space="preserve">, just south of Miami-Dade, officials recently said it </w:t>
      </w:r>
      <w:hyperlink r:id="rId337" w:history="1">
        <w:r>
          <w:rPr>
            <w:rFonts w:ascii="arial" w:eastAsia="arial" w:hAnsi="arial" w:cs="arial"/>
            <w:i/>
            <w:color w:val="0077CC"/>
            <w:sz w:val="20"/>
            <w:u w:val="single"/>
            <w:shd w:val="clear" w:color="auto" w:fill="FFFFFF"/>
            <w:lang w:val="en-US" w:eastAsia="en-US" w:bidi="ar-SA"/>
          </w:rPr>
          <w:t>wasn’t economically feasible</w:t>
        </w:r>
      </w:hyperlink>
      <w:r>
        <w:rPr>
          <w:rFonts w:ascii="arial" w:eastAsia="arial" w:hAnsi="arial" w:cs="arial"/>
          <w:color w:val="000000"/>
          <w:sz w:val="20"/>
          <w:lang w:val="en-US" w:eastAsia="en-US" w:bidi="ar-SA"/>
        </w:rPr>
        <w:t xml:space="preserve"> to protect every home from sea-level rise because the small population didn’t provide enough revenue in taxes to pay for the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in Miami will very likely become a case study for other cities and counties facing climate challenges. Among major U.S. metropolitan areas, it is </w:t>
      </w:r>
      <w:hyperlink r:id="rId337" w:history="1">
        <w:r>
          <w:rPr>
            <w:rFonts w:ascii="arial" w:eastAsia="arial" w:hAnsi="arial" w:cs="arial"/>
            <w:i/>
            <w:color w:val="0077CC"/>
            <w:sz w:val="20"/>
            <w:u w:val="single"/>
            <w:shd w:val="clear" w:color="auto" w:fill="FFFFFF"/>
            <w:lang w:val="en-US" w:eastAsia="en-US" w:bidi="ar-SA"/>
          </w:rPr>
          <w:t>perhaps the most exposed to sea-level rise</w:t>
        </w:r>
      </w:hyperlink>
      <w:r>
        <w:rPr>
          <w:rFonts w:ascii="arial" w:eastAsia="arial" w:hAnsi="arial" w:cs="arial"/>
          <w:color w:val="000000"/>
          <w:sz w:val="20"/>
          <w:lang w:val="en-US" w:eastAsia="en-US" w:bidi="ar-SA"/>
        </w:rPr>
        <w:t xml:space="preserve">, the result of its low, flat geography. And, with some of the most expensive coastal real estate in the world, it has an ample tax base to experiment with solutions — and also enormous economic incentive to </w:t>
      </w:r>
      <w:hyperlink r:id="rId337" w:history="1">
        <w:r>
          <w:rPr>
            <w:rFonts w:ascii="arial" w:eastAsia="arial" w:hAnsi="arial" w:cs="arial"/>
            <w:i/>
            <w:color w:val="0077CC"/>
            <w:sz w:val="20"/>
            <w:u w:val="single"/>
            <w:shd w:val="clear" w:color="auto" w:fill="FFFFFF"/>
            <w:lang w:val="en-US" w:eastAsia="en-US" w:bidi="ar-SA"/>
          </w:rPr>
          <w:t>dissuade buyers and investors from leaving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officials say that doing nothing is untenable. By 2040, more than $3 billion worth of property could be lost to daily tidal flooding without action to reduce the threat, according to a </w:t>
      </w:r>
      <w:hyperlink r:id="rId337"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last fall by the Urban Land Institute. By 2070, that figure is projected to increase to $23.5 billion. But Katherine Hagemann, who heads climate adaptation policy for Miami-Dade, said it didn’t make financial sense to respond to those threats by pulling back from the coast or paying large numbers of people to leave their homes. It made more sense, she said, to try to keep those areas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see a really high return on investment for adaptation now, to protect the macroeconomic situation in South Florida,” Ms. Hagemann said. “The cost of retreat in some of those places, if you were to buy them out at market value, would be really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county’s strategy focuses on a series of actions, noting that each comes with drawbacks.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include elevating homes on stilts, which lets water pass underneath during flooding. That approach can work well when constructing new homes, but is expensive for existing structures. And it doesn’t stop the roads that lead to the homes from becoming impassable.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to raise homes and roads is to repeatedly truck in dirt and rocks from elsewhere, using it to raise the level of the ground itself when building or rebuilding homes. That approach, called fill, can simply push water onto neighboring parcels of land. And, as the blueprint notes, it “may be technically and financially challenging to raise a property on fill multiple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also calls for building denser housing on higher land away from the ocean. But those areas — which until recently were in lower demand than coastal property, but are now attracting more interest — are home to many of the county’s low-income families and people of color, and the document warns that they could be pushed out of their homes by rising costs, a phenomenon some call “</w:t>
      </w:r>
      <w:hyperlink r:id="rId337"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Yoca Arditi-Rocha, executive director of the CLEO Institute, a Florida nonprofit group that is an advocate for measures to protect communities from climate change, praised the county for acknowledging that the strategy could increase the risk of displacement for lower-income residents. “Wealthy and poor people in Miami-Dade County face different types of risks due to sea-level rise,” she said by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answer is to build more homes for low-income residents, said Zelalem Adefris, vice president for policy and advocacy at Catalyst Miami, which works with low-income communities in the county. She urged officials to focus not just on adapting to climate change but also trying to reduce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going to want to dredge and fill forever,” Ms. Adefris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Hernández, a Democratic political consultant who worked in communications for the previous county mayor, said the fundamental challenge was that elected officials have been reluctant to acknowledge the severity of the threat. He called the county’s new strategy “a best-case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saying adaptation, people will say, ‘OK, we’ll build around it,’” he said. “But what adaptation actually means — and that’s the scary part, I think, for many elected officials and administrators — is adaptation may mean ceding land. It may mean pushing people inland or putting up a barrier.”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unfortunately not going to be pretty,” Mr. Hernández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Streets flood regularly in Miami. One report found that by 2040, more than $3 billion worth of property could be lost to daily tidal flooding in Southeast Florida. Efforts to limit the effect of rising seas include raising land under buildings and elevating sidewalks like the one on the left in Miami Beach. (PHOTOGRAPHS BY LYNNE SLADKY/ASSOCIATED PRESS; WILFREDO LEE/ASSOCIATED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Colette Pichon Battle: How Can We Prepare For The Next Hurricane Katrina?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TED Radio Hour Ted Radio Hour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National Public Radio ®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Manoush Zomorodi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Colette Pichon Battle</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Last fall, we did an episode about our relationship with water. And for some people, that relationship is with the water they drink. But for others, it's the water that surrounds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 bayou is green and lush and all of the things that equal bountiful life. But it is also watery and muddy. You can smell everything. You can smell when something has died. You can smell when something is newly bloomed. The swamp is very noisy. It's never quiet - full of everything, but if you had to live there your whole life, you would have everything you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This is Colette Pichon Battle. She was born and raised in southern Louisiana and grew up in the middle of all of those smells and sounds.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I grew up in Bayou Liberty, just north of New Orleans, in the bayou. I lived in the house where my mother was born, that my grandfather built. I lived on the land that has been in my family for generations, even before it was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Collette is an attorney. She practiced law for years, but these days, she's taken on another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I'm a climate activist now. Not a title I would have given myself, not a title I would have preferred, but I'll take it - whatever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She'll take it because she feels like she doesn't have a choice. Rising sea levels and stronger storms are constantly threatening the land that Colette's family has lived on for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 work at the community level to make sure that Black folks and poor folks and Native folks are part of this climate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For Colette, that means bringing her neighbors into the policy conversations, sharing the science around global warming and making sure that they contribute their knowledge, too, because this community understands the ebb and flow of the water better than anyone.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Our livelihood and our life was absolutely with water every day. And in the spring, which most folks understand as hurricane season - that is where you really had to start paying attention. So you would hear people talking about how much rain they got, how far did the flooding go up. But it wasn't a panic. It was more informational.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 can remember as a child during hurricanes, the hurricane has, like, three portions to it. It's the sort of outer wall, the eye and then the next wall. And as a kid, when the eye would pass - so that was always when you would have several hours of open, clear sky, clear air, and you could go check on things. And I remember it being so much fun to go out in the eye of the storm to go check on folks. Isn't that crazy?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You would get in a - we'd call them Pirogue - in a flat-bottomed boat. You'd get in a Pirogue, go down the street, make sure folks were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just enough time to go make sure no one had a tree in their roof or needed help. And then you would go back in, and you would wait for that other band to go across. And it wasn't a terrible existence. It was just one where you had to have traditional knowledge coupled with your reality in order to survive.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Nature was somewhat predictable. But all that changed in 2005, when those weather patterns shifted.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 real moment of noticing that change was Katrina.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The water became unrecognizable as the storm ripped through and then scattered Colette's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 mean, they were all over. And we finally just got a number to folks to call in at one time. We got to hear what was going on or what had happened or what folks had left. And we start with our VA, with our old people. And the first words out of their mouths were, the water has never been this high. And that is when I started learning about the loss of our barrier islands due to oil and gas drilling.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so the things that protected us weren't there anymore. And the sea level is higher. And so the drastic and dramatic changes was noticeable and evident to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And at the time, you weren't home, right? You had left Louisiana. You were practicing law in D.C., but then you dropped everything and changed your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a crack in the universe to come home and see the destruction of Katrina. And it was in that moment that I said I was never leaving home again. You see that kind of destruction, and your life will change whether you want it to or not. That was my moment of career change. I was going to have to take a much different advocacy role - not standing in front of a court, pointing to particular pieces of law, but instead standing in front of my community and convince them of what I knew deep in my heart, which was that climate change was going to come after all of us and that it was going to take what we love the most, which is where we're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 couple years after Katrina, Colette and her community realized that hurricanes of this magnitude were here to stay. And that might mean that they needed to go. She picks up the story from the TED stage.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TED 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about two years after Hurricane Katrina that I first saw the Louisiana flood maps. These flood maps are used to show land loss in the past and land loss that is to come. On this particular day, at a community meeting, I volunteered to interact with the graphics on the wall, and in an instant my life changed for the second time in two years. The graphics showed massive land loss, but more specifically, the graphics showed the disappearance of my community and many other communities before the end of the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standing there with other members of south Louisiana's communities - Black, Native, poor. We thought we were just bound by temporary disaster recovery, but we found that we were now bound by the impossible task of ensuring that our communities would not be erased due to climate change. I just assumed it would always be there - land, trees, bayous. I just assumed that it would be there as it had been for thousands of years. I was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Colette, I mean, it's so upsetting. And knowing what you know now, like, what happens if there is another Katrina? How does it work? Where do people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There is another Katrina on the way. We can't start from any other premise. The mass displacement that comes with a hurricane like Katrina is unbelievable. The first wave is people who are, I would say, in the working class, folks who have a car and the ability to leave.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There's another wave of displacement that comes with sort of mandatory evacuation, so whatever a city has to get the poorest people out. And those folks are often given one-way tickets to a place they've never heard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Ugh (ph).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the third round of displacement is probably the most heartbreaking for me, which is if you are a parent with a small child or an elderly person with a condition, you now have to go somewhere safe. And you end up shifting your residence not because you want to but because the structures and conditions that you need to have your life aren't here. There were no hospitals. There were no schools. And so you can't fault people for leaving. But when those - that third group of people leave, they leave for a very long time, if not for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But it's not like these things aren't foreseeable, right? I mean, how prepared are government agencies like FEMA for a future with more natural disasters, which means more climate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Well, this is interesting, and it's the right question. What do we have in place for climate change? And I was honored to be invited to the White House to a conversation with FEMA.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And to be clear, this was during the Obama administration,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 specifically about our preparedness and resiliency. But the FEMA administrator said, I understand what you're saying, but the FEMA regulations aren't meant for the most vulnerable communities. The disaster process of this country are meant for the middle class.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Wait.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They're meant for the middle class. If you think about it, it sounds strange, right? Your heart - like, that can't be true, except the truth of it is that all of the laws in this country are meant for the middle class at best. There is a large swath of people who are never included. This was an honest comment from the head of FEMA. This is what you realize when you recognize that the structures that are in place right now are absolutely not meant for me. And so if we're going to survive this, we're going to have to figure some things out for ourselves while we go through the process of saving our democracy and shifting our laws and structures.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TED 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By the end of the next century, it's predicted that more than 180 million people will be displaced due to climate change. And in south Louisiana, those who can afford to do so are already moving. They're moving because south Louisiana is losing land at one of the fastest rates on the planet. We must start preparing for global migration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will cause rounds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happens in anticipation of sea level rise is what we're seeing in places like Miami, where communities that were kept from the waterfront are now being priced out of the high ground, where they were placed originally, as people move away from the coast. And climate migration is just one small part, but it's going to have ripple effects in both coastal cities and cities in the interior.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do we do? We must reframe our understanding of the problem. Climate change is not the problem. Climate change is the most horrible symptom of an economic system that has been built for a few to extract every precious value out of this planet and its people. To survive this next phase of our human existence, we will need to restructure our social and economic systems to develop our collective resilience.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Colette, I mean, on a day-to-day basis, what does that look like for you? How do you keep up this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you know, I have, over the last couple of years, called into my life a more spiritual approach to my work. So it's an honor now. It used to be a duty, and now I see it as an honor. This work will make me hate the water or even fear it, and that is absolutely not who I am or where I come from. It would even make me hate this place - right? - and hate people, and that is also not who I'm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a people who are energized by hatred. I come from people who are energized by joy. And we're real, real loud, just like that swamp, you know? All those crickets and all that - you can hear us. You can smell us. You can come join us any time. That's who I come from, and I was losing it. And so I have been on a spiritual journey.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running a Sacred Waters Pilgrimage right now with Black and Native women to heal the relationships of Native and Black folks with each other and to heal the relationship of humanity with our water, with our Earth. We are literally doing a pilgrimage down the Mississippi River for the next seven months to make sure that we advance this not using legislation, not even using technology - using traditional ecological knowledge and cultural traditions to advance our relationships with one another and our understanding of this planet and the water that she holds, which is our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The Sacred Waters Pilgrimage - what exactly happens on this? Can you tell me more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PERSON:                 (Singing) Heya (ph).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So we pray (laughter). Black and Native women and Two-Spirit folks are invited to join the pilgrimage, and we come together, and we develop collective ceremony using African tradition and Native traditions. We started Juneteenth at the headwaters in Minnesota, interestingly enough the state where George Floyd was killed. This was planned last year in July, by the way. The water called us to that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so the prayers that were offered were not just that we heal our relationship with this Earth, but it was that we humans heal our relationship with one another. And that is a place full of pain. You can feel it as soon as you arrive. And so we come together. We pray. We sing. We honor each other. We have courageous conversations about our histories with one another and what colonizing forces had Black folks do to Native folks and what colonizing forces had Native folks do to Black folks. And we ask for reconciliation and forgiveness because we know that if the victims of the original sins of this country can get together and form a united front, we can actually change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That's Colette Pichon Battle. She's the executive director of the Gulf Coast Center for Law &amp; Policy in Louisiana. You can see her full talk at ted.com.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show today, we're revisiting powerful conversations with Black Americans who have big ideas on how to confront our past and build a better future. I'm Manoush Zomorodi, and you're listening to the TED Radio Hour from NPR.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Sea rise imperils affordable housing in Charleston and other coastal areas, study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 &amp; Courier (Charleston, SC)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Post and Courier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news; news/local state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Chloe Johnson ; , </w:t>
      </w:r>
      <w:hyperlink r:id="rId352" w:history="1">
        <w:r>
          <w:rPr>
            <w:rFonts w:ascii="arial" w:eastAsia="arial" w:hAnsi="arial" w:cs="arial"/>
            <w:i/>
            <w:color w:val="0077CC"/>
            <w:sz w:val="20"/>
            <w:u w:val="single"/>
            <w:shd w:val="clear" w:color="auto" w:fill="FFFFFF"/>
            <w:lang w:val="en-US" w:eastAsia="en-US" w:bidi="ar-SA"/>
          </w:rPr>
          <w:t>cjohnson@postandcourier.com</w:t>
        </w:r>
      </w:hyperlink>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new study underscores the threat of rising seas to affordable housing, including in the already expensive Charleston market. Climate Central researchers found that 349 affordable housing units in the city are vulnerable to sea rise flooding by 2050.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350 units of low-income housing in Charleston could be exposed to repeated coastal flooding by 2050, a new study shows, underscoring the threat of sea level rise in one of the nation's most competitive housing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hundreds of homes at risk represent 5.5 percent of the affordable housing stock researchers found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was published Dec. 1 in the journal Environmental Resource Letters. The report indicated not all the home sites are at risk of water encroaching to the interior but still may be threatened by repeated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loss of affordable housing stock would be considered a blow to a region the Charleston Metro Area Chamber of Commerce says needs to add more than 7,000 units a year to keep up with housing demand, with about half of those being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 Levine, director of the College of Charleston's Lowcountry Hazards Institute, said the methods of analysis in the paper were sound. But he said the conclusion is not terribly surprising because sea-level rise is expected to impact a broad swath of homes in the Lowcountry, not just affordable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"is just an additional line of evidence showing that many homes are at higher risk to be impacted by increased flooding," he wrote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Charleston region, much of the most affordable housing is found outside of the city limits that the study's authors analyzed. And by contrast, the low-lying, flood-prone Charleston peninsula is one of the most expensive areas for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Geona Shaw Johnson, the city's director of Housing and Community Development, said home affordability is already a crisis in the city, even without the sea rise of the next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didn't face the worst scenario, however, according to the study that was authored by researchers from nonprofits Climate Central and the National Housing Trust. They wrote that by 2050, more than 25,000 units of affordable housing across the country could be exposed to flooding from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 New York and Massachusetts were the top three states with vulnerable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researchers identified affordable housing as what is federally subsidized or is estimated to charge rent of 30 percent or less of median income, based on a rating of the building's age and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that was a lower percentage of affordable housing stock than we found in other cities with large numbers of units at risk," Benjamin Strauss, one of the report's authors, said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is in the process of building about 600 new housing units, funded by a bond referendum that passed in 2017. It also has a program to rehabilitate older homes, which often ends up raising those homes so they're not at an elevation predicted to flood, Shaw Johnson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older housing already faces flooding threats, like the public Gadsden Green homes, the site of disruptive tidal and rainfall inundation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Fountain, Charleston's director of Stormwater Management, said some affordable housing on the East Side already is being surrounded with water during a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middle-class homebuyers, most housing is found off the Charleston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buyers "drive until you qualify" in the tri-county area, or head to the region's edges to find a home they can pay for with a bank loan, said Josh Dix of the Charleston Trident Association of Realtors.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homes in the range of $150,000 to $225,000 might be found in the outer West Ashley area, he said, but mostly buyers have to look outside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pressure has also pushed some buyers far from downtown and into communities like North Charleston, said Nashonda Hunter, executive director of the nonprofit Charity Foundation. Among the group's goals is to preserve housing for longtime residents of the Liberty Hill community and create new affordable homes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are already rising nearby - Hunter said the group recently built and sold a three-bedroom, two-bath home for $180,000. But nearby, a home on the open market with one less bedroom sold for $213,000.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to its name, the neighborhood was built on a hill as a Freedmen's settlement, and isn't as prone to flooding as other parts of the region, Hunter said. In other parts of the country, similar areas have faced the pressures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or buyers looking for land that won't flood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for example, investors are flocking to the higher-in-elevation Liberty City neighborhood, the Miami Herald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Hunter said environmental concerns were just one of many factors that have left middle- and lower-class residents of the Charleston region struggling to find a home in their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Securing housing at attainable prices, she said, "is not going to happen overnight, unfortunately."</w:t>
      </w:r>
    </w:p>
    <w:p>
      <w:pPr>
        <w:keepNext w:val="0"/>
        <w:spacing w:before="200" w:after="0" w:line="260" w:lineRule="atLeast"/>
        <w:ind w:left="0" w:right="0" w:firstLine="0"/>
        <w:jc w:val="both"/>
        <w:rPr>
          <w:lang w:val="en-US" w:eastAsia="en-US" w:bidi="ar-SA"/>
        </w:rPr>
      </w:pPr>
      <w:r>
        <w:pict>
          <v:shape id="_x0000_i1129" type="#_x0000_t75" style="width:477.22pt;height:307pt">
            <v:imagedata r:id="rId353" o:title=""/>
          </v:shape>
        </w:pic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‘Manage a retreat while there’s still time’; Florida’s flooded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Monde Diplomatique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209.97pt;height:55.49pt">
            <v:imagedata r:id="rId3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Raim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Even without the health crisis, Florida is in trouble. With sea levels rising, Miami will be underwater by the end of the century.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driving up prices of homes on higher ground or ‘resilient’ waterfront condos.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time of climate change denial is over. You can buy mugs in Miami Beach souvenir shops that show a map of the world. Pour in a hot liquid, and Florida disappears. ‘Climate change is real’ appears on the sides of Miami’s buses, and the issue is well covered in the local press; the </w:t>
      </w:r>
      <w:r>
        <w:rPr>
          <w:rFonts w:ascii="arial" w:eastAsia="arial" w:hAnsi="arial" w:cs="arial"/>
          <w:i/>
          <w:color w:val="000000"/>
          <w:sz w:val="20"/>
          <w:lang w:val="en-US" w:eastAsia="en-US" w:bidi="ar-SA"/>
        </w:rPr>
        <w:t>Miami Herald</w:t>
      </w:r>
      <w:r>
        <w:rPr>
          <w:rFonts w:ascii="arial" w:eastAsia="arial" w:hAnsi="arial" w:cs="arial"/>
          <w:color w:val="000000"/>
          <w:sz w:val="20"/>
          <w:lang w:val="en-US" w:eastAsia="en-US" w:bidi="ar-SA"/>
        </w:rPr>
        <w:t xml:space="preserve"> appointed a special climate change reporter in 2017. Florida’s Republican governor, former climate sceptic Ron DeSantis, last year recruited scientists and ‘resilience consultants’ to prepare the state for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 level here has risen by 7cm since 1992, but the rate of increase has accelerated in the last 15 years and it could rise another 86cm by 2060. And, for once, millionaires in their beachfront homes in Miami Beach or nearby Fisher Island, Star Island and Indian Creek are not exempt from loss. Even President Donald Trump’s property is likely to feel the effects: by 2050 Mar-a-Lago, his private Palm Beach club north of Miami, is predicted to be under 30cm of water for 210 days a year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not viewing climate change just as a future threat; its effects are already part of daily life. Florida, former swampland that is just above sea level, is the US state at greatest risk from increasingly regular floods. The sea is rising faster here than anywhere else and ‘king tides’, huge surges in autumn, are especially destructive. Drain outlets are below high tide level during the surges, so salt water enters the drainage system and bubbles up from storm drains, submerging roads and underground parking lots for days. In 2016 a photograph of an octopus washed up in a Miami Beach car park gained widespread attention. This recent surge phenomenon is called ‘sunny day flooding’, because it happens even when there is no rain. In some parts of the Florida Keys, the archipelago south of Miami, the 2019 floods lasted an unprecedented 90 days.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‘How long can we stay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another, geological, problem: Miami, unlike other coastal cities such as New York and New Orleans, stands on porous limestone that acts like a sponge, so the encroaching sea also gets into freshwater aquifers and septic tanks. The ever-higher seawalls erected by the city can do nothing to stop this, and in Hallandale Beach, seawater has already contaminated five freshwater wells. So Floridians may run out of drinking water even before they confront flooding. Encroaching salt water also threatens salt-intolerant vegetation, particularly the palm trees, which provide precious shade. Rising sea temperatures are already making this tropical region’s regular hurricanes longer and more destructive, as demonstrated by Hurricane Irma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invest there because it's still cheap. The ten-foot altitude difference is negligible. In 100 years it won't make any difference because the city will be underwater   Mallory Kauderer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 David Letson, who studies hurricane evacuation, said, ‘The short-term fear is the combination of a hurricane and a tidal surge, as happened with Hurricane Sandy in 2012.’ He and his wife live in the island town of Key Biscayne, south of Miami Beach. ‘We’ve been in our house 25 years, even though we’re not well off enough to live by the sea. We’ve started wondering how long we can stay here. My neighbour’s thinking about having his house raised, but that’s really expensive, at least $100,000. But there’s the dilemma that by investing to protect your home, you increase the value of the thing that’s exposed to the more powerful weather shocks that will inevitably come. Sooner or later, we’ll have to consider moving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Stoddard, former mayor of the City of South Miami, one of 34 incorporated cities that make up Miami-Dade County, is one of the few politicians willing to use the term ‘managed retreat’. ‘Few political leaders are prepared to tell people the truth,’ he told me. ‘The median household income in Miami is $50,000. We don’t have the means to finance the infrastructure that would be needed to adapt the area to the sea-level rises of the coming decades. The Federal Emergency Management Agency [FEMA] has a national budget of $125m. Just in this small city with 13,000 people, it would cost $75m to replace the defective septic tanks with a municipal sewer system. We need to tell people it’s time to think about retreat while there’s still time to do it calmly.’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never had that luxury. In the Florida Keys, the destruction caused by Hurricane Irma displaced several hundred people. In theory, FEMA has a home buyout programme for those living in vulnerable areas, which declares the land unfit for building, ending the cycle of destruction and reconstruction. But the application process takes an average of five years. Stoddard points out that ‘FEMA doesn’t have the money to buy up the homes of everyone who needs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IMG/jpg/lmd_0620_16-_-miami_floride_ok2_-rgb.jpg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Miami: flood risk and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Cécile Marin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‘People won’t be able to sell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Stoddard is not the only one recommending departure. Wealth management advisor Marc Singer encourages his clients, in more guarded terms, to ‘limit their exposure’. ‘Your house used to be your safest investment, but not any more. Climate change isn’t cyclical like the stock market, unless we’re prepared to wait for the next Ice Age.’ He remembers the first time he saw sunny day flooding: ‘Developers who build on the seafront have a three-to-four-year horizon, but I have a long-term relationship with my clients and they’re starting to worry about rising sea levels. Sooner or later, insurers are going to drastically increase premiums, banks won’t want to lend over 30 years and people won’t be able to sell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have noticed, however, that the ground is slightly higher a few kilometres from the sea. West Coconut Grove is a world away from touristy Miami Beach. In this residential district, originally home to immigrants from the Bahamas, the highest point is three metres above sea level. That may seem insignificant, but it’s a critical advantage over Miami Beach, where most of the land is just 60-120cm above the sea. West Coconut Grove’s wooden houses, built in the ‘shotgun’ style (with rooms arranged one behind the other) typical of the Caribbean, have no sea view, but they have never flooded. The Reverend Nathaniel Robinson, pastor of the local Greater St Paul African Methodist Episcopal Church, praises the durability of these narrow single-storey dwellings that can withstand hurricanes: ‘You just have to open the doors and windows and the house </w:t>
      </w:r>
      <w:r>
        <w:rPr>
          <w:rFonts w:ascii="arial" w:eastAsia="arial" w:hAnsi="arial" w:cs="arial"/>
          <w:i/>
          <w:color w:val="000000"/>
          <w:sz w:val="20"/>
          <w:lang w:val="en-US" w:eastAsia="en-US" w:bidi="ar-SA"/>
        </w:rPr>
        <w:t>breathes</w:t>
      </w:r>
      <w:r>
        <w:rPr>
          <w:rFonts w:ascii="arial" w:eastAsia="arial" w:hAnsi="arial" w:cs="arial"/>
          <w:color w:val="000000"/>
          <w:sz w:val="20"/>
          <w:lang w:val="en-US" w:eastAsia="en-US" w:bidi="ar-SA"/>
        </w:rPr>
        <w:t>. The wind blows through, it doesn’t blow it down. That one even survived [Hurricane] Andrew in 1992,’ he said proudly, pointing to a faded white shotgun.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it survive the developers though? ‘Realtors send letters and call every week, trying to get me to sell,’ said Thaddeus Scott, a semi-retired gardener in his 60s who has lived here since childhood. Ten years ago, he took on a 30-year mortgage for a house costing $130,000. He’s still there, but developers are buying up and demolishing homes all around his to build square white townhouses. He feels threatened by the encroachment of a hundred of these luxury ‘sugar cubes’ that dwarf the existing homes: ‘These new houses cost two million dollars. They’re not for people like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calls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 term that has gained currency in the press and academic research in the past year. Are the rich actually retreating from the flood-prone coastline to higher ground and displacing the original inhabitants? According to Tulane professor Jesse Keenan, originally from Miami, the value of single-family properties rose more between 1971 and 2017 in districts at higher elevations than those closer to sea level (2). A report from consultants McKinsey estimates homes in Florida’s flood zones will lose 15-35% of their current value by 2050 (3).</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mobilised a small group of activists in Little Haiti, a working-class neighbourhood known for its Caribbean market and </w:t>
      </w:r>
      <w:r>
        <w:rPr>
          <w:rFonts w:ascii="arial" w:eastAsia="arial" w:hAnsi="arial" w:cs="arial"/>
          <w:i/>
          <w:color w:val="000000"/>
          <w:sz w:val="20"/>
          <w:lang w:val="en-US" w:eastAsia="en-US" w:bidi="ar-SA"/>
        </w:rPr>
        <w:t>botánicas</w:t>
      </w:r>
      <w:r>
        <w:rPr>
          <w:rFonts w:ascii="arial" w:eastAsia="arial" w:hAnsi="arial" w:cs="arial"/>
          <w:color w:val="000000"/>
          <w:sz w:val="20"/>
          <w:lang w:val="en-US" w:eastAsia="en-US" w:bidi="ar-SA"/>
        </w:rPr>
        <w:t xml:space="preserve"> (voodoo shops), which has been home to Haitians since the first arrivals fled Jean-Claude Duvalier’s dictatorship in the 1970s. Little Haiti is also 2-4m above sea level. ‘For Miami, that’s the Rocky Mountains,’ said Caroline Lewis, founder of CLEO, an organisation trying to improve climate change understanding. In this part of the city, the flagship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project is the Magic City Innovation District, a 15-year, seven-hectare, billion-dollar megaproject that aims to construct ‘a mixed-use ... walkable campus [with] retail, office, residential, hotel, art, park and other public spaces’. The website of this ‘revitalisation’ project boasts the district’s ‘elevation’ will help ‘protect [it] against storm surges and respond to climate change environmental impact in years to come’. Despite three years of vigorous protests from Haitian residents, developers got the green light from the city last year. One of the rare concessions was agreeing to retain the name Little Haiti instead of using Little River, as the district was known before the Haitians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executive director of the Family Action Network Movement, a support group for Haitian families, works tirelessly to persuade residents not to sell up. ‘Developers offer to buy homes that cost $40,000 in the early 2000s for $150,000 or $200,000. They think they’re getting a great deal, but after they’ve sold, they discover there’s nothing left in Miami that they can afford.’ Some people move elsewhere in the county, to North Miami Beach, Homestead or Miami Gardens; others go further, to Fort Lauderdale in neighbouring Broward county, or even to Georgia.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Warning signs of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sea levels rising, Miami’s city hall thinks it is common sense to develop districts that are not only higher but also served by one of Florida’s few train lines. Francisco Garcia, Miami’s city planning director said, ‘Miami initially developed as a winter vacation destination and then became a permanent residence city, largely because of the availability of air conditioning in the 1960s [4]. But the city planning of those early days, based on single-family homes, isn’t viable any more. We absolutely need to densify.’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inhabitants of Liberty City, 2.6m above sea level, believe they are next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This is a mostly African American neighbourhood, where half the population earns under $20,000 a year. In 2018 the average price of real estate per square metre rose by 26%. In 2017 the city, in partnership with private groups, began to renovate public housing from the 1930s on the nine lots that form Liberty Square. Developers have also started buying up single-family dwellings. ‘A veterinary clinic has moved in,’ said Samantha Quaterman, principal of a local school. ‘When you’ll see white people walking their dogs, you’ll know time’s up. I don’t know anyone round here who owns a dog.’ Liberty City, unfortunately known for its race riots of 1979, its gangs and crack cocaine (and for being the setting of the Oscar-winning film </w:t>
      </w:r>
      <w:r>
        <w:rPr>
          <w:rFonts w:ascii="arial" w:eastAsia="arial" w:hAnsi="arial" w:cs="arial"/>
          <w:i/>
          <w:color w:val="000000"/>
          <w:sz w:val="20"/>
          <w:lang w:val="en-US" w:eastAsia="en-US" w:bidi="ar-SA"/>
        </w:rPr>
        <w:t>Moonlight</w:t>
      </w:r>
      <w:r>
        <w:rPr>
          <w:rFonts w:ascii="arial" w:eastAsia="arial" w:hAnsi="arial" w:cs="arial"/>
          <w:color w:val="000000"/>
          <w:sz w:val="20"/>
          <w:lang w:val="en-US" w:eastAsia="en-US" w:bidi="ar-SA"/>
        </w:rPr>
        <w:t>), does not seem close to this stage of gentrification. Dunkin’ Donuts is the only place serving food, and it has installed bullet-proof glass to protect its staff. It has a different customer base from Starbucks, but Quaterman sees the arrival of the coffeeshop as a warning sign of gentrification. ‘It used to be a KFC. We’re screwed.’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in West Coconut Grove, Liberty City or Little Haiti talks about the historical irony of the situation. Caroline Lewis said, ‘During segregation, and then with redlining [policies that forbade mortgage lending to black people, except in specified zones, until the 1960s], African Americans couldn’t live on the coast. Now the water’s rising and they want to come and live in our neighbourhoods and drive us out.’ In this, Miami differs from cities such as New Orleans, where African American communities tend to live in low-lying, flood-prone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city planning of the early days, based on single-family homes, isn't viable any more. We need to densify   Francisco Garcia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everyone agrees that climate change is driving gentrification, as real estate speculation in Miami began in 2005, long before climate change was on the agenda. It affected all districts, not just the more elevated ones, as the population exploded. Within 15 years, Miami went from being a beach resort and tax haven for golfing retirees to a world city with a culture that attracted young high-flyers from the high-tech and finance sectors with a taste for contemporary art. The population of Miami-Dade County has risen by 300,000 to 2.8 million since 2010. Real estate prices have rocketed, boosted by strong demand from abroad. Luxury skyscrapers have sprung up. These factors mean that many neighbourhoods have been gentrified, including Downtown, Wynwood and the Design District. Between 2011 and 2017, rents in the county rose by 24%, but salaries and public housing construction failed to keep pace.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‘Little Haiti is still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Mallory Kauderer, a real estate developer who has been investing in Little Haiti for 25 years, gets annoyed at mention of the climate factor: ‘We invest there because it’s one of the few districts that are still cheap. The ten-foot difference in altitude is negligible. In a hundred years it won’t make any difference because the whole city will be underwater.’ Professor Jesse Keenan, author of the study of the relationship between elevation and rate of house price increases, acknowledges that ‘in a district like Little Haiti, we’re probably talking about classic gentrification. Often the people who move out of Miami Beach to escape the effects of climate change don’t stay in Miami, but go to other cities such as Orlando or Atlanta. My best friend, for example, has just sold his house in Miami Beach and moved to Denver.’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climate change will reverberate far beyond Florida. According to research by demographer Mathew Hauer of the University of Georgia (4), six million Floridians will be forced to move inland by the end of this century if the sea rises by 1.8m. Many may head for Dallas or Houston, so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will be felt nationally. Across the US, 13 million people may abandon coastal areas such as Long Island (New York), New Orleans (Louisiana) (5), Charleston (South Carolina) and San Mateo (California). The UN regularly issues warnings about the impact of global warming on small island states such as Polynesia, the Maldives and the 7,000 islands of the Philippines, but the problem is acute in the US, too, and may cause a population movement as large as the great migration of African Americans from the rural South to the North and West in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Jesse Keenan acknowledges that billionaires do not quit their Miami Beach villas to move to Little Haiti or Liberty. ‘They couldn’t care less if one of their secondary residences worth $15m floods.’ When a hurricane strikes, these wealthy property owners will be far away in one of their other homes. ‘Meanwhile, the middle class are less and less tolerant of the increasingly frequent floods that destroy their cars, raise their insurance premiums and close the roads they use to get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wealthiest are not only staying put: some are actually moving </w:t>
      </w:r>
      <w:r>
        <w:rPr>
          <w:rFonts w:ascii="arial" w:eastAsia="arial" w:hAnsi="arial" w:cs="arial"/>
          <w:i/>
          <w:color w:val="000000"/>
          <w:sz w:val="20"/>
          <w:lang w:val="en-US" w:eastAsia="en-US" w:bidi="ar-SA"/>
        </w:rPr>
        <w:t>to</w:t>
      </w:r>
      <w:r>
        <w:rPr>
          <w:rFonts w:ascii="arial" w:eastAsia="arial" w:hAnsi="arial" w:cs="arial"/>
          <w:color w:val="000000"/>
          <w:sz w:val="20"/>
          <w:lang w:val="en-US" w:eastAsia="en-US" w:bidi="ar-SA"/>
        </w:rPr>
        <w:t xml:space="preserve"> the coast, where new luxury condos designed by high-profile architects sell for staggering prices, because buyers know they bear only part of the flooding risk. In the US, flood insurance is provided by a public scheme, the National Flood Insurance Program (NFIP), established in 1968, with rates that do not reflect the true risk. Mario Ariza, a journalist on the </w:t>
      </w:r>
      <w:r>
        <w:rPr>
          <w:rFonts w:ascii="arial" w:eastAsia="arial" w:hAnsi="arial" w:cs="arial"/>
          <w:i/>
          <w:color w:val="000000"/>
          <w:sz w:val="20"/>
          <w:lang w:val="en-US" w:eastAsia="en-US" w:bidi="ar-SA"/>
        </w:rPr>
        <w:t>South Florida Sun Sentinel</w:t>
      </w:r>
      <w:r>
        <w:rPr>
          <w:rFonts w:ascii="arial" w:eastAsia="arial" w:hAnsi="arial" w:cs="arial"/>
          <w:color w:val="000000"/>
          <w:sz w:val="20"/>
          <w:lang w:val="en-US" w:eastAsia="en-US" w:bidi="ar-SA"/>
        </w:rPr>
        <w:t xml:space="preserve"> and author of a book on Miami’s ‘climate catastrophe’ joked, ‘I’m pretty left, but in this case, I’m all for Adam Smith’s invisible hand letting those premiums rise ... Almost two thirds of the housing covered by the NFIP is thought to be second homes for the 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sea level rises, new buildings are being planned to withstand climate change, such as Monad Terrace, designed by French architect Jean Nouvel, a 59-unit development built to resist the strongest force 5 hurricane. The building overlooks Biscayne Bay, and will be raised 3.5m off the ground, with parking lots at ground level rather than underground. If there is flooding, excess water can be channelled to a central lagoon at the heart of the complex. The developers boast of the ‘resilience’ of the building, which was scheduled to be completed by the end of this year. What they don’t mention is that its construction entailed buying up an existing apartment block and removing its tenants, who will not be able to enjoy that resilience since the new units will sell for between $1.7m and $14m, depending on their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resilience is the buzzword of the moment. Stephanie Wakefield, a geographer at Florida International University, said, ‘Developers and the authorities used to be in denial about climate change. Resilience gives them a way of talking about it, as they can claim to have found ways to tackle it.’ The concept is from physics and describes a material’s shock-resistance. By the 1970s it was being used by environmentalists to describe how ecosystems change and adapt, and in the 1980s it was picked up by psychologists to explain how individuals overcome trauma. In the past decade, economists, city planners and development experts have used it in public policy, in the context of climate change, natural disasters, terrorism, financial crises and pandemics. French president Emmanuel Macron called the military operation he announced on 25 March, to fight Covid-19, Operation Resilience. Wakefield said, ‘It’s an incredibly pernicious term that implies there’s no changing the economic regimes that exist, and that everyone is naturally vulnerable and has to live with the disasters these regimes create. All these resilience technologies that are created to manage the disaster sit alongside the existing regimes and the existing technologies that are creating climate change.’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Adaptation, not relocation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resilience owes much of its popularity as a response to climate challenges to the Rockefeller Foundation, whose president Judith Rodin published a book in 2014 called </w:t>
      </w:r>
      <w:r>
        <w:rPr>
          <w:rFonts w:ascii="arial" w:eastAsia="arial" w:hAnsi="arial" w:cs="arial"/>
          <w:i/>
          <w:color w:val="000000"/>
          <w:sz w:val="20"/>
          <w:lang w:val="en-US" w:eastAsia="en-US" w:bidi="ar-SA"/>
        </w:rPr>
        <w:t xml:space="preserve">The Resilience Dividend: Being Strong in a World where Things Go Wrong </w:t>
      </w:r>
      <w:r>
        <w:rPr>
          <w:rFonts w:ascii="arial" w:eastAsia="arial" w:hAnsi="arial" w:cs="arial"/>
          <w:color w:val="000000"/>
          <w:sz w:val="20"/>
          <w:lang w:val="en-US" w:eastAsia="en-US" w:bidi="ar-SA"/>
        </w:rPr>
        <w:t>(Public Affairs, New York). Since 2013 the foundation has created and funded a hundred chief resilience officer posts in cities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Gilbert, the first to hold this job in Miami, described the measures the city is taking to make, or more often encourage, property owners and developers to raise floor levels, increase the height of seawalls or fit solar panels. She does not include the option of leaving the city: ‘People come here for the beauty of the ocean. They’re not going to move away from it.’ Rather than the euphemistic term ‘relocation’, the word ‘adaptation’ is in favour. In 2017 city hall managed to convince residents to vote for the optimistically titled $400m Miami Forever scheme to invest in infrastructure and housing for the future. But there’s a question about its funding. Florida is a tax haven as the state does not levy income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 Colón, a former member of the Climate Resilience Committee, who is tasked with making recommendations to the city, said, ‘An enormous share of Miami’s budget, around 40%, comes from property tax. That’s where you see the absurdity of the system: the city is completely dependent on real estate and tourism, so it encourages building luxury hotels and apartments to get enough tax revenue to finance infrastructure to protect those same buildings.’ The dependence on tourism also partly explains why Governor DeSantis waited so long before ordering a lockdown to halt the coronavirus, allowing tens of thousands of students on Spring Break to mass on the state’s beaches until early April and then go off to spread the virus across the country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Miami’s smaller, wealthier neighbour, has shown even greater willingness to embrace ‘resilient urbanism’. In 2015 it announced a $400m plan ambitiously named Rising Above, an exact description of the desire of the then mayor, Philip Levine, to raise the city above the water level. By declaring a state of climate emergency, he short-circuited the usual approval processes and launched huge public work schemes, raising dozens of roads, installing giant pumps (including on a road where he owns property) and strengthening seawalls.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failed to match the promises. The seawalls were built hurriedly and without the proper permits, breaching wildlife protection laws, so construction had to be halted. The raising of roads worsened the flooding of buildings in lower-lying areas. The owner of the Sardinia Enoteca restaurant described how during the 2016 storm, ‘the giant pumps they installed to get rid of the water didn’t work because of the power outage. The insurance company refused to cover the damage. Because the city had raised the road, we were classed as being in a basement.’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eventually installed generators to cope with power cuts and negotiated with the insurers. ‘Things have more or less got back to normal, apart from a constant rotting smell that constantly comes up from the drains.’ The pumps do not filter the water they discharge into Biscayne Bay, so it is infected with faecal bacteria at such high concentrations that signs on several beaches warn bathing is ‘not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Wakefield said, ‘All this serves to reassure the insurers and property developers, but it only buys us about 30 years. In the longer term, some engineers think we’ll have five luxury skyscrapers linked by bridges and it’ll be called the South Florida islands. Others talk of floating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2018 French startup Arkup has been marketing 400 sq m floating homes that are half-yacht and half-house, described on the company’s website as offering a ‘resilient and responsible green alternative’. The Arkup homes — ‘avant-garde life on water’ — are powered by solar panels and have their own rainwater harvesting and purification system. They are designed to withstand a force 4 hurricane, and can be raised on hydraulic pilings. Rather than fight the rising tide, why not go with the flow? Resilience is possible. If you can afford five and a half million dollars.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Adam Gabbatt, ‘How hurricanes and sea-level rise threaten Trump’s Florida resorts’, </w:t>
      </w:r>
      <w:r>
        <w:rPr>
          <w:rFonts w:ascii="arial" w:eastAsia="arial" w:hAnsi="arial" w:cs="arial"/>
          <w:i/>
          <w:color w:val="000000"/>
          <w:sz w:val="20"/>
          <w:lang w:val="en-US" w:eastAsia="en-US" w:bidi="ar-SA"/>
        </w:rPr>
        <w:t>The Guardian,</w:t>
      </w:r>
      <w:r>
        <w:rPr>
          <w:rFonts w:ascii="arial" w:eastAsia="arial" w:hAnsi="arial" w:cs="arial"/>
          <w:color w:val="000000"/>
          <w:sz w:val="20"/>
          <w:lang w:val="en-US" w:eastAsia="en-US" w:bidi="ar-SA"/>
        </w:rPr>
        <w:t xml:space="preserve"> London, 9 September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from theory to empiricism in Miami-Dade County, Florida’, </w:t>
      </w:r>
      <w:r>
        <w:rPr>
          <w:rFonts w:ascii="arial" w:eastAsia="arial" w:hAnsi="arial" w:cs="arial"/>
          <w:i/>
          <w:color w:val="000000"/>
          <w:sz w:val="20"/>
          <w:lang w:val="en-US" w:eastAsia="en-US" w:bidi="ar-SA"/>
        </w:rPr>
        <w:t>Environmental Research Letters,</w:t>
      </w:r>
      <w:r>
        <w:rPr>
          <w:rFonts w:ascii="arial" w:eastAsia="arial" w:hAnsi="arial" w:cs="arial"/>
          <w:color w:val="000000"/>
          <w:sz w:val="20"/>
          <w:lang w:val="en-US" w:eastAsia="en-US" w:bidi="ar-SA"/>
        </w:rPr>
        <w:t xml:space="preserve"> vol 13, no 5, IOP Publishing, Bristol, 23 April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‘Climate risk and response: Physical hazards and socioeconomic impacts’, McKinsey Global Institute, New York, January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‘Millions projected to be at risk from sea-level rise in the continental United States’, </w:t>
      </w:r>
      <w:r>
        <w:rPr>
          <w:rFonts w:ascii="arial" w:eastAsia="arial" w:hAnsi="arial" w:cs="arial"/>
          <w:i/>
          <w:color w:val="000000"/>
          <w:sz w:val="20"/>
          <w:lang w:val="en-US" w:eastAsia="en-US" w:bidi="ar-SA"/>
        </w:rPr>
        <w:t>Nature Climate Change,</w:t>
      </w:r>
      <w:r>
        <w:rPr>
          <w:rFonts w:ascii="arial" w:eastAsia="arial" w:hAnsi="arial" w:cs="arial"/>
          <w:color w:val="000000"/>
          <w:sz w:val="20"/>
          <w:lang w:val="en-US" w:eastAsia="en-US" w:bidi="ar-SA"/>
        </w:rPr>
        <w:t xml:space="preserve"> no 6, London,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See Elizabeth Rush, ‘Down on the disappearing bayou’, </w:t>
      </w:r>
      <w:r>
        <w:rPr>
          <w:rFonts w:ascii="arial" w:eastAsia="arial" w:hAnsi="arial" w:cs="arial"/>
          <w:i/>
          <w:color w:val="000000"/>
          <w:sz w:val="20"/>
          <w:lang w:val="en-US" w:eastAsia="en-US" w:bidi="ar-SA"/>
        </w:rPr>
        <w:t>Le Monde diplomatique,</w:t>
      </w:r>
      <w:r>
        <w:rPr>
          <w:rFonts w:ascii="arial" w:eastAsia="arial" w:hAnsi="arial" w:cs="arial"/>
          <w:color w:val="000000"/>
          <w:sz w:val="20"/>
          <w:lang w:val="en-US" w:eastAsia="en-US" w:bidi="ar-SA"/>
        </w:rPr>
        <w:t xml:space="preserve"> English edition, November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‘A shadow over the Sunshine State’,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xml:space="preserve"> London, 2 April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See Benoît Bréville, ‘Summertime, and the living is easier’, </w:t>
      </w:r>
      <w:r>
        <w:rPr>
          <w:rFonts w:ascii="arial" w:eastAsia="arial" w:hAnsi="arial" w:cs="arial"/>
          <w:i/>
          <w:color w:val="000000"/>
          <w:sz w:val="20"/>
          <w:lang w:val="en-US" w:eastAsia="en-US" w:bidi="ar-SA"/>
        </w:rPr>
        <w:t>Le Monde diplomatique,</w:t>
      </w:r>
      <w:r>
        <w:rPr>
          <w:rFonts w:ascii="arial" w:eastAsia="arial" w:hAnsi="arial" w:cs="arial"/>
          <w:color w:val="000000"/>
          <w:sz w:val="20"/>
          <w:lang w:val="en-US" w:eastAsia="en-US" w:bidi="ar-SA"/>
        </w:rPr>
        <w:t xml:space="preserve"> English edition, August 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Senate Banking, Housing and Urban Affairs Committee Hearing; "21st Century Communities: Climate Change, Resilience, and Reinsurance."; Testimony by Rachel Cleetus, Policy Director, Union of Concerned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13571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Hello and thank you, Chairman Brown, Ranking Member Toomey, and Members of the Committee, for providing me the opportunity to testify remotely today. My name is Rachel Cleetus, and I am the policy director and lead economist for the climate and energy program at the Union of Concerned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science on climate change and the real-world evidence of worsening climate impacts are clear. I welcome the opportunity here today to talk about solutions--solutions that can help safeguard people, critical ecosystems, our economy, and our future wellbeing. We cannot delay any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has just begun here in the US, and we are faced with intense drought, wave upon wave of extreme heat, a fiery start to what is likely to be a terrible wildfire season, an early start to a hurricane season that is projected to be above normal, and flash flooding in the Midwest. n1 The Bootleg fire in Oregon, now the largest wildfire burning in the nation, has burned over 300,000 acres thus far. n2 Last week's catastrophic flooding in Germany and Belgium, with a death toll of over 180 people, was precipitated by record-breaking rainfall and has been called a once-in-a-thousand-year event. These disasters bear the clear fingerprints of climate change. For example, scientists have confirmed that the incredible, anomalous recent heatwave in the Pacific Northwest would have been virtually impossible without climate change. n3 We are now living in a climate-altered world, with the dice loaded and the odds greatly increased for many types of extreme weather. Meanwhile, accelerating sea level rise and ocean acidification are slow-moving disasters, poised to unleash profound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Underlying all this, data from NOAA and NASA show that we are continuing to see a relentless rising trend in global average temperatures, with 2020 ranking as the warmest or second warmest year on record (tied with 2016 or just behind it). n4 The summer of 2020 was the warmest on record for the Northern Hemisphere. n5 The seven warmest years in the 1880-2020 record have all occurred since 2014. The 10 warmest years have occurred since 2005. 2020 is the 44th consecutive year (since 1977) above the 20th century average, meaning that no one under the age of 44 has ever experienced a cooler-than-average year. The global average temperature has risen over 2 degrees Fahrenheit (1.2C) since the Industrial Revolution began in the late 1800s.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COVID-19 pandemic and the economic crisis it unleashed are far from over. All of this means that many communities, businesses and frontline emergency responders around the country are being forced to cope with a complex set of compounding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take robust action on two fronts: sharply curtail the heat-trapping emissions that are fueling climate change; and invest in making our communities and infrastructure more resilient to the impacts of climate change. We cannot treat these disasters as one-off events but must respond proactively to the sobering trends the science indicates we are facing. Adaptation is costly, and there are limits to how much climate change we can adapt to, so emissions reductions in line with the goals of the Paris Agreement are critical. Our goal must be to limit the resilience gap for communities, through a combination of adaptation and mitigation measures (see figure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time to waste to act. Bold, just, and equitable climate action is the surest path to limiting the worst impacts of climate change, protecting communities, and unlocking the tremendous opportunities of an economy powered by clean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The Science is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Fourth National Climate Assessment (NCA) --a quadrennial report mandated by Congress since 1990--was released in November 2018. n6 Drafted by thirteen federal agencies and drawing on the best available science, the report emphasized that climate change is not about some distant future; communities around our nation are already coping with record-breaking heat, flooding, wildfires and accelerating sea level rise. The report's stark conclusion is that these climate-related impacts will only get worse and their costs will mount dramatically if carbon emissions continue unabated.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scientific evidence shows a trend of hurricanes intensifying faster, and becoming wetter, slower and more destructive--which is linked to climate change. n7, n8, n9, n10 In the early 1980s, hurricanes had a roughly 1-in-100 chance of undergoing rapid intensification. Those odds increased to 1-in-20 by 2005. n11 In 2020, there were a record-breaking 30 tropical storms in the Atlantic, of which 12 made landfall in and seven were billion dollar plus disasters. n12 The 2020 hurricane season saw 10 storms that intensified rapidly, a trend that scientists link to climate change. n13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Hotter, drier conditions in the western US are driving longer and more intense wildfire seasons. n14, n15 Recent studies have attributed over half of the observed trends in the dryness of wildfire fuels and forest fire areas directly to climate factors. n16 A history of mismanagement of forests and wildfires, along with growing development in wildfire prone areas, is also raising risks to people, property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nation experienced nearly 59,000 wildfires which burned approximately 10.12 million acres, the second highest total area affected in single year, just behind 2015. n17 About 40 percent of the burned area was in California alone. n18 Five of California's six largest fires on record occurred in 2020. n19 Engulfing approximately 1 million acres, the 2020 August Complex fire became California's largest ever wildfire, doubling the previous record. In Alaska, where temperatures are increasing twice as fast as the rest of the country, wildfires have been increasing in frequency and size. n20 While Alaska's boreal forests evolved with fire, current fire regimes surpass those of the previous 3,000 years. n21 Four of the 10 largest fire years on record have occurred in the past 15 years, with each burning over 2 million acres. Fire patterns and behavior are also changing in the southeastern United States, where drought, pathogens, and insect infestations are changing ecosystems and raising fire risks. n22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are experiencing compound risks from the overlap of the COVID-19 pandemic, the economic crisis it triggered, and ongoing climate and extreme-weather related disasters. n23, n24 Unfortunately, the future is likely to bring more of these types of situations. The current crises also are laying bare all the fundamental inequities in our society, including racism, the wealth and income gap, unaffordable healthcare, and economic disparities faced by rural communities. Recent studies and CDC data show that COVID-19 is inflicting a disproportionately deadly toll on African Americans, Latinos and Indigenous communities, for example. n25, n26 We also know that climate change and the economic crisis are exacerbating these inequities. n27, n28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nation experienced a record-breaking 22 extreme weather and climate related disasters that each cost at least one billion dollars (see Figure 2). n29 This was the sixth year in a row where 10 or more billion dollar-plus extreme events occurred. As of July 9, the nation has already experienced eight such disasters in 2021. n30 Hurricanes Harvey, Irma, Maria and Sandy, all of which occurred in the last decade, are four of the five costliest billion-dollar disasters. The last four years have also brought three of the most destructive and costly wildfire seasons, with California suffering the most harm. These disasters are not just costly in economic terms, they take a profound toll on people, including causing death, injury and other lasting harms. The intense heatwave in the Pacific Northwest last month is estimated to have caused over 100 deaths, leading local officials in Oregon to call it a "mass casualty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types of physical risks of climate change pose challenges for many facets and sectors of the economy, including infrastructure, agriculture, fisheries, insurance, real estate and tourism. The impact on the health, safety and productivity of workers, especially those who work outdoors, is also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Climate change is a challenge to our economy and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Fourth NCA, under high emissions scenarios with little or no adaptation, annual losses in some sectors are projected to exceed $100 billion by the end of the century and surpass the gross domestic product of many states. Some of the most consequential impacts the report highlights include premature mortality due to extreme temperatures and poor air quality, loss in labor productivity with rising temperatures and loss in the value of coastal property due to accelerating sea level rise. Critical infrastructure--including roads and bridges, water and stormwater, and power--is also at risk. However, making swift and deep cuts in global emissions can help limit climate change and significantly curtail the magnitude of these impacts (see figure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Fourth National Climate Assessment, n31 adapted from EPA 2017 n32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area of each circle represents the projected annual economic damages (in 2015 dollars) under a higher scenario of climate change (RCP8.5) in 2090 relative to a no-change scenario. The decrease in damages under a lower scenario (RCP4.5) compared to RCP8.5 is shown in the lighter-shaded area of each circle. Adaptation was shown to reduce overall damages in sectors marked by the diamond symbol. Asterisks denote sectors with annual damages that may not be visible at the given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Risks Report 2021, part of the World Economic Forum's Global Risk Initiative, identified 'extreme weather' and 'climate action failure' as the top two risks by likelihood that the world faces in the next ten years. n33 Climate action failure ranks second, just behind infectious diseases, as the top risk by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Commodity Futures Trading Commission (CFTC), released a report titled "Managing Climate Risk in the Financial System." n34 The first-of-its-kind CFTC report sends another clear signal that climate change poses a significant risk to our economy and financial system. If left unaddressed, these risks--which include flooding exacerbated by sea level rise and heavy rainfall, extreme heat, and worsening wildfires--will escalate untenably and harm our prosperity and well-being today and into the future. Markets for agricultural commodities, real estate, insurance and mortgages are among those highly exposed to these risks, as are the supply chains of many companies. Liability risks for fossil fuel companies, whose products are the main drivers of climate change, are mounting as cities, counties and states file lawsuits against these companies, including ExxonMobil and Chevron, to recover the costs of climate damages and fraud.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banks including JP Morgan, Goldman Sachs, Bank of America and Citigroup have all made recent regulatory filings noting that climate change poses a material risk to their businesses. JP Morgan's 2020 annual report to the SEC n35 states that "Climate change manifesting as physical or transition risks could have a material adverse impact on JPMorgan Chase's business operations, clients and customers" And "...climate-related physical risks and transition risks could have a financial impact on JPMorgan Chase both directly on its business and operations and as a result of material adverse impacts to its clients and customers, including: declines in asset values; reduced availability of insurance; significant interruptions to business operations, and negative consequences to business models, and the need to make changes in response to those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report from McKinsey and Company notes that the physical risks of climate change are increasing, spatial in how they manifest, non-stationary, nonlinear, systemic and regressive. n36 The report notes that climate impacts are already evident around us and that climate change is already having measurable socioeconomic impacts. The range of impacts going forward could include impacts on livability and workability, food systems, physical assets, infrastructure services and natural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2019 the Federal Reserve Bank of San Francisco hosted its first-ever conference on the 'Economics of Climate Change.' Reporting on the meeting, a bulletin from the Bank n37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will have sweeping effects on our economy and financial system (Network for Greening the Financial System 2018, hereafter NGFS; USGCRP 2018). Climate-related shifts in the physical environment can slow economic growth, increase volatility, and depreciate the value of business and household assets and property. Avoiding further climate change will involve a substantial transformation of the economy. Consequently, climate change appears increasingly relevant to central bankers and financial supervisors for achieving their macroeconomic, inflation, and financial stability mandates (NGFS 2018, Rudebusch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has long-term macroeconomic implications for worker productivity and the composition and profitability of business investment. Solomon Hsiang (U.C. Berkeley) presented research on how warmer temperatures make exposed workers less productive. This is particularly important for outdoor workers, as in agriculture and construction. Over time, the higher temperatures may result in significant losses for the overall economy and notable shifts in the occupations workers choose.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are wide differences in how climate change affects various areas of the world. Moreover, regional disparities in resources, policies, and technology only exacerbate these differences. Still, changes in one region of the world can have consequences elsewhere, including people migrating to avoid adverse climate developments and extreme natural events disrupting international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economies adapt to climate change and gradually switch from carbon-based, so-called brown, energy to greener energy alternatives, the value of assets associated with brown technologies will decline and, in the extreme, assets may become "stranded."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Accountability Office's (GAO's) High Risk report series have repeatedly flagged climate change as a key area of fiscal exposure for the federal government, including in its 2019 report. n38 It calls for limiting this exposure by better managing climate risks, including through proactive steps to reduce risks ahead of disasters as part of a comprehensive resilience investment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Zillow and Freddie Mac, two influential entities in the real estate sector, have both released reports in the last few years examining the impact of future sea level rise on coastal real estate. n39, n40 Freddie Mac finds that sea level rise could "destroy billions of dollars in property and displace millions of people," with the resulting social and economic impacts "greater in total than those experienced in the housing crisis and Great Recession." The credit rating agencies Moody's and Standard and Poor's have begun to evaluate and communicate how to account for climate risks in their credit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on the insurance market is serving as an early warning sign of the systemic and growing risks of climate change. The federally backed National Flood Insurance Program (NFIP), vital to millions of homeowners, is struggling with growing debt triggered by extreme flooding disasters and has been repeatedly cited by the Government Accountability Office (GAO) as a growing source of risk to the federal government. n41, n42 The federal crop insurance program, also affected by floods and droughts, has been similarly cited by the GAO. Worsening wildfire seasons in the western U.S. are causing private insurance companies to raise insurance rates and/or drop policyholders, in some cases triggering temporary stop-gap actions by state regulators to help protect consumers. Major reinsurers like Munich Re, Swiss Re and Zurich Re, have repeatedly highlighted the growing risks of climate change globally--with the U.S. ranking high in terms of the dollar value of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instead of taking into account the latest scientific projections and incorporating the risks into market decisions in a proactive way, the financial system is still largely operating in a reactive, one-off way when disasters strike. A combination of short-sightedness, maladaptive policies and business-as-usual inertia is getting in the way of the transformative resilience we need to build. Many US businesses do increasingly understand that climate change is an economic threat and that there are significant economic opportunities in the transition to a low-carbon economy. And most forward-thinking companies recognize that addressing climate change will require robust federal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UCS Research on some major threats posed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is one of the most harmful and deadly hazards we face. A 2019 analysis from UCS provides a detailed view of how extreme heat events caused by dangerous combinations of temperature and humidity are likely to become more frequent and widespread in the United States over this century as a result of climate change (see Table 1 and figure 4). Without global action to reduce heat-trapping emissions, the number of days per year when the heat index--or "feels like" temperature--exceeds 100 degrees Fahrenheit would more than double from historical levels to an average of 36 across the country by midcentury and increase four-fold to an average of 54 by late century. The number of days per year when the heat index exceeds 105 degrees Fahrenheit would quadruple from historical levels (1970-2000) such that more than 150 of our larger cities across the country (cities with a population greater than 50,000) would experience an average of 30 or more days per year with a heat index above 105. That is compared to 3 such cities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the century, with no action to reduce global emissions, about 120 million people across the US--more than one-third of today's population--would experience the equivalent of a week or more of conditions so hot they exceed the upper limit of the National Weather Service's current heat index scale and a heat index would be incalculable. Such "off-the-charts" conditions could pose unprecedented health risks. Among those most vulnerable to the impacts of extreme heat include the elderly, the very young, outdoor workers, those with pre-existing health conditions, low or fixed-income households that may not have access to air conditioning or may not be able to afford paying higher electric bills to run it, people living in urban areas where the heat island effect can exacerbate extreme heat, the homeless, and incarcerated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shows how actions taken, or not taken, within the next few years to reduce global emissions will help determine how hot and humid our future becomes. If the goal of the Paris Agreement is met and future global average warming is limited to 2 degrees Celsius, by late century the United States would see half the number of days per year, on average, with a heat index above 105 degrees Fahrenheit, and almost 115 million fewer people would experience the equivalent of a week or more of "off-the-charts" heat days. The longer the U.S. and other countries wait to drastically reduce emissions, the less feasible it will be to realize the "rapid action scenario" analyzed.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also used its data and methodology for extreme heat projections to analyze how the frequency of days with dangerous heat at sizable Air Force, Army, Marine Corps, and Navy installations in the contiguous US is projected to change in the coming decades (See figure 5). n43 Our results show that with no action to reduce global heat-trapping emissions, on average, by midcentury US installations would experience nearly five times as many days with a heat index above 100[degrees]F as they have historically. These results imply that living, working, and training at US military bases is poised to become increasingly risky for servicepeople and their families over the course of the next few decades and in every branch of the armed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by midcentury, with no action to reduce global emissions, sizable military installations in the US would, on average, experience an additional 33 days per year with a heat index above 100[degrees]F. For some bases, however, the increase is much larger. Fort Sill in Oklahoma, for instance, is projected to experience an additional 53 days per year of dangerous heat by midcentury. Fort Campbell in Kentucky would experience an additional 51 days per year with a heat index above 100[degrees]F. And in cases like Luke Air Force Base in Arizona, the heat would be much more extreme: an additional 17 days per year with a heat index above a scorching 120[degrees]F.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research on the impacts of sea level rise to coastal communities shows that long before rising seas permanently submerge properties, millions of Americans living in coastal communities will face more frequent and disruptive high-tide flooding. By the end of the century, under a high sea level rise scenario, n44 approximately 2.5 million US coastal homes and commercial properties currently worth more than $1 trillion would be at risk from chronic flooding--a threshold we defined as flooding that occurs 26 times per year or more. n45 By 2045, within the lifetime of a typical mortgage issued today, about 325,000 coastal properties worth $136 billion will be at risk of chronic flooding (see figures 6 and 7). The properties at risk by 2045 currently house 550,000 people and contribute nearly $1.5 billion toward today's property tax base. Those numbers jump to about 4.7 million people and $12 billion by 2100 (see fig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coastal state faces this risk to some extent, with Florida, New Jersey, New York, California, Louisiana and South Carolina among the most exposed. n46 Louisiana, North Carolina, New Jersey, and Maryland also have significant numbers of highly exposed communities with above-average rates of poverty, creating hotspots of heightened risk. Many experts in risk assessment, credit rating, real estate markets, insurance markets, affordable housing and flood policy recognize that the risk of sea level rise to coastal real estate is significant and growing-- and yet, for the most part, financial markets do not currently account for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declining value of coastal homes will be damaging, even devastating, to individual homeowners, especially for low- and fixed-income homeowners for whom this is likely to be their single biggest asset. It will also have more widespread consequences, including for affected communities, lenders, investors, and taxpayers. Communities with fewer resources to start with, or that are otherwise disadvantaged, will likely be most heavily affected by chronic flooding and its accompanying financial losses (see Figure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also developed an interactive mapping tool that allows one to explore the risk sea level rise poses to homes at the congressional district level and provides district-specific fact sheets about those risks. n47 What our maps show is that rising seas will begin to reshape many coastal communities in the coming decades, in some cases quite drastically. Communities need policymakers to advocate for the research, funding, and policies needed to help them cope with sea level rise and coastal flooding head-on--in some cases including help with relocation to safer ground. Research from NASA scientists shows that, unfortunately, high-tide flooding is poised to significantly worsen in the 2030s when the impacts of accelerating sea level rise collide with a tide-amplifying cycle of the moon's orbit. n48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research also points to the choices we face: If the global community adheres to the primary goal of the Paris Agreement of capping warming below 2[degrees]C, and with limited loss of land-based ice, by the end of the century the United States could avoid losing residential properties that are currently valued at $780 billion, contribute $10 billion annually in property tax revenue, and house 4.1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 in the western U.S. is also increasingly at risk from longer, more intense wildfire seasons. Research from CoreLogic has found that nearly 2 million homes in the United States--worth nearly $640 billion in total--have an elevated risk of wildfire damage. n49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loss in value of homes that may be exposed to these kinds of risks is firstly of great harm and consequence to homeowners, It is also a risk for the local property tax base. It's a risk for anyone with a retirement portfolio that includes real estate. It's a risk to the federal government if federally backed mortgages or federally backed flood insurance is implicated. And thus it is a risk to the taxpayer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 to rail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used our sea level rise data and methodology to assess the risks of chronic flooding to Amtrak's Northeast corridor route between Boston and Washington, one of the most heavily travelled rail routes in our nation. Our maps were used in a Bloomberg story on this subject, Rising Waters Are Drowning Amtrak's Northeast Corridor. n50 Many parts of the Northeast Corridor rail route are at risk of chronic flooding starting by 2060, including sections near Wilmington, Delaware, and throughout Connecticut, New Jersey, and New York (see figure 7). Current preparation efforts fall far short of these realities.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 to U.S. military bases: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has also analyzed the exposure of 18 military installations along the East and Gulf coasts to more frequent and extensive tidal flooding, land loss as some areas flood with daily high tides, and deeper and more extensive storm surge inundation. n51 In the absence of preventive measures, these sites, including bases in Virginia, Georgia and Florida face major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2050, most of the installations we analyzed will see more than 10 times the number of floods they experience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2070, half of the sites could experience 520 or more flood events annually--the equivalent of more than one flood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2100, eight bases are at risk of losing 25 percent to 50 percent or more of their land to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Four installations--Naval Air Station Key West, Joint Base Langley-Eustis, Dam Neck Annex, and Parris Island--are at risk of losing between 75 and 95 percent of their land by the end of this century (see figure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Infrastructure at risk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disruptions due to climate impacts--such as roads, bridges, rail lines, air travel and power infrastructure disrupted or damaged by extreme heat, floods, storms and wildfires, or barge traffic on major waterways affected by drought--are also very costly, and these costs are mounting. n52 The electricity system, for example, underpins multiple critical services as well as basic fundamentals of daily living, and has repeatedly faltered and failed in the face of worsening climate impacts. Such impacts include heatwaves, which put enormous pressure on the power grid, decreasing the efficiency and availability of some electricity resources at the same time as demand for cooling increases electricity use; drought, which threatens hydropower supplies as well thermogenerators that rely on water for cooling; n53 wildfires, which can be both sparked by and cause the destruction of electricity infrastructure; and worsening floods and severe storms, which expose critical grid infrastructure to inundation. n54 Resulting power outages can trigger cascading effects, such as business interruptions, loss of critical services like healthcare, and shutdown of other infrastructure that depends on electricity such as water treatment systems and gas pumps. During power outages, major oil refineries, petrochemical plants and other industrial facilities have also released enormous amounts of toxic pollution, with disproportionate impacts on Black and Latino communities. n55 A recent study showed that the incidence of major grid failures is on the rise and could pose serious health risks if they occur during heatwaves. n56 If power losses occur during heatwaves (as has happened during the summer wildfire season and summer hurricane season) or during extreme cold snaps (as the one that hit Texas earlier this year), they can be extremely costly and life-threatening. n57 The Government Accountability Office (GAO) has released recent reports citing the need for more investments in grid resilience, including more assertive actions from DOE and FERC. n58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 Addressing Climate Inequities and Injustices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impacts are being felt by communities in all regions of the country--and communities of color and low-income communities bear a disproportionate toll of these harmful impacts. Many of these same communities also bear an outsize burden of the pollution from our dependence on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legacy of the racist practice of mortgage redlining persists to this day, including in the racial divide in generational wealth that it has perpetrated. We can also see this harmful legacy in terms of the long-standing lack of investment in beneficial infrastructure and amenities in formerly redlined neighborhoods, which has further limited economic opportunities for residents. As climate change worsens extreme heat, research also shows that residents in urban communities that were formerly redlined face hotter temperatures on average than non-redlined neighborhoods. n59 This is due to a variety of factors connected with discrimination, including lack of tree canopy, and the siting of highways, industrial facilities and other asphalt and concrete-heavy infrastructure in these neighborhoods. A recent study showed that in Baltimore, the urban heat island effect is more pronounced for people who are poor, face health burdens and are experiencing higher rates of unemployment and violent crime. n60 Another recent study measuring the intensity of urban heat islands found New Orleans, Newark, N.J., New York City, Houston, and San Francisco among the cities with the most intense urban heat islands. n61 As sea level rise worsens flood risks, coastal low-income communities and communities of color are also at increasing risk of declining property values, displacement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adds an additional layer of risk for communities already exposed to challenges like toxic pollution. For example, Hurricane Harvey's unprecedented levels of rainfall--which scientists have linked to warmer air and oceans caused by climate change n62 --exacted a huge toll on the residents of Texas and Louisiana. In the wake of this storm, UCS analysis showed that more than 650 energy and industrial facilities may have been exposed to Hurricane Harvey's floodwaters. n63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Gulf Coast is home to a vast chemical industry. The EPA's Toxic Release Inventory (TRI) program lists over 4,500 facilities in Texas and Louisiana alone that are required to report chemical releases to the environment. Before the storm hit, many facilities shut down preemptively, releasing toxic chemicals in the process. In the wake of the storm, explosions at Arkema's Crosby facility highlighted the risks that flooding and power failures pose to the region's chemical facilities and, by extension, the health of the surrounding population. n64 In the Houston area, low-income communities and communities of color are disproportionately exposed to toxic chemicals. n65 Our analysis shows that over 160 TRI facilities, at least seven Superfund sites, and over 30 facilities registered with EPA's Risk Management Program were potentially exposed to floodwaters. The number of flooded Superfund sites may be even higher than the map shows, as indicated by reports from the EPA and other sources. n66 Though most of the impacts from this exposure remain unknown, the risks include compromised facilities and the release of toxins into the air and receding floodwaters. n67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find that White Americans and those with more wealth often receive more federal dollars after a disaster than do minorities and those with less wealth n31 and that disaster relief in the U.S. worsens the growing gap between White and Black wealth. n32 Recent investigative reports from NPR and the Washington Post highlight very troubling and longstanding racial inequities in access to Federal Emergency Management Agency (FEMA) funding. n35 A major challenge identified is that, because of our nation's history of racism and Jim Crow laws, many Black households do not have clear titles or deeds to their homes and this often disqualifies them from disaster aid. A similar pattern occurred in Puerto Rico after Hurricane Maria, because many families lacked formal deeds or titles. n36,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agencies including FEMA should gather and track data and create tools to monitor the distributional aspects of their programs and policies, specifically assessing any racial and socioeconomic disparities. FEMA must allow homeowners to provide alternative means to prove ownership so they can access federal aid, otherwise existing patterns of structural racism are reinforced, and communities of color suffer disproportionately. Low-income households and renters are also at a greater disadvantage in accessing funding from FEMA's Individual Assistance program. For example, FEMA data post-Hurricane Harvey shows that homeowner applicants making less than $30K a year accounted for 48 per cent of denials of Individual Assistance even though they were just 28% of applicants. n37 These kinds of issues must be addressed head-on and quickly. FEMA should undertake a thorough analysis of its programs by race and income and make the information and data publicly available so that communities and other stakeholders can access it and the agency can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less well-resourced communities, the bureaucratic and technical hurdles to accessing post-disaster funding from FEMA and the Department of Housing and Urban Development (HUD) can be a major barrier. Federal agencies must invest in providing technical assistance and capacity building for disadvantaged and underserved communities, including communities of color, Tribal communities and low-income communities. Meaningful and inclusive stakeholder engagement is vital and must occur on an ongoing basis, not just post-disaster.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 Addressing climate change in a bold, just and equitable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choices we make now will have profound consequences for generations to come. Addressing the risks of climate changes will take a robust and coordinated approach from the national to the international level, and from the national to the local level. The US has a major role to play, together with the global community, to help limit the global average temperature increase to well below 2[degrees]C above pre-industrial levels. And Congress has a unique and powerful opportunity right now to put the US firmly on a path to cutting its emissions at least 50-52 percent below 2005 levels by 2030. Bold, just, and equitable climate action is the surest path to limiting the worst impacts of climate change, protecting communities, and unlocking the tremendous opportunities of an economy powered by clean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have no time to waste. Legislation enacted this year--either as part of a bipartisan infrastructure deal or through a bold investment package that passes through a budget reconciliation process--must include a significant down payment on climate action that guarantees robust reductions in heat-trapping emissions and investments in making our communities and infrastructure more climate resilient. A legislative package that advances the priorities in the American Jobs Plan in a just and equitable way are the kinds of solutions we need and that are supported by both the science and the American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go big--for good paying jobs, environmental and economic justice, the climate, and our future. That means a robust scale of investments in climate-related priorities. And it means we must invest in a domestic manufacturing base and supply chains--especially in the clean energy and transportation sectors--that can help create millions of good paying jobs for workers in our country. It also means ensuring that at least 40 percent of the benefits of these investments must flow directly to communities that have been historically marginalized and underserved, as called for in the Justice40 Initiative. President Biden's Executive Order (EO) 14008 on Tackling the Climate Crisis at Home and Abroad notified federal agencies to better address the needs of low-income, communities of color, and historically disadvantaged communities to ensure an equitable economic future. n33 The EO established the White House Environmental Justice Advisory Council (WHEJAC) which recently released a report with a set of recommendations on how Federal climate and energy investments could be aligned to meet the Justice40 goal to target 40 percent of these benefits towards disadvantaged communities. n34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federal policies and investments that help with critical climate priorities,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Cleaning up the power sector. Swiftly cleaning up the power sector is critical to achieving our carbon emissions reduction targets. A rapid shift toward clean energy is already underway but without robust policies it is not happening fast enough, and 60 percent of the nation's electricity mix still comes from fossil fuels. Congress must act to hasten the transition and secure a clean, affordable, low-carbon, and resilient power supply for people across this nation--all while ensuring that the transition is considerate of the workers and communities adversely impacted by the shift away from fossil fuels. That means Congress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Implement robust power sector targets: Set and enforce targets that achieve power sector emissions reductions of 80 percent below 2005 levels by 2030 and 100 percent reductions soon thereafter, designed and funded in such a way as to drive renewables online while minimizing ratepayer impacts. n68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Fully fund clean energy tax incentives: Provide 10-year clean energy tax incentives with full refundability or a direct pay option for new clean energy generation, energy storage capacity, and transmission buildout, with support for robust labor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Bolster transmission development and grid modernization: Facilitate transmission expansion and adapt and increase funding for grid modernization programs to enable the rapid integration of high levels of renewable resources while improving the efficiency, reliability, and resiliency of our nation's electricity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Facilitate the replacement of polluting resources with clean alternatives: Prioritize the rapid replacement of heavily polluting fossil fuel-fired resources with clean electricity alternatives, including through the accelerated retirement of the remaining coal fleet, the targeted use of clean energy sources to replace dirty "peaker" plants in overburdened communities, and strong support for community-owned clean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Support a fair transition for fossil fuel workers and communities: Coal workers and communities are already being hurt by the market-driven shift away from coal. As the nation accelerates its transition to clean energy, we cannot leave these workers and communities behind. First and foremost, a fair transition must include five years of income support (to include wage replacement, health care coverage, and continued employer retirement contributions), along with flexible education benefits. n69 UCS recently released a report with the Utility Workers Union of America that estimates the costs of these supports. n70 It must also include robust support for communities facing the loss of tax revenue and to help them diversify their economies, and a coordinated effort by the federal government to address the complex set of problems facing coal workers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Round out the changes with attention to energy end uses: As Congress acts on cleaning up our electricity supply, it must also act to improve the efficiency of our energy use, by setting strong energy efficiency standards, boosting electrification of energy end uses, and ramping up funding for the Low Income Home Energy Assistance Program (LIHEAP) and DOE's Weatherization Assistance Program (WAP) given the urgent importance of weatherizing buildings to save energy and lower bills while protecting people's health and safety in the face of rapidly escalating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Electrifying our transportation sector. Transportation is the nation's largest source of carbon emissions. Each new car purchased generally stays on the road for 15 years, so accelerating electric vehicle (EV) adoption today is critical to reaching our climate goals tomorrow. Zero-emission trucks and buses will also significantly reduce dangerous air pollution along trucking corridors and transit routes. To enable this transformation, Congress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Help transit agencies and school districts buy electric buses: Electric transit and school buses are more expensive than their diesel-fueled counterparts but will eliminate the dangerous air pollution from burning diesel along these routes and for the drivers and passengers. Electric buses are made in the US and are already starting to be deployed in communities across the country. Significant investment in these buses will allow more places across the country to deliver on cleaner air for their residents in the near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Incentivize EV purchases: Consumers who purchase an electric vehicle are eligible for a $7,500 tax credit to offset the higher upfront cost, but each manufacturer is currently limited in how many credits their customers can take. To accelerate the deployment of EVs, UCS supports extending the credit to make it available for all EV purchases, making it refundable or a point-of-sale rebate, and also incentivizing making these vehicles in the US by employees protected by sound labor standards. n71 We also support an incentive for low- and moderate-income people for the purchase of used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Electrify medium- and heavy-duty vehicles, including at ports: Trucks ranging from delivery vans to tractor trailers can and are being electrified, but there are no federal financial incentives for fleet owners to offset the increased upfront cost of EVs. n72 Additionally, ports are hubs of transportation activity that are fueled by diesel and plagued by the pollution that comes from that. Communities along highway corridors and around ports are disproportionately impacted by dangerous pollution from diesel emissions and frequently, these are communities of color or low-income communities. n73 Robust funding to transition these heavier vehicles to non-polluting electric trucks will help communities most directly affected by diesel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Deploy charging infrastructure: We need charging infrastructure both for passenger cars and trucks and for larger trucks and buses. Ensuring that charging is available along highways, in rural communities, and urban communities, particularly in underserved areas, is critical to successful EV deployment. n74 Investment in charging infrastructure for truck and bus fleets will also be needed to ensure that EVs work in these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Invest in domestic manufacturing of EVs: The auto sector is at the heart of America's manufacturing industry and needs to invest heavily in making EVs and their components in the US to retain our leadership in this sector. The government should fund programs to help companies retool factories and build up electric motor and battery supply chains. Including strong labor standards will secure good-paying jobs to communities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Helping to prepare and protect communities dealing with climate change. No matter how quickly we fix our power sector, transportation sector, and other areas of our economy, people's lives are being upended by climate change already, and vulnerable communities need smart policies from the federal government to ensure they can prepare and adapt. To truly meet the climate crisis, Congress must invest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for communities to prepare for and recover from disasters: Robust funding for programs like FEMA's Building Resilient Infrastructure Communities program (BRIC), which helps support states, Tribes, and municipalities to proactively invest in projects to reduce their risks ahead of disasters, and HUD's Community Development Block Grant-Disaster Recovery program which can help communities invest in a climate-resilient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Establishing the Civilian Climate Corps: One of the best new ideas in the American Jobs Plan would help people and the planet, creating jobs that make our nation more resilient to climate impacts. Making sure it's robustly funded is important to ensuring its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Financing solutions through a Green Bank: Congress should establish a national resilient infrastructure bank similar to that proposed in H.R. 806, the Clean Energy and Sustainability Accelerator Act. A Green Bank would finance clean energy and climate resilient infrastructure projects, with dedicated investments to benefit underserved and historically marginalized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Investing in public health protections for communities and workers coping with extreme heat, wildfires, flooding, intensifying storms, and other harmful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Expanding access to affordable high-quality insurance for climate-related disasters. Too many households and communities are not insured, or not adequately insured, against climate-related disasters. Making affordable insurance more widely available can help people get back on their feet quicker. Affordability provisions should include grants, low interest loans and other incentives to help homeowners and communities invest in risk mitigation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Building a resilient and equitable food and farm system. An often-overlooked sector of our economy, agriculture generates its own carbon emissions yet also presents a major opportunity to help solve the climate crisis while simultaneously building a food and farm system that is sustainable and equitable. Congress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Expand and strengthen existing working lands conservation programs to better address climate and equity goals. Agricultural soil carbon is a critically important tool in battling the climate crisis. There are more than 897 million acres of US farmland, each acre an opportunity to create a more resilient, sustainable food system, if we make the right investments. USDA working lands programs--in particular, the Conservation Stewardship Program (CSP) and the Environmental Quality Incentives Program (EQIP)--are immensely popular among farmers and ranchers and frequently oversubscribed. Because CSP and EQIP are familiar to farmers and ranchers and already encourage the adoption of many practices that can help farmers mitigate and adapt to climate change, small adjustments and strategic funding investments in these existing programs offer the best and most immediately actionable opportunities for the USDA to equitably tackle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Reprioritize USDA's Research, Education, and Economics mission area to incorporate and invest in more climate research. There is an urgent need to increase public funding for agricultural and food research and to reprioritize USDA research investments to increasingly address climate change mitigation and adaptation, especially through interdisciplinary and systems approaches and agroecological theories and concepts. Congress should expand and enhance existing grant programs--including the Agriculture and Food Research Initiative, the Sustainable Agriculture Research and Education program, and the Organic Transitions Program--as well as other research-focused efforts including the USDA Climate Hubs, the Long-Term Agroecosystem Network, and the National Agroforestry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Strengthen support for historically marginalized communities in agriculture. Longstanding structural and institutional racism has excluded Black, Indigenous, and People of Color (BIPOC) from access to land, financial resources, information, political standing, and educational and professional trajectories, which limits their ability to shape the food system. This, in turn, impacts the ability of BIPOC farmers to adapt to the climate crisis. Congress should follow BIPOC-led legislation, such as the Justice for Black Farmers Act (S. 300), and should also work to ensure that USDA technical assistance directly supports BIPOC farmers and that USDA allocates resources to conduct targeted outreach to BIPOC and other socially disadvantaged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 Financial Sector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the financial sector, Congress, financial regulators and the federal government will each need to play their part. UCS strongly supports mandatory disclosure rules for climate risk to avoid untenable growth of climate and ESG risk within our markets that harms investors, spurs the improper allocation of capital, and may increase the cost of capital for U.S. companies. Mandatory disclosures should address companies' stewardship of a just and equitable transition to a low-carbon economy; human capital management; impacts on and strategies related to racial, economic, environmental, and climate justice; accounting of country-by-country tax payments; and disclosure of political activity including direct and indirect spending on elections and lobbying.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encouraged to see growing support from several quarters for taking steps to evaluate climate risks and create a framework for risk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Commodity Futures Trading Commission (CFTC) issued a first-ever report last year, Managing Climate Risk in the U.S. Financial System, and in March this year established an interdivisional Climate Risk Unit (CRU) to assess the risks to US financial stability posed by climate change. n75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Housing Finance Agency (FHFA) recently held a public listening session and issued a Request for Information on current and future climate and natural disaster risk to the housing finance system and to the regulated entities: Fannie Mae and Freddie Mac and the Federal Home Loan Banks. n76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Securities and Exchange Commission recently requested public input on climate change risk disclosure. n77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U.S. Department of the Treasury recently announced a Coordinated Climate Policy Strategy with a New Treasury Climate Hub and a Climate Counselor.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Reserve recently issued a note outlining an approach to evaluating the financial risks of climate change and potential avenues to include it in the Federal Reserve's financial stability monitoring framework. n78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President Biden recently issued an Executive Order on Climate-Related Financial Risks and calling for a report outlining a comprehensive whole-of-government Climate-Related Financial Risk Strategy. n79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Legislation has been put forward in Congress to help advance climate risk disclosure, including the Climate Risk Disclosure Act of 2021 and the Climate Change Financial Risk Act of 2021. At the international level, important initiatives are underway, including through The Taskforce on Climate-Related Financial Disclosures and The Network for Greening the Financial System. The U.S. Federal Reserve is a member of the latter and Treasury Secretary Janet Yellen has indicated an interest in also having the U.S. Treasury participate and promote these priorities. n80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has submitted comments to the Securities and Exchange Commission, the Commodity Futures Trading Commission n81 and the Federal Housing Finance Agency n82 to highlight each body's role in ensuring these outcomes. We have also endorsed Congressional action, including organizing a letter of support for the Climate Risk Disclosure Act of 2021 (introduced by Rep. Sean Casten, D-IL) signed by 82 environmental and social justice groups, faith-based and public interest organizations and socially responsible investors. n83 Given the existential threat posed by climate change, concurrent and complementary administrative, regulatory, and legislative actions to strengthen disclosures are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physical risks of climate change, the financial sector and individual companies also face risks because the current fossil fuel-dominated economy is simply incompatible with our climate goals. We must cut carbon emissions swiftly and deeply--and that means fossil fuel companies and their investors will have to change their business model or risk major losses. Delaying this inevitable transition will only increase the exposure of these companies. Transitioning away from fossil fuels quickly will require proactive policies and investments, including investments in ensuring that workers and communities who depend on fossil fuels are not left behind. n84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Mandatory Risk Disclosure Will Help Correct Market Failures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 systemic and growing risk to our economy, yet it is not priced into most market decisions today because of multiple market failures including a lack of information and a mismatch in time horizons for assessing risks considered material. This has the potential to increasingly creating an unstable financial system with broader implications for the economy and the public The financial system requires transparent, uniform disclosure of climate risks, based on the best available science, to evaluate which companies are best prepared to weather the physical and transition risks of climate change. Yet many companies don't mention--or even downplay--the effects of climate change in their publicly available information, misleading investors into overconfidence about long-term returns, and propping up the oil and gas industries, which operate as though the status quo is sustainable when they are fully aware they should be moving toward a clean-energy business model. The lack of standardization of data for climate risk disclosure creates additional hurdles, even for companies that are seeking to be more transparent about climate risks but may find that regulators or investors may not be able to easily understand or compare such data within or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efforts by some lawmakers, the White House, and domestic financial bodies, US public companies--particularly those in the fossil fuel industry--currently lack sufficient incentives to disclose accurate, standardized, and comparable metrics regarding their climate risks. The statement "what is measured is managed" applies here, as the lack of consistent, accurate, and comparable measurement of climate-related financial metrics suggests a lack of management of climate-related financial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accurate disclosure of climate risks is also important to create a fuller accounting of the benefits of low and zero-carbon sources of energy relative to the costs of fossil fuels, helping to accelerate their deployment to meet global goals of achieving net 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Disclosure Disproportionately Harms Working People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not just an environmental crisis, but one of social justice, wealth distribution, equity and human rights. Climate change is already imposing a harsh toll on these communities and our current disaster aid policies exacerbate these problems. n85, n86 Much more is at stake than simply the fiscal well-being of US businesses. The public relies on these companies to grow and manage our savings, investments, pension funds, future energy choices, and other long-term portfolios. Currently, some large companies and investors are able to use proprietary datasets to help reduce their exposure to climate risks but the lack of widely available, standardized, comparable data means that the broader public is largely unaware and unprepared for the financial consequences of these risks. As we saw during the economic crisis generated by COVID-19, economic insecurity has a disproportionate, much harsher impact on low-income communities and communities of color. n87 Many of these communities have also been excluded from building generational wealth due to racist policies like mortgage redlining and lack of access to credit. Alongside climate risk disclosure, we must also invest in a comprehensive suite of policies to avoid harms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reinforce existing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Realigning market incentives to reflect the latest science is necessary but not sufficient; we also need a transformative climate resilience strategy that addresses underlying systemic challenges like structural racism and socioeconomic inequities so as to better protect all communities as we grapple with the near and long-term threats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Standardized Requirements Are Necessary for Climate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fossil fuels for electricity, heat, and transportation is the largest source of global warming emissions. Scientists can now quantify the global warming emissions, global average temperature increase, sea level rise, and ocean acidification attributable to the product-related emissions of particular fossil fuel companies. n88 Due to the impact of burning its oil, gas, and coal products--and also to its past and ongoing campaigns to deceive the public and policymakers about climate science and solutions n89--the fossil fuel industry bears an outsize responsibility for climate change. n90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fossil fuel industry faces a unique mix of climate-related financial risks, such as potential regulations to reduce emissions, market competition from renewable energy technologies, climate damages lawsuits, and reputational damage for knowingly deceiving n91 the public and shareholders n92 about the climate risks of its products. n93 The industry is also particularly vulnerable to physical damages to infrastructure and disruption of operations due to acute climate impacts. n94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several shareholder proposals calling for publicly listed oil and gas companies to disclose how they are managing the risks and opportunities of climate change and the energy transition have won majority support. In response to investor pressure, companies such as ExxonMobil and Chevron now publish annual climate risk reports. But the woeful inadequacy of these voluntary (and unaudited) climate risk disclosures has contributed to shareholder rebellions by asset owners and managers dissatisfied with how both companies are aligning their business models and policy advocacy with the goals of the Paris Agreement. If climate risk reporting is to have any value to investors, it must be connected to companies' financial reports and subject to an auditor's review. In addition, it is vital that banks that are funding fossil fuel investments also be required to be more transparent about their lending policies and practices for fossil fuel clients, including client banks with significant oil and gas exposures. n95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VIII Overall Recommendations for the Federal Government's Response to Growing Climate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government must play a lead role in researching and communicating a full range of climate risks to the public and incorporating those risks into its own policies and actions. n96 Federal investments are needed to ensure that robust datasets, modeling and weather prediction initiatives are widely and freely accessible. n97 The private sector is increasingly developing sophisticated proprietary tools to assess climate risks and sharing that information with their clients, however the general public does not yet have a clear appreciation of these risks. Over time, those with resources and information will be better able to insulate themselves from housing market risks, reinforcing existing inequities. The federal government must play a lead role in sharing information with the public and private sector actors at the federal, state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Mandating climate risk disclosure in the marketplace is vital to help individuals and businesses understand the risks to their investments and drive more resilient outcomes, however this must be done in a transparent and careful way. n98 Financial regulators and market actors must live up to their responsibilities to the public. For example, the FHFA should require more transparent reporting and disclosure of the risks that climate change poses to the mortgage portfolios of the regulated entities today and how those risks will change over time. Better data and tools for assessing and managing market related climate risks are also needed. Without this, business-as-usual decisions are increasing the exposure to risks, putting more people and property in harms' way and creating a greater potential for mortgage defaults that can have cascading effects. The disclosure of risks itself can trigger sharp--and potentially inequitable--market shifts in highly exposed places, even precipitating a crash in values in some markets. Unlike past housing market crashes, values may not recover in places where the data show the risk is extreme. Thus, it is vital to have other support programs in place ahead of time, communicate and engage with community stakeholders, and to consider ways to phase in some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government must work together with state and local authorities and the private sector to provide options, and significantly ramped up and well-resourced programs, for risk-mitigation measures for people with homes at risk from climate-related disasters. This could range from home buyout programs, programs to expand investments in floodproofing of homes, expanded access to affordable insurance and enforcement of insurance purchase requirements in the most at-risk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Limiting new development in flood and fire-prone areas is also key to reducing the exposure to these risks over time. The federal government should work with state and local entities, and community stakeholders, to consider how to limit development in high-risk areas, while ensuring that communities have access to affordable housing options in safer areas. The Groundwork's Climate Safe Neighborhoods project found that historical segregation redlining practices correlated with more vulnerability to extreme heat and flood in these neighborhoods. n99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while GSE's provide the benefit of facilitating access to homeownership, they may also encourage lenders to distribute their climate risk and encourage households to locate in flood risk areas while not also accounting for climate change projections over the 30-year fixed rate mortgage.100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Ensuring that past harms are not replicated. Our nation's shameful history of mortgage redlining has led to lasting injustices and inequities in housing and wealth, particularly for African American households. n101 The unfortunate reality is that a type of "modern day" redlining exists when it comes to the success rate of people of color securing loans for purchasing homes. n102 Congress and the administration must ensure that they do not to replicate those harmful patterns--directly or indirectly--for example, by pulling back investments or federally-backed mortgages in underserved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Market-based approaches alone will not be sufficient to address the growing risks of climate change--and are particularly unlikely to foster equitable and resilient outcomes without additional policies. UCS has developed a framework and a set of principles for science-based equitable adaptation that could be instructive in this context. n103 We also recommend the establishment of a federally financed and administered frontline equity redistribution and investment fund to help provide financial resources to those homeowners willing to relocate from areas that are highly exposed to climate risks. n104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closing, thank you for this opportunity to testify today and for your efforts to help advance the commonsense climate solutions we so urgently need. Our economic prosperity and the well-being of communities around the nation depends on these kinds of vital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 </w:t>
      </w:r>
      <w:hyperlink r:id="rId369" w:history="1">
        <w:r>
          <w:rPr>
            <w:rFonts w:ascii="arial" w:eastAsia="arial" w:hAnsi="arial" w:cs="arial"/>
            <w:i/>
            <w:color w:val="0077CC"/>
            <w:sz w:val="20"/>
            <w:u w:val="single"/>
            <w:shd w:val="clear" w:color="auto" w:fill="FFFFFF"/>
            <w:lang w:val="en-US" w:eastAsia="en-US" w:bidi="ar-SA"/>
          </w:rPr>
          <w:t>https://blog.ucsusa.org/pablo-ortiz/can-the-us-survive-californias-drought/;</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https://blog.ucsusa.org/kristy-dahl/is-another-brutal-heat-and-wildfire-season-in-store-for-us-west-heres-what-we-know/;</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https://blog.ucsusa.org/adrienne-hollis/the-2021-hurricane-season-begins-six-major-risks-were-watching/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 </w:t>
      </w:r>
      <w:hyperlink r:id="rId372" w:history="1">
        <w:r>
          <w:rPr>
            <w:rFonts w:ascii="arial" w:eastAsia="arial" w:hAnsi="arial" w:cs="arial"/>
            <w:i/>
            <w:color w:val="0077CC"/>
            <w:sz w:val="20"/>
            <w:u w:val="single"/>
            <w:shd w:val="clear" w:color="auto" w:fill="FFFFFF"/>
            <w:lang w:val="en-US" w:eastAsia="en-US" w:bidi="ar-SA"/>
          </w:rPr>
          <w:t>https://inciweb.nwcg.gov/incident/article/7609/61204/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 </w:t>
      </w:r>
      <w:hyperlink r:id="rId373" w:history="1">
        <w:r>
          <w:rPr>
            <w:rFonts w:ascii="arial" w:eastAsia="arial" w:hAnsi="arial" w:cs="arial"/>
            <w:i/>
            <w:color w:val="0077CC"/>
            <w:sz w:val="20"/>
            <w:u w:val="single"/>
            <w:shd w:val="clear" w:color="auto" w:fill="FFFFFF"/>
            <w:lang w:val="en-US" w:eastAsia="en-US" w:bidi="ar-SA"/>
          </w:rPr>
          <w:t>https://www.worldweatherattribution.org/western-north-american-extreme-heat-virtually-impossible-without-human-caused-climate-change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 2020 is tied with 2016 as the warmest year, according to NASA: </w:t>
      </w:r>
      <w:hyperlink r:id="rId374" w:history="1">
        <w:r>
          <w:rPr>
            <w:rFonts w:ascii="arial" w:eastAsia="arial" w:hAnsi="arial" w:cs="arial"/>
            <w:i/>
            <w:color w:val="0077CC"/>
            <w:sz w:val="20"/>
            <w:u w:val="single"/>
            <w:shd w:val="clear" w:color="auto" w:fill="FFFFFF"/>
            <w:lang w:val="en-US" w:eastAsia="en-US" w:bidi="ar-SA"/>
          </w:rPr>
          <w:t>https://www.giss.nasa.gov/research/news/20210114/</w:t>
        </w:r>
      </w:hyperlink>
      <w:r>
        <w:rPr>
          <w:rFonts w:ascii="arial" w:eastAsia="arial" w:hAnsi="arial" w:cs="arial"/>
          <w:color w:val="000000"/>
          <w:sz w:val="20"/>
          <w:lang w:val="en-US" w:eastAsia="en-US" w:bidi="ar-SA"/>
        </w:rPr>
        <w:t xml:space="preserve">, and is the second warmest, behind 2016 by a slight margin, according to NOAA: </w:t>
      </w:r>
      <w:hyperlink r:id="rId375" w:history="1">
        <w:r>
          <w:rPr>
            <w:rFonts w:ascii="arial" w:eastAsia="arial" w:hAnsi="arial" w:cs="arial"/>
            <w:i/>
            <w:color w:val="0077CC"/>
            <w:sz w:val="20"/>
            <w:u w:val="single"/>
            <w:shd w:val="clear" w:color="auto" w:fill="FFFFFF"/>
            <w:lang w:val="en-US" w:eastAsia="en-US" w:bidi="ar-SA"/>
          </w:rPr>
          <w:t>https://www.ncdc.noaa.gov/sotc/global/202013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 </w:t>
      </w:r>
      <w:hyperlink r:id="rId376" w:history="1">
        <w:r>
          <w:rPr>
            <w:rFonts w:ascii="arial" w:eastAsia="arial" w:hAnsi="arial" w:cs="arial"/>
            <w:i/>
            <w:color w:val="0077CC"/>
            <w:sz w:val="20"/>
            <w:u w:val="single"/>
            <w:shd w:val="clear" w:color="auto" w:fill="FFFFFF"/>
            <w:lang w:val="en-US" w:eastAsia="en-US" w:bidi="ar-SA"/>
          </w:rPr>
          <w:t>https://www.noaa.gov/news/northern-hemisphere-just-had-its-hottest-summer-on-record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 US Global Change Research Program (USGCRP). 2018. Fourth national climate assessment: Impacts, risks, and adaptation in the United States, volume 2. Washington, DC. Online at https:// nca2018.globalchange.gov. See also: US Global Change Research Program (USGCRP). 2017. Fourth national climate assessment: Climate Science Special Report, volume 1. Washington, DC. Online at </w:t>
      </w:r>
      <w:hyperlink r:id="rId377" w:history="1">
        <w:r>
          <w:rPr>
            <w:rFonts w:ascii="arial" w:eastAsia="arial" w:hAnsi="arial" w:cs="arial"/>
            <w:i/>
            <w:color w:val="0077CC"/>
            <w:sz w:val="20"/>
            <w:u w:val="single"/>
            <w:shd w:val="clear" w:color="auto" w:fill="FFFFFF"/>
            <w:lang w:val="en-US" w:eastAsia="en-US" w:bidi="ar-SA"/>
          </w:rPr>
          <w:t>https://science2017.globalchange.gov</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 Holland, G., Bruyere, C.L. Recent intense hurricane response to global climate change. Clim Dyn 42, 617-627 (2014). </w:t>
      </w:r>
      <w:hyperlink r:id="rId378" w:history="1">
        <w:r>
          <w:rPr>
            <w:rFonts w:ascii="arial" w:eastAsia="arial" w:hAnsi="arial" w:cs="arial"/>
            <w:i/>
            <w:color w:val="0077CC"/>
            <w:sz w:val="20"/>
            <w:u w:val="single"/>
            <w:shd w:val="clear" w:color="auto" w:fill="FFFFFF"/>
            <w:lang w:val="en-US" w:eastAsia="en-US" w:bidi="ar-SA"/>
          </w:rPr>
          <w:t>https://doi.org/10.1007/s00382-013-1713-0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 Patricola, C.M., Wehner, M.F. Anthropogenic influences on major tropical cyclone events. Nature 563, 339-346 (2018). </w:t>
      </w:r>
      <w:hyperlink r:id="rId379" w:history="1">
        <w:r>
          <w:rPr>
            <w:rFonts w:ascii="arial" w:eastAsia="arial" w:hAnsi="arial" w:cs="arial"/>
            <w:i/>
            <w:color w:val="0077CC"/>
            <w:sz w:val="20"/>
            <w:u w:val="single"/>
            <w:shd w:val="clear" w:color="auto" w:fill="FFFFFF"/>
            <w:lang w:val="en-US" w:eastAsia="en-US" w:bidi="ar-SA"/>
          </w:rPr>
          <w:t>https://doi.org/10.1038/s41586-018-0673-2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 Hall, T.M., Kossin, J.P. Hurricane stalling along the North American coast and implications for rainfall. npj Clim Atmos Sci 2, 17 (2019). </w:t>
      </w:r>
      <w:hyperlink r:id="rId380" w:history="1">
        <w:r>
          <w:rPr>
            <w:rFonts w:ascii="arial" w:eastAsia="arial" w:hAnsi="arial" w:cs="arial"/>
            <w:i/>
            <w:color w:val="0077CC"/>
            <w:sz w:val="20"/>
            <w:u w:val="single"/>
            <w:shd w:val="clear" w:color="auto" w:fill="FFFFFF"/>
            <w:lang w:val="en-US" w:eastAsia="en-US" w:bidi="ar-SA"/>
          </w:rPr>
          <w:t>https://doi.org/10.1038/s41612-019-0074-8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n10 Aslak Grinsted, Peter Ditlevsen, Jens Hesselbjerg ChristenSen. Normalized US hurricane damage estimates using area of total destruction, 1900-2018.Proceedings of the National Academy of Sciences Nov 2019, 116 (48) 23942-23946; DOI: 10.1073/pnas.1912277116.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n11 </w:t>
      </w:r>
      <w:hyperlink r:id="rId381" w:history="1">
        <w:r>
          <w:rPr>
            <w:rFonts w:ascii="arial" w:eastAsia="arial" w:hAnsi="arial" w:cs="arial"/>
            <w:i/>
            <w:color w:val="0077CC"/>
            <w:sz w:val="20"/>
            <w:u w:val="single"/>
            <w:shd w:val="clear" w:color="auto" w:fill="FFFFFF"/>
            <w:lang w:val="en-US" w:eastAsia="en-US" w:bidi="ar-SA"/>
          </w:rPr>
          <w:t>https://journals.ametsoc.org/jcli/article/31/20/8281/92614/Projected-Response-of-Tropical-Cyclone-Intensity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n12 </w:t>
      </w:r>
      <w:hyperlink r:id="rId382" w:history="1">
        <w:r>
          <w:rPr>
            <w:rFonts w:ascii="arial" w:eastAsia="arial" w:hAnsi="arial" w:cs="arial"/>
            <w:i/>
            <w:color w:val="0077CC"/>
            <w:sz w:val="20"/>
            <w:u w:val="single"/>
            <w:shd w:val="clear" w:color="auto" w:fill="FFFFFF"/>
            <w:lang w:val="en-US" w:eastAsia="en-US" w:bidi="ar-SA"/>
          </w:rPr>
          <w:t>https://www.climate.gov/news-features/blogs/beyond-data/2020-us-billion-dollar-weather-and-climate-disasters-historical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n13 </w:t>
      </w:r>
      <w:hyperlink r:id="rId383" w:history="1">
        <w:r>
          <w:rPr>
            <w:rFonts w:ascii="arial" w:eastAsia="arial" w:hAnsi="arial" w:cs="arial"/>
            <w:i/>
            <w:color w:val="0077CC"/>
            <w:sz w:val="20"/>
            <w:u w:val="single"/>
            <w:shd w:val="clear" w:color="auto" w:fill="FFFFFF"/>
            <w:lang w:val="en-US" w:eastAsia="en-US" w:bidi="ar-SA"/>
          </w:rPr>
          <w:t>https://blog.ucsusa.org/astrid-caldas/rapid-intensification-unprecedented-number-of-storms-make-2020-a-record-hurricane-season/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n14 </w:t>
      </w:r>
      <w:hyperlink r:id="rId384" w:history="1">
        <w:r>
          <w:rPr>
            <w:rFonts w:ascii="arial" w:eastAsia="arial" w:hAnsi="arial" w:cs="arial"/>
            <w:i/>
            <w:color w:val="0077CC"/>
            <w:sz w:val="20"/>
            <w:u w:val="single"/>
            <w:shd w:val="clear" w:color="auto" w:fill="FFFFFF"/>
            <w:lang w:val="en-US" w:eastAsia="en-US" w:bidi="ar-SA"/>
          </w:rPr>
          <w:t>https://www.ucsusa.org/resources/climate-change-and-wildfires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n15 UCS Infographic: Wildfires and Climate Change. </w:t>
      </w:r>
      <w:hyperlink r:id="rId385" w:history="1">
        <w:r>
          <w:rPr>
            <w:rFonts w:ascii="arial" w:eastAsia="arial" w:hAnsi="arial" w:cs="arial"/>
            <w:i/>
            <w:color w:val="0077CC"/>
            <w:sz w:val="20"/>
            <w:u w:val="single"/>
            <w:shd w:val="clear" w:color="auto" w:fill="FFFFFF"/>
            <w:lang w:val="en-US" w:eastAsia="en-US" w:bidi="ar-SA"/>
          </w:rPr>
          <w:t>https://www.ucsusa.org/resources/infographic-wildfires-and-climate-change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n16 </w:t>
      </w:r>
      <w:hyperlink r:id="rId386" w:history="1">
        <w:r>
          <w:rPr>
            <w:rFonts w:ascii="arial" w:eastAsia="arial" w:hAnsi="arial" w:cs="arial"/>
            <w:i/>
            <w:color w:val="0077CC"/>
            <w:sz w:val="20"/>
            <w:u w:val="single"/>
            <w:shd w:val="clear" w:color="auto" w:fill="FFFFFF"/>
            <w:lang w:val="en-US" w:eastAsia="en-US" w:bidi="ar-SA"/>
          </w:rPr>
          <w:t>http://www.pnas.org/content/113/42/11770.short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n17 Data from the NIFC: </w:t>
      </w:r>
      <w:hyperlink r:id="rId387" w:history="1">
        <w:r>
          <w:rPr>
            <w:rFonts w:ascii="arial" w:eastAsia="arial" w:hAnsi="arial" w:cs="arial"/>
            <w:i/>
            <w:color w:val="0077CC"/>
            <w:sz w:val="20"/>
            <w:u w:val="single"/>
            <w:shd w:val="clear" w:color="auto" w:fill="FFFFFF"/>
            <w:lang w:val="en-US" w:eastAsia="en-US" w:bidi="ar-SA"/>
          </w:rPr>
          <w:t>https://www.nifc.gov/fire-information/statistics/wildfires</w:t>
        </w:r>
      </w:hyperlink>
      <w:r>
        <w:rPr>
          <w:rFonts w:ascii="arial" w:eastAsia="arial" w:hAnsi="arial" w:cs="arial"/>
          <w:color w:val="000000"/>
          <w:sz w:val="20"/>
          <w:lang w:val="en-US" w:eastAsia="en-US" w:bidi="ar-SA"/>
        </w:rPr>
        <w:t xml:space="preserve">. NICC data show that 2020 had the second highest annual total of area burned. </w:t>
      </w:r>
      <w:hyperlink r:id="rId388" w:history="1">
        <w:r>
          <w:rPr>
            <w:rFonts w:ascii="arial" w:eastAsia="arial" w:hAnsi="arial" w:cs="arial"/>
            <w:i/>
            <w:color w:val="0077CC"/>
            <w:sz w:val="20"/>
            <w:u w:val="single"/>
            <w:shd w:val="clear" w:color="auto" w:fill="FFFFFF"/>
            <w:lang w:val="en-US" w:eastAsia="en-US" w:bidi="ar-SA"/>
          </w:rPr>
          <w:t>https://fas.org/sgp/crs/misc/IF10244.pdf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n18 </w:t>
      </w:r>
      <w:hyperlink r:id="rId388" w:history="1">
        <w:r>
          <w:rPr>
            <w:rFonts w:ascii="arial" w:eastAsia="arial" w:hAnsi="arial" w:cs="arial"/>
            <w:i/>
            <w:color w:val="0077CC"/>
            <w:sz w:val="20"/>
            <w:u w:val="single"/>
            <w:shd w:val="clear" w:color="auto" w:fill="FFFFFF"/>
            <w:lang w:val="en-US" w:eastAsia="en-US" w:bidi="ar-SA"/>
          </w:rPr>
          <w:t>https://fas.org/sgp/crs/misc/IF10244.pdf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n19 </w:t>
      </w:r>
      <w:hyperlink r:id="rId389" w:history="1">
        <w:r>
          <w:rPr>
            <w:rFonts w:ascii="arial" w:eastAsia="arial" w:hAnsi="arial" w:cs="arial"/>
            <w:i/>
            <w:color w:val="0077CC"/>
            <w:sz w:val="20"/>
            <w:u w:val="single"/>
            <w:shd w:val="clear" w:color="auto" w:fill="FFFFFF"/>
            <w:lang w:val="en-US" w:eastAsia="en-US" w:bidi="ar-SA"/>
          </w:rPr>
          <w:t>https://www.fire.ca.gov/media/4jandlhh/top20_acres.pdf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n20 </w:t>
      </w:r>
      <w:hyperlink r:id="rId390" w:history="1">
        <w:r>
          <w:rPr>
            <w:rFonts w:ascii="arial" w:eastAsia="arial" w:hAnsi="arial" w:cs="arial"/>
            <w:i/>
            <w:color w:val="0077CC"/>
            <w:sz w:val="20"/>
            <w:u w:val="single"/>
            <w:shd w:val="clear" w:color="auto" w:fill="FFFFFF"/>
            <w:lang w:val="en-US" w:eastAsia="en-US" w:bidi="ar-SA"/>
          </w:rPr>
          <w:t>https://science2017.globalchange.gov/chapter/11/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n21 </w:t>
      </w:r>
      <w:hyperlink r:id="rId391" w:history="1">
        <w:r>
          <w:rPr>
            <w:rFonts w:ascii="arial" w:eastAsia="arial" w:hAnsi="arial" w:cs="arial"/>
            <w:i/>
            <w:color w:val="0077CC"/>
            <w:sz w:val="20"/>
            <w:u w:val="single"/>
            <w:shd w:val="clear" w:color="auto" w:fill="FFFFFF"/>
            <w:lang w:val="en-US" w:eastAsia="en-US" w:bidi="ar-SA"/>
          </w:rPr>
          <w:t>https://www.pnas.org/content/110/32/13055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n22 </w:t>
      </w:r>
      <w:hyperlink r:id="rId384" w:history="1">
        <w:r>
          <w:rPr>
            <w:rFonts w:ascii="arial" w:eastAsia="arial" w:hAnsi="arial" w:cs="arial"/>
            <w:i/>
            <w:color w:val="0077CC"/>
            <w:sz w:val="20"/>
            <w:u w:val="single"/>
            <w:shd w:val="clear" w:color="auto" w:fill="FFFFFF"/>
            <w:lang w:val="en-US" w:eastAsia="en-US" w:bidi="ar-SA"/>
          </w:rPr>
          <w:t>https://www.ucsusa.org/resources/climate-change-and-wildfires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n23 Phillips, C.A., Caldas, A., Cleetus, R. et al. Compound climate risks in the COVID-19 pandemic. Nat. Clim. Chang. 10, 586-588 (2020). </w:t>
      </w:r>
      <w:hyperlink r:id="rId392" w:history="1">
        <w:r>
          <w:rPr>
            <w:rFonts w:ascii="arial" w:eastAsia="arial" w:hAnsi="arial" w:cs="arial"/>
            <w:i/>
            <w:color w:val="0077CC"/>
            <w:sz w:val="20"/>
            <w:u w:val="single"/>
            <w:shd w:val="clear" w:color="auto" w:fill="FFFFFF"/>
            <w:lang w:val="en-US" w:eastAsia="en-US" w:bidi="ar-SA"/>
          </w:rPr>
          <w:t>https://doi.org/10.1038/s41558-020-0804-2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n24 Sen Pei, Kristina A. Dahl, Teresa K. Yamana, Rachel Licker, Jeffrey Shaman. Compound risks of hurricane evacuation amid the COVID-19 pandemic in the United States. medRxiv 2020.08.07.20170555; doi: </w:t>
      </w:r>
      <w:hyperlink r:id="rId393" w:history="1">
        <w:r>
          <w:rPr>
            <w:rFonts w:ascii="arial" w:eastAsia="arial" w:hAnsi="arial" w:cs="arial"/>
            <w:i/>
            <w:color w:val="0077CC"/>
            <w:sz w:val="20"/>
            <w:u w:val="single"/>
            <w:shd w:val="clear" w:color="auto" w:fill="FFFFFF"/>
            <w:lang w:val="en-US" w:eastAsia="en-US" w:bidi="ar-SA"/>
          </w:rPr>
          <w:t>https://doi.org/10.1101/2020.08.07.20170555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n25 Yancy CW. COVID-19 and African Americans. JAMA. 2020;323(19):1891-1892. doi:10.1001/jama.2020.6548. </w:t>
      </w:r>
      <w:hyperlink r:id="rId394" w:history="1">
        <w:r>
          <w:rPr>
            <w:rFonts w:ascii="arial" w:eastAsia="arial" w:hAnsi="arial" w:cs="arial"/>
            <w:i/>
            <w:color w:val="0077CC"/>
            <w:sz w:val="20"/>
            <w:u w:val="single"/>
            <w:shd w:val="clear" w:color="auto" w:fill="FFFFFF"/>
            <w:lang w:val="en-US" w:eastAsia="en-US" w:bidi="ar-SA"/>
          </w:rPr>
          <w:t>https://jamanetwork.com/journals/jama/fullarticle/2764789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n26 </w:t>
      </w:r>
      <w:hyperlink r:id="rId395" w:history="1">
        <w:r>
          <w:rPr>
            <w:rFonts w:ascii="arial" w:eastAsia="arial" w:hAnsi="arial" w:cs="arial"/>
            <w:i/>
            <w:color w:val="0077CC"/>
            <w:sz w:val="20"/>
            <w:u w:val="single"/>
            <w:shd w:val="clear" w:color="auto" w:fill="FFFFFF"/>
            <w:lang w:val="en-US" w:eastAsia="en-US" w:bidi="ar-SA"/>
          </w:rPr>
          <w:t>https://www.cdc.gov/coronavirus/2019-ncov/covid-data/investigations-discovery/hospitalization-death-by-race-ethnicity.html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n27 </w:t>
      </w:r>
      <w:hyperlink r:id="rId396" w:history="1">
        <w:r>
          <w:rPr>
            <w:rFonts w:ascii="arial" w:eastAsia="arial" w:hAnsi="arial" w:cs="arial"/>
            <w:i/>
            <w:color w:val="0077CC"/>
            <w:sz w:val="20"/>
            <w:u w:val="single"/>
            <w:shd w:val="clear" w:color="auto" w:fill="FFFFFF"/>
            <w:lang w:val="en-US" w:eastAsia="en-US" w:bidi="ar-SA"/>
          </w:rPr>
          <w:t>https://blog.ucsusa.org/adrienne-hollis/african-americans-are-disproportionately-exposed-to-extreme-heat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n28 </w:t>
      </w:r>
      <w:hyperlink r:id="rId397" w:history="1">
        <w:r>
          <w:rPr>
            <w:rFonts w:ascii="arial" w:eastAsia="arial" w:hAnsi="arial" w:cs="arial"/>
            <w:i/>
            <w:color w:val="0077CC"/>
            <w:sz w:val="20"/>
            <w:u w:val="single"/>
            <w:shd w:val="clear" w:color="auto" w:fill="FFFFFF"/>
            <w:lang w:val="en-US" w:eastAsia="en-US" w:bidi="ar-SA"/>
          </w:rPr>
          <w:t>https://blog.ucsusa.org/rachel-cleetus/economic-recovery-depends-on-controlling-the-covid-19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n29 NOAA National Centers for Environmental Information (NCEI) U.S. Billion-Dollar Weather and Climate Disasters (2021). </w:t>
      </w:r>
      <w:hyperlink r:id="rId398" w:history="1">
        <w:r>
          <w:rPr>
            <w:rFonts w:ascii="arial" w:eastAsia="arial" w:hAnsi="arial" w:cs="arial"/>
            <w:i/>
            <w:color w:val="0077CC"/>
            <w:sz w:val="20"/>
            <w:u w:val="single"/>
            <w:shd w:val="clear" w:color="auto" w:fill="FFFFFF"/>
            <w:lang w:val="en-US" w:eastAsia="en-US" w:bidi="ar-SA"/>
          </w:rPr>
          <w:t>https://www.ncdc.noaa.gov/billions/</w:t>
        </w:r>
      </w:hyperlink>
      <w:r>
        <w:rPr>
          <w:rFonts w:ascii="arial" w:eastAsia="arial" w:hAnsi="arial" w:cs="arial"/>
          <w:color w:val="000000"/>
          <w:sz w:val="20"/>
          <w:lang w:val="en-US" w:eastAsia="en-US" w:bidi="ar-SA"/>
        </w:rPr>
        <w:t>, DOI: 10.25921/stkw-7w73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n30 </w:t>
      </w:r>
      <w:hyperlink r:id="rId399" w:history="1">
        <w:r>
          <w:rPr>
            <w:rFonts w:ascii="arial" w:eastAsia="arial" w:hAnsi="arial" w:cs="arial"/>
            <w:i/>
            <w:color w:val="0077CC"/>
            <w:sz w:val="20"/>
            <w:u w:val="single"/>
            <w:shd w:val="clear" w:color="auto" w:fill="FFFFFF"/>
            <w:lang w:val="en-US" w:eastAsia="en-US" w:bidi="ar-SA"/>
          </w:rPr>
          <w:t>https://www.ncdc.noaa.gov/billions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n31 Fourth National Climate Assessment, Chapter 29: Reducing risks through emissions mitigation. </w:t>
      </w:r>
      <w:hyperlink r:id="rId400" w:history="1">
        <w:r>
          <w:rPr>
            <w:rFonts w:ascii="arial" w:eastAsia="arial" w:hAnsi="arial" w:cs="arial"/>
            <w:i/>
            <w:color w:val="0077CC"/>
            <w:sz w:val="20"/>
            <w:u w:val="single"/>
            <w:shd w:val="clear" w:color="auto" w:fill="FFFFFF"/>
            <w:lang w:val="en-US" w:eastAsia="en-US" w:bidi="ar-SA"/>
          </w:rPr>
          <w:t>https://nca2018.globalchange.gov/chapter/29/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n32 EPA. 2017. Multi-Model Framework for Quantitative Sectoral Impacts Analysis: A Technical Report for the Fourth National Climate Assessment. U.S. Environmental Protection Agency, Washington, D.C. </w:t>
      </w:r>
      <w:hyperlink r:id="rId401" w:history="1">
        <w:r>
          <w:rPr>
            <w:rFonts w:ascii="arial" w:eastAsia="arial" w:hAnsi="arial" w:cs="arial"/>
            <w:i/>
            <w:color w:val="0077CC"/>
            <w:sz w:val="20"/>
            <w:u w:val="single"/>
            <w:shd w:val="clear" w:color="auto" w:fill="FFFFFF"/>
            <w:lang w:val="en-US" w:eastAsia="en-US" w:bidi="ar-SA"/>
          </w:rPr>
          <w:t>https://cfpub.epa.gov/si/si_public_record_Report.cfm?Lab=OAPanddirEntryId=335095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n33 </w:t>
      </w:r>
      <w:hyperlink r:id="rId402" w:history="1">
        <w:r>
          <w:rPr>
            <w:rFonts w:ascii="arial" w:eastAsia="arial" w:hAnsi="arial" w:cs="arial"/>
            <w:i/>
            <w:color w:val="0077CC"/>
            <w:sz w:val="20"/>
            <w:u w:val="single"/>
            <w:shd w:val="clear" w:color="auto" w:fill="FFFFFF"/>
            <w:lang w:val="en-US" w:eastAsia="en-US" w:bidi="ar-SA"/>
          </w:rPr>
          <w:t>http://www3.weforum.org/docs/WEF_The_Global_Risks_Report_2021.pdf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n34 See </w:t>
      </w:r>
      <w:hyperlink r:id="rId403" w:history="1">
        <w:r>
          <w:rPr>
            <w:rFonts w:ascii="arial" w:eastAsia="arial" w:hAnsi="arial" w:cs="arial"/>
            <w:i/>
            <w:color w:val="0077CC"/>
            <w:sz w:val="20"/>
            <w:u w:val="single"/>
            <w:shd w:val="clear" w:color="auto" w:fill="FFFFFF"/>
            <w:lang w:val="en-US" w:eastAsia="en-US" w:bidi="ar-SA"/>
          </w:rPr>
          <w:t>https://www.cftc.gov/PressRoom/PressReleases/8234-20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n35 </w:t>
      </w:r>
      <w:hyperlink r:id="rId404" w:history="1">
        <w:r>
          <w:rPr>
            <w:rFonts w:ascii="arial" w:eastAsia="arial" w:hAnsi="arial" w:cs="arial"/>
            <w:i/>
            <w:color w:val="0077CC"/>
            <w:sz w:val="20"/>
            <w:u w:val="single"/>
            <w:shd w:val="clear" w:color="auto" w:fill="FFFFFF"/>
            <w:lang w:val="en-US" w:eastAsia="en-US" w:bidi="ar-SA"/>
          </w:rPr>
          <w:t>https://jpmorganchaseco.gcs-web.com/node/366736/html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36 </w:t>
      </w:r>
      <w:hyperlink r:id="rId405" w:history="1">
        <w:r>
          <w:rPr>
            <w:rFonts w:ascii="arial" w:eastAsia="arial" w:hAnsi="arial" w:cs="arial"/>
            <w:i/>
            <w:color w:val="0077CC"/>
            <w:sz w:val="20"/>
            <w:u w:val="single"/>
            <w:shd w:val="clear" w:color="auto" w:fill="FFFFFF"/>
            <w:lang w:val="en-US" w:eastAsia="en-US" w:bidi="ar-SA"/>
          </w:rPr>
          <w:t>https://www.mckinsey.com/business-functions/sustainability/our-insights/climate-risk-and-response-physical-hazards-and-socioeconomic-impacts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n37 </w:t>
      </w:r>
      <w:hyperlink r:id="rId406" w:history="1">
        <w:r>
          <w:rPr>
            <w:rFonts w:ascii="arial" w:eastAsia="arial" w:hAnsi="arial" w:cs="arial"/>
            <w:i/>
            <w:color w:val="0077CC"/>
            <w:sz w:val="20"/>
            <w:u w:val="single"/>
            <w:shd w:val="clear" w:color="auto" w:fill="FFFFFF"/>
            <w:lang w:val="en-US" w:eastAsia="en-US" w:bidi="ar-SA"/>
          </w:rPr>
          <w:t>https://www.frbsf.org/economic-research/publications/economic-letter/2019/december/economics-climate-change-first-fed-conference/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n38 </w:t>
      </w:r>
      <w:hyperlink r:id="rId407" w:history="1">
        <w:r>
          <w:rPr>
            <w:rFonts w:ascii="arial" w:eastAsia="arial" w:hAnsi="arial" w:cs="arial"/>
            <w:i/>
            <w:color w:val="0077CC"/>
            <w:sz w:val="20"/>
            <w:u w:val="single"/>
            <w:shd w:val="clear" w:color="auto" w:fill="FFFFFF"/>
            <w:lang w:val="en-US" w:eastAsia="en-US" w:bidi="ar-SA"/>
          </w:rPr>
          <w:t>https://www.gao.gov/assets/700/697245.pdf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n39 </w:t>
      </w:r>
      <w:hyperlink r:id="rId408" w:history="1">
        <w:r>
          <w:rPr>
            <w:rFonts w:ascii="arial" w:eastAsia="arial" w:hAnsi="arial" w:cs="arial"/>
            <w:i/>
            <w:color w:val="0077CC"/>
            <w:sz w:val="20"/>
            <w:u w:val="single"/>
            <w:shd w:val="clear" w:color="auto" w:fill="FFFFFF"/>
            <w:lang w:val="en-US" w:eastAsia="en-US" w:bidi="ar-SA"/>
          </w:rPr>
          <w:t>https://www.zillow.com/research/climate-change-underwater-homes-12890/</w:t>
        </w:r>
      </w:hyperlink>
      <w:r>
        <w:rPr>
          <w:rFonts w:ascii="arial" w:eastAsia="arial" w:hAnsi="arial" w:cs="arial"/>
          <w:color w:val="000000"/>
          <w:sz w:val="20"/>
          <w:lang w:val="en-US" w:eastAsia="en-US" w:bidi="ar-SA"/>
        </w:rPr>
        <w:t xml:space="preserve"> and </w:t>
      </w:r>
      <w:hyperlink r:id="rId409" w:history="1">
        <w:r>
          <w:rPr>
            <w:rFonts w:ascii="arial" w:eastAsia="arial" w:hAnsi="arial" w:cs="arial"/>
            <w:i/>
            <w:color w:val="0077CC"/>
            <w:sz w:val="20"/>
            <w:u w:val="single"/>
            <w:shd w:val="clear" w:color="auto" w:fill="FFFFFF"/>
            <w:lang w:val="en-US" w:eastAsia="en-US" w:bidi="ar-SA"/>
          </w:rPr>
          <w:t>https://www.zillow.com/research/climate-change-underwater-homes-2-16928/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n40 </w:t>
      </w:r>
      <w:hyperlink r:id="rId410" w:history="1">
        <w:r>
          <w:rPr>
            <w:rFonts w:ascii="arial" w:eastAsia="arial" w:hAnsi="arial" w:cs="arial"/>
            <w:i/>
            <w:color w:val="0077CC"/>
            <w:sz w:val="20"/>
            <w:u w:val="single"/>
            <w:shd w:val="clear" w:color="auto" w:fill="FFFFFF"/>
            <w:lang w:val="en-US" w:eastAsia="en-US" w:bidi="ar-SA"/>
          </w:rPr>
          <w:t>http://www.freddiemac.com/research/insight/20160426_lifes_a_beach.page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n41 </w:t>
      </w:r>
      <w:hyperlink r:id="rId411" w:history="1">
        <w:r>
          <w:rPr>
            <w:rFonts w:ascii="arial" w:eastAsia="arial" w:hAnsi="arial" w:cs="arial"/>
            <w:i/>
            <w:color w:val="0077CC"/>
            <w:sz w:val="20"/>
            <w:u w:val="single"/>
            <w:shd w:val="clear" w:color="auto" w:fill="FFFFFF"/>
            <w:lang w:val="en-US" w:eastAsia="en-US" w:bidi="ar-SA"/>
          </w:rPr>
          <w:t>https://www.gao.gov/highrisk/limiting-federal-governments-fiscal-exposure-better-managing-climate-change-risks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n42 </w:t>
      </w:r>
      <w:hyperlink r:id="rId412" w:history="1">
        <w:r>
          <w:rPr>
            <w:rFonts w:ascii="arial" w:eastAsia="arial" w:hAnsi="arial" w:cs="arial"/>
            <w:i/>
            <w:color w:val="0077CC"/>
            <w:sz w:val="20"/>
            <w:u w:val="single"/>
            <w:shd w:val="clear" w:color="auto" w:fill="FFFFFF"/>
            <w:lang w:val="en-US" w:eastAsia="en-US" w:bidi="ar-SA"/>
          </w:rPr>
          <w:t>https://www.gao.gov/highrisk/national-flood-insurance-program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n43 </w:t>
      </w:r>
      <w:hyperlink r:id="rId413" w:history="1">
        <w:r>
          <w:rPr>
            <w:rFonts w:ascii="arial" w:eastAsia="arial" w:hAnsi="arial" w:cs="arial"/>
            <w:i/>
            <w:color w:val="0077CC"/>
            <w:sz w:val="20"/>
            <w:u w:val="single"/>
            <w:shd w:val="clear" w:color="auto" w:fill="FFFFFF"/>
            <w:lang w:val="en-US" w:eastAsia="en-US" w:bidi="ar-SA"/>
          </w:rPr>
          <w:t>https://blog.ucsusa.org/kristy-dahl/military-extreme-heat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n44 The high scenario, which is drawn from the 2014 National Climate Assessment, assumes rapid ice sheet loss and projects a global average sea level rise of 6.6 feet (2.0 m) above 1992 levels by the end of this century. This scenario is considered most applicable in situations with a low tolerance for risk. This makes it most suitable for estimating the scale of risk to residential properties, which typically represent a homeowner's greatest single asset. For more on our data and methodology, please see: </w:t>
      </w:r>
      <w:hyperlink r:id="rId414" w:history="1">
        <w:r>
          <w:rPr>
            <w:rFonts w:ascii="arial" w:eastAsia="arial" w:hAnsi="arial" w:cs="arial"/>
            <w:i/>
            <w:color w:val="0077CC"/>
            <w:sz w:val="20"/>
            <w:u w:val="single"/>
            <w:shd w:val="clear" w:color="auto" w:fill="FFFFFF"/>
            <w:lang w:val="en-US" w:eastAsia="en-US" w:bidi="ar-SA"/>
          </w:rPr>
          <w:t>https://www.ucsusa.org/sites/default/files/attach/2018/06/underwater-analysis-full-report.pdf</w:t>
        </w:r>
      </w:hyperlink>
      <w:r>
        <w:rPr>
          <w:rFonts w:ascii="arial" w:eastAsia="arial" w:hAnsi="arial" w:cs="arial"/>
          <w:color w:val="000000"/>
          <w:sz w:val="20"/>
          <w:lang w:val="en-US" w:eastAsia="en-US" w:bidi="ar-SA"/>
        </w:rPr>
        <w:t xml:space="preserve"> and </w:t>
      </w:r>
      <w:hyperlink r:id="rId415" w:history="1">
        <w:r>
          <w:rPr>
            <w:rFonts w:ascii="arial" w:eastAsia="arial" w:hAnsi="arial" w:cs="arial"/>
            <w:i/>
            <w:color w:val="0077CC"/>
            <w:sz w:val="20"/>
            <w:u w:val="single"/>
            <w:shd w:val="clear" w:color="auto" w:fill="FFFFFF"/>
            <w:lang w:val="en-US" w:eastAsia="en-US" w:bidi="ar-SA"/>
          </w:rPr>
          <w:t>https://www.ucsusa.org/sites/default/files/attach/2018/06/underwater-analysis-technical-backgrounder.pdf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n45 </w:t>
      </w:r>
      <w:hyperlink r:id="rId416" w:history="1">
        <w:r>
          <w:rPr>
            <w:rFonts w:ascii="arial" w:eastAsia="arial" w:hAnsi="arial" w:cs="arial"/>
            <w:i/>
            <w:color w:val="0077CC"/>
            <w:sz w:val="20"/>
            <w:u w:val="single"/>
            <w:shd w:val="clear" w:color="auto" w:fill="FFFFFF"/>
            <w:lang w:val="en-US" w:eastAsia="en-US" w:bidi="ar-SA"/>
          </w:rPr>
          <w:t>https://www.ucsusa.org/resources/underwater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n46 For information by congressional district, please see this online searchable map: </w:t>
      </w:r>
      <w:hyperlink r:id="rId417" w:history="1">
        <w:r>
          <w:rPr>
            <w:rFonts w:ascii="arial" w:eastAsia="arial" w:hAnsi="arial" w:cs="arial"/>
            <w:i/>
            <w:color w:val="0077CC"/>
            <w:sz w:val="20"/>
            <w:u w:val="single"/>
            <w:shd w:val="clear" w:color="auto" w:fill="FFFFFF"/>
            <w:lang w:val="en-US" w:eastAsia="en-US" w:bidi="ar-SA"/>
          </w:rPr>
          <w:t>https://ucsusa.maps.arcgis.com/apps/MapJournal/index.html?appid=b53e9dd7a85a44488466e1a38de87601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n47 Interactive map, data and fact sheets for all coastal Congressional districts in the lower 48 states available here: </w:t>
      </w:r>
      <w:hyperlink r:id="rId417" w:history="1">
        <w:r>
          <w:rPr>
            <w:rFonts w:ascii="arial" w:eastAsia="arial" w:hAnsi="arial" w:cs="arial"/>
            <w:i/>
            <w:color w:val="0077CC"/>
            <w:sz w:val="20"/>
            <w:u w:val="single"/>
            <w:shd w:val="clear" w:color="auto" w:fill="FFFFFF"/>
            <w:lang w:val="en-US" w:eastAsia="en-US" w:bidi="ar-SA"/>
          </w:rPr>
          <w:t>https://ucsusa.maps.arcgis.com/apps/MapJournal/index.html?appid=b53e9dd7a85a44488466e1a38de87601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n48 </w:t>
      </w:r>
      <w:hyperlink r:id="rId418" w:history="1">
        <w:r>
          <w:rPr>
            <w:rFonts w:ascii="arial" w:eastAsia="arial" w:hAnsi="arial" w:cs="arial"/>
            <w:i/>
            <w:color w:val="0077CC"/>
            <w:sz w:val="20"/>
            <w:u w:val="single"/>
            <w:shd w:val="clear" w:color="auto" w:fill="FFFFFF"/>
            <w:lang w:val="en-US" w:eastAsia="en-US" w:bidi="ar-SA"/>
          </w:rPr>
          <w:t>https://www.nasa.gov/feature/jpl/study-projects-a-surge-in-coastal-flooding-starting-in-2030s;</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https://www.nature.com/articles/s41558-021-01077-8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n49 </w:t>
      </w:r>
      <w:hyperlink r:id="rId420" w:history="1">
        <w:r>
          <w:rPr>
            <w:rFonts w:ascii="arial" w:eastAsia="arial" w:hAnsi="arial" w:cs="arial"/>
            <w:i/>
            <w:color w:val="0077CC"/>
            <w:sz w:val="20"/>
            <w:u w:val="single"/>
            <w:shd w:val="clear" w:color="auto" w:fill="FFFFFF"/>
            <w:lang w:val="en-US" w:eastAsia="en-US" w:bidi="ar-SA"/>
          </w:rPr>
          <w:t>https://www.corelogic.com/press-releases/insights/wildfires-threaten-the-west-nearly-2-million-homes-at-elevated-risk-of-wildfire-damage-according-to-corelogic/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n50 </w:t>
      </w:r>
      <w:hyperlink r:id="rId421" w:history="1">
        <w:r>
          <w:rPr>
            <w:rFonts w:ascii="arial" w:eastAsia="arial" w:hAnsi="arial" w:cs="arial"/>
            <w:i/>
            <w:color w:val="0077CC"/>
            <w:sz w:val="20"/>
            <w:u w:val="single"/>
            <w:shd w:val="clear" w:color="auto" w:fill="FFFFFF"/>
            <w:lang w:val="en-US" w:eastAsia="en-US" w:bidi="ar-SA"/>
          </w:rPr>
          <w:t>https://www.bloomberg.com/graphics/2018-amtrak-sea-level/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n51 </w:t>
      </w:r>
      <w:hyperlink r:id="rId422" w:history="1">
        <w:r>
          <w:rPr>
            <w:rFonts w:ascii="arial" w:eastAsia="arial" w:hAnsi="arial" w:cs="arial"/>
            <w:i/>
            <w:color w:val="0077CC"/>
            <w:sz w:val="20"/>
            <w:u w:val="single"/>
            <w:shd w:val="clear" w:color="auto" w:fill="FFFFFF"/>
            <w:lang w:val="en-US" w:eastAsia="en-US" w:bidi="ar-SA"/>
          </w:rPr>
          <w:t>https://www.ucsusa.org/global-warming/science-and-impacts/impacts/sea-level-rise-flooding-us-military-bases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n52 </w:t>
      </w:r>
      <w:hyperlink r:id="rId423" w:history="1">
        <w:r>
          <w:rPr>
            <w:rFonts w:ascii="arial" w:eastAsia="arial" w:hAnsi="arial" w:cs="arial"/>
            <w:i/>
            <w:color w:val="0077CC"/>
            <w:sz w:val="20"/>
            <w:u w:val="single"/>
            <w:shd w:val="clear" w:color="auto" w:fill="FFFFFF"/>
            <w:lang w:val="en-US" w:eastAsia="en-US" w:bidi="ar-SA"/>
          </w:rPr>
          <w:t>https://www.mckinsey.com/business-functions/sustainability/our-insights/climate-risk-and-response-physical-hazards-and-socioeconomic-impacts;</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https://www.mckinsey.com/business-functions/sustainability/our-insights/will-infrastructure-bend-or-break-under-climate-stress;</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https://www.sciencedirect.com/science/article/pii/S0020768316300634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n53 </w:t>
      </w:r>
      <w:hyperlink r:id="rId426" w:history="1">
        <w:r>
          <w:rPr>
            <w:rFonts w:ascii="arial" w:eastAsia="arial" w:hAnsi="arial" w:cs="arial"/>
            <w:i/>
            <w:color w:val="0077CC"/>
            <w:sz w:val="20"/>
            <w:u w:val="single"/>
            <w:shd w:val="clear" w:color="auto" w:fill="FFFFFF"/>
            <w:lang w:val="en-US" w:eastAsia="en-US" w:bidi="ar-SA"/>
          </w:rPr>
          <w:t>https://www.eenews.net/energywire/2021/06/28/stories/1063735943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n54 </w:t>
      </w:r>
      <w:hyperlink r:id="rId427" w:history="1">
        <w:r>
          <w:rPr>
            <w:rFonts w:ascii="arial" w:eastAsia="arial" w:hAnsi="arial" w:cs="arial"/>
            <w:i/>
            <w:color w:val="0077CC"/>
            <w:sz w:val="20"/>
            <w:u w:val="single"/>
            <w:shd w:val="clear" w:color="auto" w:fill="FFFFFF"/>
            <w:lang w:val="en-US" w:eastAsia="en-US" w:bidi="ar-SA"/>
          </w:rPr>
          <w:t>https://blog.ucsusa.org/jamesine-rogers-gibson/as-the-san-joaquin-valley-grows-hotter-questions-arise-about-future-power-grid-reliability/;</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https://www.ucsusa.org/resources/lights-out;</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https://blog.ucsusa.org/julie-mcnamara/california-wildfires-power-outages-and-climate-ambition/;</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https://blog.ucsusa.org/julie-mcnamara/hurricane-irma-power-outage/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n55 </w:t>
      </w:r>
      <w:hyperlink r:id="rId431" w:history="1">
        <w:r>
          <w:rPr>
            <w:rFonts w:ascii="arial" w:eastAsia="arial" w:hAnsi="arial" w:cs="arial"/>
            <w:i/>
            <w:color w:val="0077CC"/>
            <w:sz w:val="20"/>
            <w:u w:val="single"/>
            <w:shd w:val="clear" w:color="auto" w:fill="FFFFFF"/>
            <w:lang w:val="en-US" w:eastAsia="en-US" w:bidi="ar-SA"/>
          </w:rPr>
          <w:t>https://www.edf.org/media/millions-pounds-air-pollution-released-because-grid-failure-freeze-texas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n56 According to the study, "Major electrical grid failure or "blackout" events in the United States, those with a duration of at least 1 h and impacting 50,000 or more utility customers, increased by more than 60% over the most recent 5 year reporting period." </w:t>
      </w:r>
      <w:hyperlink r:id="rId432" w:history="1">
        <w:r>
          <w:rPr>
            <w:rFonts w:ascii="arial" w:eastAsia="arial" w:hAnsi="arial" w:cs="arial"/>
            <w:i/>
            <w:color w:val="0077CC"/>
            <w:sz w:val="20"/>
            <w:u w:val="single"/>
            <w:shd w:val="clear" w:color="auto" w:fill="FFFFFF"/>
            <w:lang w:val="en-US" w:eastAsia="en-US" w:bidi="ar-SA"/>
          </w:rPr>
          <w:t>https://pubmed.ncbi.nlm.nih.gov/33930272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n57 </w:t>
      </w:r>
      <w:hyperlink r:id="rId433" w:history="1">
        <w:r>
          <w:rPr>
            <w:rFonts w:ascii="arial" w:eastAsia="arial" w:hAnsi="arial" w:cs="arial"/>
            <w:i/>
            <w:color w:val="0077CC"/>
            <w:sz w:val="20"/>
            <w:u w:val="single"/>
            <w:shd w:val="clear" w:color="auto" w:fill="FFFFFF"/>
            <w:lang w:val="en-US" w:eastAsia="en-US" w:bidi="ar-SA"/>
          </w:rPr>
          <w:t>https://blog.ucsusa.org/astrid-caldas/the-polar-vortex-has-killed-24-in-texas-so-far-whos-to-blame/;</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https://blog.ucsusa.org/julie-mcnamara/texas-power-outages-wake-up-call/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n58 </w:t>
      </w:r>
      <w:hyperlink r:id="rId435" w:history="1">
        <w:r>
          <w:rPr>
            <w:rFonts w:ascii="arial" w:eastAsia="arial" w:hAnsi="arial" w:cs="arial"/>
            <w:i/>
            <w:color w:val="0077CC"/>
            <w:sz w:val="20"/>
            <w:u w:val="single"/>
            <w:shd w:val="clear" w:color="auto" w:fill="FFFFFF"/>
            <w:lang w:val="en-US" w:eastAsia="en-US" w:bidi="ar-SA"/>
          </w:rPr>
          <w:t>https://www.gao.gov/assets/gao-21-346.pdf;</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https://www.gao.gov/assets/gao-21-274.pdf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n59 </w:t>
      </w:r>
      <w:hyperlink r:id="rId437" w:history="1">
        <w:r>
          <w:rPr>
            <w:rFonts w:ascii="arial" w:eastAsia="arial" w:hAnsi="arial" w:cs="arial"/>
            <w:i/>
            <w:color w:val="0077CC"/>
            <w:sz w:val="20"/>
            <w:u w:val="single"/>
            <w:shd w:val="clear" w:color="auto" w:fill="FFFFFF"/>
            <w:lang w:val="en-US" w:eastAsia="en-US" w:bidi="ar-SA"/>
          </w:rPr>
          <w:t>https://www.mdpi.com/2225-1154/8/1/12/htm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n60 </w:t>
      </w:r>
      <w:hyperlink r:id="rId438" w:history="1">
        <w:r>
          <w:rPr>
            <w:rFonts w:ascii="arial" w:eastAsia="arial" w:hAnsi="arial" w:cs="arial"/>
            <w:i/>
            <w:color w:val="0077CC"/>
            <w:sz w:val="20"/>
            <w:u w:val="single"/>
            <w:shd w:val="clear" w:color="auto" w:fill="FFFFFF"/>
            <w:lang w:val="en-US" w:eastAsia="en-US" w:bidi="ar-SA"/>
          </w:rPr>
          <w:t>https://cnsmaryland.org/interactives/summer-2019/code-red/neighborhood-heat-inequality.html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n61 </w:t>
      </w:r>
      <w:hyperlink r:id="rId439" w:history="1">
        <w:r>
          <w:rPr>
            <w:rFonts w:ascii="arial" w:eastAsia="arial" w:hAnsi="arial" w:cs="arial"/>
            <w:i/>
            <w:color w:val="0077CC"/>
            <w:sz w:val="20"/>
            <w:u w:val="single"/>
            <w:shd w:val="clear" w:color="auto" w:fill="FFFFFF"/>
            <w:lang w:val="en-US" w:eastAsia="en-US" w:bidi="ar-SA"/>
          </w:rPr>
          <w:t>https://medialibrary.climatecentral.org/resources/urban-heat-islands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n62 Risser, M.D. and M. F. Wehner. 2017. Attributable Human-Induced Changes in the Likelihood and Magnitude of the Observed Extreme Precipitation during Hurricane Harvey. Geophysical Research Letters. Volume 44, Issue24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n28 December 2017 Pages 12,457-12,464. </w:t>
      </w:r>
      <w:hyperlink r:id="rId440" w:history="1">
        <w:r>
          <w:rPr>
            <w:rFonts w:ascii="arial" w:eastAsia="arial" w:hAnsi="arial" w:cs="arial"/>
            <w:i/>
            <w:color w:val="0077CC"/>
            <w:sz w:val="20"/>
            <w:u w:val="single"/>
            <w:shd w:val="clear" w:color="auto" w:fill="FFFFFF"/>
            <w:lang w:val="en-US" w:eastAsia="en-US" w:bidi="ar-SA"/>
          </w:rPr>
          <w:t>https://doi.org/10.1002/2017GL075888</w:t>
        </w:r>
      </w:hyperlink>
      <w:r>
        <w:rPr>
          <w:rFonts w:ascii="arial" w:eastAsia="arial" w:hAnsi="arial" w:cs="arial"/>
          <w:color w:val="000000"/>
          <w:sz w:val="20"/>
          <w:lang w:val="en-US" w:eastAsia="en-US" w:bidi="ar-SA"/>
        </w:rPr>
        <w:t xml:space="preserve"> Trenberth, K. E., Cheng, L., Jacobs, P., Zhang, Y., and Fasullo, J. (2018). Hurricane Harvey links to ocean heat content and climate change adaptation. Earth's Future, 6. </w:t>
      </w:r>
      <w:hyperlink r:id="rId441" w:history="1">
        <w:r>
          <w:rPr>
            <w:rFonts w:ascii="arial" w:eastAsia="arial" w:hAnsi="arial" w:cs="arial"/>
            <w:i/>
            <w:color w:val="0077CC"/>
            <w:sz w:val="20"/>
            <w:u w:val="single"/>
            <w:shd w:val="clear" w:color="auto" w:fill="FFFFFF"/>
            <w:lang w:val="en-US" w:eastAsia="en-US" w:bidi="ar-SA"/>
          </w:rPr>
          <w:t>https://doi.org/10.1029</w:t>
        </w:r>
      </w:hyperlink>
      <w:r>
        <w:rPr>
          <w:rFonts w:ascii="arial" w:eastAsia="arial" w:hAnsi="arial" w:cs="arial"/>
          <w:color w:val="000000"/>
          <w:sz w:val="20"/>
          <w:lang w:val="en-US" w:eastAsia="en-US" w:bidi="ar-SA"/>
        </w:rPr>
        <w:t>/ 2018EF000825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n63 </w:t>
      </w:r>
      <w:hyperlink r:id="rId442" w:history="1">
        <w:r>
          <w:rPr>
            <w:rFonts w:ascii="arial" w:eastAsia="arial" w:hAnsi="arial" w:cs="arial"/>
            <w:i/>
            <w:color w:val="0077CC"/>
            <w:sz w:val="20"/>
            <w:u w:val="single"/>
            <w:shd w:val="clear" w:color="auto" w:fill="FFFFFF"/>
            <w:lang w:val="en-US" w:eastAsia="en-US" w:bidi="ar-SA"/>
          </w:rPr>
          <w:t>https://blog.ucsusa.org/kristy-dahl/flooded-by-hurricane-harvey-new-map-shows-energy-industrial-and-superfund-sites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n64 </w:t>
      </w:r>
      <w:hyperlink r:id="rId443" w:history="1">
        <w:r>
          <w:rPr>
            <w:rFonts w:ascii="arial" w:eastAsia="arial" w:hAnsi="arial" w:cs="arial"/>
            <w:i/>
            <w:color w:val="0077CC"/>
            <w:sz w:val="20"/>
            <w:u w:val="single"/>
            <w:shd w:val="clear" w:color="auto" w:fill="FFFFFF"/>
            <w:lang w:val="en-US" w:eastAsia="en-US" w:bidi="ar-SA"/>
          </w:rPr>
          <w:t>https://blog.ucsusa.org/gretchen-goldman/as-arkema-plant-burns-six-things-we-know-about-petrochemical-risks-in-the-wake-of-harvey/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n65 </w:t>
      </w:r>
      <w:hyperlink r:id="rId444" w:history="1">
        <w:r>
          <w:rPr>
            <w:rFonts w:ascii="arial" w:eastAsia="arial" w:hAnsi="arial" w:cs="arial"/>
            <w:i/>
            <w:color w:val="0077CC"/>
            <w:sz w:val="20"/>
            <w:u w:val="single"/>
            <w:shd w:val="clear" w:color="auto" w:fill="FFFFFF"/>
            <w:lang w:val="en-US" w:eastAsia="en-US" w:bidi="ar-SA"/>
          </w:rPr>
          <w:t>https://www.ucsusa.org/resources/double-jeopardy-houston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n66 </w:t>
      </w:r>
      <w:hyperlink r:id="rId445" w:history="1">
        <w:r>
          <w:rPr>
            <w:rFonts w:ascii="arial" w:eastAsia="arial" w:hAnsi="arial" w:cs="arial"/>
            <w:i/>
            <w:color w:val="0077CC"/>
            <w:sz w:val="20"/>
            <w:u w:val="single"/>
            <w:shd w:val="clear" w:color="auto" w:fill="FFFFFF"/>
            <w:lang w:val="en-US" w:eastAsia="en-US" w:bidi="ar-SA"/>
          </w:rPr>
          <w:t>https://apnews.com/article/floods-health-hurricane-harvey-toxic-sites-houston-27796dd13b9549b0ac76aded58a15122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n67 </w:t>
      </w:r>
      <w:hyperlink r:id="rId446" w:history="1">
        <w:r>
          <w:rPr>
            <w:rFonts w:ascii="arial" w:eastAsia="arial" w:hAnsi="arial" w:cs="arial"/>
            <w:i/>
            <w:color w:val="0077CC"/>
            <w:sz w:val="20"/>
            <w:u w:val="single"/>
            <w:shd w:val="clear" w:color="auto" w:fill="FFFFFF"/>
            <w:lang w:val="en-US" w:eastAsia="en-US" w:bidi="ar-SA"/>
          </w:rPr>
          <w:t>https://www.washingtonpost.com/news/energy-environment/wp/2017/08/29/houstons-flood-threatens-to-turn-polluted-superfund-sites-into-a-toxic-gumbo/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n68 </w:t>
      </w:r>
      <w:hyperlink r:id="rId447" w:history="1">
        <w:r>
          <w:rPr>
            <w:rFonts w:ascii="arial" w:eastAsia="arial" w:hAnsi="arial" w:cs="arial"/>
            <w:i/>
            <w:color w:val="0077CC"/>
            <w:sz w:val="20"/>
            <w:u w:val="single"/>
            <w:shd w:val="clear" w:color="auto" w:fill="FFFFFF"/>
            <w:lang w:val="en-US" w:eastAsia="en-US" w:bidi="ar-SA"/>
          </w:rPr>
          <w:t>https://blog.ucsusa.org/julie-mcnamara/congress-must-advance-bold-power-sector-targets/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n69 </w:t>
      </w:r>
      <w:hyperlink r:id="rId448" w:history="1">
        <w:r>
          <w:rPr>
            <w:rFonts w:ascii="arial" w:eastAsia="arial" w:hAnsi="arial" w:cs="arial"/>
            <w:i/>
            <w:color w:val="0077CC"/>
            <w:sz w:val="20"/>
            <w:u w:val="single"/>
            <w:shd w:val="clear" w:color="auto" w:fill="FFFFFF"/>
            <w:lang w:val="en-US" w:eastAsia="en-US" w:bidi="ar-SA"/>
          </w:rPr>
          <w:t>https://blog.ucsusa.org/jeremy-richardson/how-to-support-our-energy-veterans/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n70 </w:t>
      </w:r>
      <w:hyperlink r:id="rId449" w:history="1">
        <w:r>
          <w:rPr>
            <w:rFonts w:ascii="arial" w:eastAsia="arial" w:hAnsi="arial" w:cs="arial"/>
            <w:i/>
            <w:color w:val="0077CC"/>
            <w:sz w:val="20"/>
            <w:u w:val="single"/>
            <w:shd w:val="clear" w:color="auto" w:fill="FFFFFF"/>
            <w:lang w:val="en-US" w:eastAsia="en-US" w:bidi="ar-SA"/>
          </w:rPr>
          <w:t>https://www.ucsusa.org/resources/support-coal-workers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n71 </w:t>
      </w:r>
      <w:hyperlink r:id="rId450" w:history="1">
        <w:r>
          <w:rPr>
            <w:rFonts w:ascii="arial" w:eastAsia="arial" w:hAnsi="arial" w:cs="arial"/>
            <w:i/>
            <w:color w:val="0077CC"/>
            <w:sz w:val="20"/>
            <w:u w:val="single"/>
            <w:shd w:val="clear" w:color="auto" w:fill="FFFFFF"/>
            <w:lang w:val="en-US" w:eastAsia="en-US" w:bidi="ar-SA"/>
          </w:rPr>
          <w:t>https://www.ucsusa.org/sites/default/files/2021-03/amping-up-ev-incentives.pdf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n72 </w:t>
      </w:r>
      <w:hyperlink r:id="rId451" w:history="1">
        <w:r>
          <w:rPr>
            <w:rFonts w:ascii="arial" w:eastAsia="arial" w:hAnsi="arial" w:cs="arial"/>
            <w:i/>
            <w:color w:val="0077CC"/>
            <w:sz w:val="20"/>
            <w:u w:val="single"/>
            <w:shd w:val="clear" w:color="auto" w:fill="FFFFFF"/>
            <w:lang w:val="en-US" w:eastAsia="en-US" w:bidi="ar-SA"/>
          </w:rPr>
          <w:t>https://www.ucsusa.org/resources/ready-work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n73 </w:t>
      </w:r>
      <w:hyperlink r:id="rId452" w:history="1">
        <w:r>
          <w:rPr>
            <w:rFonts w:ascii="arial" w:eastAsia="arial" w:hAnsi="arial" w:cs="arial"/>
            <w:i/>
            <w:color w:val="0077CC"/>
            <w:sz w:val="20"/>
            <w:u w:val="single"/>
            <w:shd w:val="clear" w:color="auto" w:fill="FFFFFF"/>
            <w:lang w:val="en-US" w:eastAsia="en-US" w:bidi="ar-SA"/>
          </w:rPr>
          <w:t>https://blog.ucsusa.org/dave-reichmuth/air-pollution-from-cars-trucks-and-buses-in-the-u-s-everyone-is-exposed-but-the-burdens-are-not-equally-shared/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n74 </w:t>
      </w:r>
      <w:hyperlink r:id="rId453" w:history="1">
        <w:r>
          <w:rPr>
            <w:rFonts w:ascii="arial" w:eastAsia="arial" w:hAnsi="arial" w:cs="arial"/>
            <w:i/>
            <w:color w:val="0077CC"/>
            <w:sz w:val="20"/>
            <w:u w:val="single"/>
            <w:shd w:val="clear" w:color="auto" w:fill="FFFFFF"/>
            <w:lang w:val="en-US" w:eastAsia="en-US" w:bidi="ar-SA"/>
          </w:rPr>
          <w:t>https://blog.ucsusa.org/samantha-houston/federal-policy-for-charging-access-a-tale-of-two-ev-drivers/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n75 </w:t>
      </w:r>
      <w:hyperlink r:id="rId403" w:history="1">
        <w:r>
          <w:rPr>
            <w:rFonts w:ascii="arial" w:eastAsia="arial" w:hAnsi="arial" w:cs="arial"/>
            <w:i/>
            <w:color w:val="0077CC"/>
            <w:sz w:val="20"/>
            <w:u w:val="single"/>
            <w:shd w:val="clear" w:color="auto" w:fill="FFFFFF"/>
            <w:lang w:val="en-US" w:eastAsia="en-US" w:bidi="ar-SA"/>
          </w:rPr>
          <w:t>https://www.cftc.gov/PressRoom/PressReleases/8234-20</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https://www.cftc.gov/PressRoom/PressReleases/8368-21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n76 </w:t>
      </w:r>
      <w:hyperlink r:id="rId455" w:history="1">
        <w:r>
          <w:rPr>
            <w:rFonts w:ascii="arial" w:eastAsia="arial" w:hAnsi="arial" w:cs="arial"/>
            <w:i/>
            <w:color w:val="0077CC"/>
            <w:sz w:val="20"/>
            <w:u w:val="single"/>
            <w:shd w:val="clear" w:color="auto" w:fill="FFFFFF"/>
            <w:lang w:val="en-US" w:eastAsia="en-US" w:bidi="ar-SA"/>
          </w:rPr>
          <w:t>https://www.fhfa.gov/Media/PublicAffairs/Documents/Climate-and-Natural-Disaster-RFI.pdf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n77 </w:t>
      </w:r>
      <w:hyperlink r:id="rId456" w:history="1">
        <w:r>
          <w:rPr>
            <w:rFonts w:ascii="arial" w:eastAsia="arial" w:hAnsi="arial" w:cs="arial"/>
            <w:i/>
            <w:color w:val="0077CC"/>
            <w:sz w:val="20"/>
            <w:u w:val="single"/>
            <w:shd w:val="clear" w:color="auto" w:fill="FFFFFF"/>
            <w:lang w:val="en-US" w:eastAsia="en-US" w:bidi="ar-SA"/>
          </w:rPr>
          <w:t>https://www.sec.gov/news/public-statement/lee-climate-change-disclosures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n78 </w:t>
      </w:r>
      <w:hyperlink r:id="rId457" w:history="1">
        <w:r>
          <w:rPr>
            <w:rFonts w:ascii="arial" w:eastAsia="arial" w:hAnsi="arial" w:cs="arial"/>
            <w:i/>
            <w:color w:val="0077CC"/>
            <w:sz w:val="20"/>
            <w:u w:val="single"/>
            <w:shd w:val="clear" w:color="auto" w:fill="FFFFFF"/>
            <w:lang w:val="en-US" w:eastAsia="en-US" w:bidi="ar-SA"/>
          </w:rPr>
          <w:t>https://www.federalreserve.gov/econres/notes/feds-notes/climate-change-and-financial-stability-20210319.htm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n79 </w:t>
      </w:r>
      <w:hyperlink r:id="rId458" w:history="1">
        <w:r>
          <w:rPr>
            <w:rFonts w:ascii="arial" w:eastAsia="arial" w:hAnsi="arial" w:cs="arial"/>
            <w:i/>
            <w:color w:val="0077CC"/>
            <w:sz w:val="20"/>
            <w:u w:val="single"/>
            <w:shd w:val="clear" w:color="auto" w:fill="FFFFFF"/>
            <w:lang w:val="en-US" w:eastAsia="en-US" w:bidi="ar-SA"/>
          </w:rPr>
          <w:t>https://www.whitehouse.gov/briefing-room/presidential-actions/2021/05/20/executive-order-on-climate-related-financial-risk/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n80 </w:t>
      </w:r>
      <w:hyperlink r:id="rId459" w:history="1">
        <w:r>
          <w:rPr>
            <w:rFonts w:ascii="arial" w:eastAsia="arial" w:hAnsi="arial" w:cs="arial"/>
            <w:i/>
            <w:color w:val="0077CC"/>
            <w:sz w:val="20"/>
            <w:u w:val="single"/>
            <w:shd w:val="clear" w:color="auto" w:fill="FFFFFF"/>
            <w:lang w:val="en-US" w:eastAsia="en-US" w:bidi="ar-SA"/>
          </w:rPr>
          <w:t>https://home.treasury.gov/news/press-releases/jy0269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n81 Pinko, N., R. Cleetus, and K. Mulvey. 2020. Union of Concerned Scientists Submission to the Climate-Related Market Risk Subcommittee Under the Market Risk Advisory Committee of the CFTC. Online at </w:t>
      </w:r>
      <w:hyperlink r:id="rId460" w:history="1">
        <w:r>
          <w:rPr>
            <w:rFonts w:ascii="arial" w:eastAsia="arial" w:hAnsi="arial" w:cs="arial"/>
            <w:i/>
            <w:color w:val="0077CC"/>
            <w:sz w:val="20"/>
            <w:u w:val="single"/>
            <w:shd w:val="clear" w:color="auto" w:fill="FFFFFF"/>
            <w:lang w:val="en-US" w:eastAsia="en-US" w:bidi="ar-SA"/>
          </w:rPr>
          <w:t>https://comments.cftc.gov/PublicComments/ViewComment.aspx?id=62482andSearchText=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n82 Cleetus, R. and S. Udvardy. 2021. Union of Concerned Scientists Response to the FHFA RFI on Climate Risk. Online at </w:t>
      </w:r>
      <w:hyperlink r:id="rId461" w:history="1">
        <w:r>
          <w:rPr>
            <w:rFonts w:ascii="arial" w:eastAsia="arial" w:hAnsi="arial" w:cs="arial"/>
            <w:i/>
            <w:color w:val="0077CC"/>
            <w:sz w:val="20"/>
            <w:u w:val="single"/>
            <w:shd w:val="clear" w:color="auto" w:fill="FFFFFF"/>
            <w:lang w:val="en-US" w:eastAsia="en-US" w:bidi="ar-SA"/>
          </w:rPr>
          <w:t>https://www.fhfa.gov/AboutUs/Contact/Pages/input-submission-detail.aspx?RFIId=1426</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n83 Letter in support of the Climate Risk Disclosure Act. 2021. Online at </w:t>
      </w:r>
      <w:hyperlink r:id="rId462" w:history="1">
        <w:r>
          <w:rPr>
            <w:rFonts w:ascii="arial" w:eastAsia="arial" w:hAnsi="arial" w:cs="arial"/>
            <w:i/>
            <w:color w:val="0077CC"/>
            <w:sz w:val="20"/>
            <w:u w:val="single"/>
            <w:shd w:val="clear" w:color="auto" w:fill="FFFFFF"/>
            <w:lang w:val="en-US" w:eastAsia="en-US" w:bidi="ar-SA"/>
          </w:rPr>
          <w:t>https://casten.house.gov/sites/casten.house.gov/files/Climate%20Risk%20Disclosure%20Act%20Support%20051121.pdf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n84 </w:t>
      </w:r>
      <w:hyperlink r:id="rId449" w:history="1">
        <w:r>
          <w:rPr>
            <w:rFonts w:ascii="arial" w:eastAsia="arial" w:hAnsi="arial" w:cs="arial"/>
            <w:i/>
            <w:color w:val="0077CC"/>
            <w:sz w:val="20"/>
            <w:u w:val="single"/>
            <w:shd w:val="clear" w:color="auto" w:fill="FFFFFF"/>
            <w:lang w:val="en-US" w:eastAsia="en-US" w:bidi="ar-SA"/>
          </w:rPr>
          <w:t>https://www.ucsusa.org/resources/support-coal-workers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n85 A recent investigative report from NPR using Federal Emergency Management Agency data shows that with more funding going to richer communities than poorer ones </w:t>
      </w:r>
      <w:hyperlink r:id="rId463" w:history="1">
        <w:r>
          <w:rPr>
            <w:rFonts w:ascii="arial" w:eastAsia="arial" w:hAnsi="arial" w:cs="arial"/>
            <w:i/>
            <w:color w:val="0077CC"/>
            <w:sz w:val="20"/>
            <w:u w:val="single"/>
            <w:shd w:val="clear" w:color="auto" w:fill="FFFFFF"/>
            <w:lang w:val="en-US" w:eastAsia="en-US" w:bidi="ar-SA"/>
          </w:rPr>
          <w:t>https://www.npr.org/2019/03/05/688786177/how-federal-disaster-money-favors-the-rich</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n86 </w:t>
      </w:r>
      <w:hyperlink r:id="rId464" w:history="1">
        <w:r>
          <w:rPr>
            <w:rFonts w:ascii="arial" w:eastAsia="arial" w:hAnsi="arial" w:cs="arial"/>
            <w:i/>
            <w:color w:val="0077CC"/>
            <w:sz w:val="20"/>
            <w:u w:val="single"/>
            <w:shd w:val="clear" w:color="auto" w:fill="FFFFFF"/>
            <w:lang w:val="en-US" w:eastAsia="en-US" w:bidi="ar-SA"/>
          </w:rPr>
          <w:t>https://journals.sagepub.com/doi/full/10.1177/2378023118816795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n87 </w:t>
      </w:r>
      <w:hyperlink r:id="rId465" w:history="1">
        <w:r>
          <w:rPr>
            <w:rFonts w:ascii="arial" w:eastAsia="arial" w:hAnsi="arial" w:cs="arial"/>
            <w:i/>
            <w:color w:val="0077CC"/>
            <w:sz w:val="20"/>
            <w:u w:val="single"/>
            <w:shd w:val="clear" w:color="auto" w:fill="FFFFFF"/>
            <w:lang w:val="en-US" w:eastAsia="en-US" w:bidi="ar-SA"/>
          </w:rPr>
          <w:t>https://www.lancetcountdownus.org/2020-lancet-countdown-u-s-brief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n88 Licker, R., B. Ekwurzel, S. C. Doney, S. R. Cooley, I. D. Lima, R. Heede, and P. C. Frumhoff. 2019. Attributing ocean acidification to major carbon producers. Environmental Research Letters 14 124060. </w:t>
      </w:r>
      <w:hyperlink r:id="rId466" w:history="1">
        <w:r>
          <w:rPr>
            <w:rFonts w:ascii="arial" w:eastAsia="arial" w:hAnsi="arial" w:cs="arial"/>
            <w:i/>
            <w:color w:val="0077CC"/>
            <w:sz w:val="20"/>
            <w:u w:val="single"/>
            <w:shd w:val="clear" w:color="auto" w:fill="FFFFFF"/>
            <w:lang w:val="en-US" w:eastAsia="en-US" w:bidi="ar-SA"/>
          </w:rPr>
          <w:t>https://iopscience.iop.org/article/10.1088/1748-9326/ab5abc</w:t>
        </w:r>
      </w:hyperlink>
      <w:r>
        <w:rPr>
          <w:rFonts w:ascii="arial" w:eastAsia="arial" w:hAnsi="arial" w:cs="arial"/>
          <w:color w:val="000000"/>
          <w:sz w:val="20"/>
          <w:lang w:val="en-US" w:eastAsia="en-US" w:bidi="ar-SA"/>
        </w:rPr>
        <w:t xml:space="preserve">. Ekwurzel, B., J. Boneham, M. W. Dalton, R. Heede, R. J. Mera, M. R. Allen, and P. C. Frumhoff. 2017. The rise in global atmospheric CO2, surface temperature, and sea level from emissions traced to major carbon producers. Climatic Change 144(4): 579-590. </w:t>
      </w:r>
      <w:hyperlink r:id="rId467" w:history="1">
        <w:r>
          <w:rPr>
            <w:rFonts w:ascii="arial" w:eastAsia="arial" w:hAnsi="arial" w:cs="arial"/>
            <w:i/>
            <w:color w:val="0077CC"/>
            <w:sz w:val="20"/>
            <w:u w:val="single"/>
            <w:shd w:val="clear" w:color="auto" w:fill="FFFFFF"/>
            <w:lang w:val="en-US" w:eastAsia="en-US" w:bidi="ar-SA"/>
          </w:rPr>
          <w:t>https://doi.org/10.1007/s10584-017-1978-0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n89 Mulvey, K., and S. Shulman. 2015. The climate deception dossiers: Internal fossil fuel industry memos reveal decades of corporate misinformation. Cambridge, MA: Union of Concerned Scientists. Online at </w:t>
      </w:r>
      <w:hyperlink r:id="rId468" w:history="1">
        <w:r>
          <w:rPr>
            <w:rFonts w:ascii="arial" w:eastAsia="arial" w:hAnsi="arial" w:cs="arial"/>
            <w:i/>
            <w:color w:val="0077CC"/>
            <w:sz w:val="20"/>
            <w:u w:val="single"/>
            <w:shd w:val="clear" w:color="auto" w:fill="FFFFFF"/>
            <w:lang w:val="en-US" w:eastAsia="en-US" w:bidi="ar-SA"/>
          </w:rPr>
          <w:t>http://www.ucsusa.org/global-warming/fight-misinformation/climate-deception-dossiers-fossil-fuel-industry-memos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n90 Shue, H. 2017. Responsible for what? Carbon producer CO2 contributions and the energy transition. Climatic Change 144(4): 591-596. </w:t>
      </w:r>
      <w:hyperlink r:id="rId469" w:history="1">
        <w:r>
          <w:rPr>
            <w:rFonts w:ascii="arial" w:eastAsia="arial" w:hAnsi="arial" w:cs="arial"/>
            <w:i/>
            <w:color w:val="0077CC"/>
            <w:sz w:val="20"/>
            <w:u w:val="single"/>
            <w:shd w:val="clear" w:color="auto" w:fill="FFFFFF"/>
            <w:lang w:val="en-US" w:eastAsia="en-US" w:bidi="ar-SA"/>
          </w:rPr>
          <w:t>https://link.springer.com/article/10.1007/s10584-017-2042-9</w:t>
        </w:r>
      </w:hyperlink>
      <w:r>
        <w:rPr>
          <w:rFonts w:ascii="arial" w:eastAsia="arial" w:hAnsi="arial" w:cs="arial"/>
          <w:color w:val="000000"/>
          <w:sz w:val="20"/>
          <w:lang w:val="en-US" w:eastAsia="en-US" w:bidi="ar-SA"/>
        </w:rPr>
        <w:t xml:space="preserve">. Frumhoff, P., R. Heede, and N. Oreskes. 2015. The climate responsibilities of industrial carbon producers. Climatic Change 132:157. </w:t>
      </w:r>
      <w:hyperlink r:id="rId470" w:history="1">
        <w:r>
          <w:rPr>
            <w:rFonts w:ascii="arial" w:eastAsia="arial" w:hAnsi="arial" w:cs="arial"/>
            <w:i/>
            <w:color w:val="0077CC"/>
            <w:sz w:val="20"/>
            <w:u w:val="single"/>
            <w:shd w:val="clear" w:color="auto" w:fill="FFFFFF"/>
            <w:lang w:val="en-US" w:eastAsia="en-US" w:bidi="ar-SA"/>
          </w:rPr>
          <w:t>https://link.springer.com/article/10.1007/s10584-015-1472-5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n91 Brief of Amici Curiae Robert Brulle, Center for Climate Integrity, Justin Farrell, Benjamin Franta, Stephan Lewandowsky, Naomi Oreskes, Geoffrey Supran, and the Union of Concerned Scientists in Support of Plaintiff-Appellee and Affirmance, State of Rhode Island v. Shell Oil, LLC, Case No. 19-1818. 2020. Online at </w:t>
      </w:r>
      <w:hyperlink r:id="rId471" w:history="1">
        <w:r>
          <w:rPr>
            <w:rFonts w:ascii="arial" w:eastAsia="arial" w:hAnsi="arial" w:cs="arial"/>
            <w:i/>
            <w:color w:val="0077CC"/>
            <w:sz w:val="20"/>
            <w:u w:val="single"/>
            <w:shd w:val="clear" w:color="auto" w:fill="FFFFFF"/>
            <w:lang w:val="en-US" w:eastAsia="en-US" w:bidi="ar-SA"/>
          </w:rPr>
          <w:t>http://climatecasechart.com/climate-change-litigation/wp-content/uploads/sites/16/case-documents/2020/20200102_docket-19-1818_amicus-brief-3.pdf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n92 Commonwealth of Massachusetts v. ExxonMobil Corporation, No. 19-3333, Mass Super. Ct. Online at </w:t>
      </w:r>
      <w:hyperlink r:id="rId472" w:history="1">
        <w:r>
          <w:rPr>
            <w:rFonts w:ascii="arial" w:eastAsia="arial" w:hAnsi="arial" w:cs="arial"/>
            <w:i/>
            <w:color w:val="0077CC"/>
            <w:sz w:val="20"/>
            <w:u w:val="single"/>
            <w:shd w:val="clear" w:color="auto" w:fill="FFFFFF"/>
            <w:lang w:val="en-US" w:eastAsia="en-US" w:bidi="ar-SA"/>
          </w:rPr>
          <w:t>https://www.mass.gov/doc/october-24-2019-massachusetts-complaint-exxon/download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n93 Pinko, N., K. Mulvey, B. Ekwurzel, and P. Frumhoff. 2018. The 2018 Climate Accountability Scorecard: Insufficient Progress from Major Fossil Fuel Companies. Cambridge, MA: Union of Concerned Scientists. Online at </w:t>
      </w:r>
      <w:hyperlink r:id="rId473" w:history="1">
        <w:r>
          <w:rPr>
            <w:rFonts w:ascii="arial" w:eastAsia="arial" w:hAnsi="arial" w:cs="arial"/>
            <w:i/>
            <w:color w:val="0077CC"/>
            <w:sz w:val="20"/>
            <w:u w:val="single"/>
            <w:shd w:val="clear" w:color="auto" w:fill="FFFFFF"/>
            <w:lang w:val="en-US" w:eastAsia="en-US" w:bidi="ar-SA"/>
          </w:rPr>
          <w:t>https://www.ucsusa.org/resources/climate-accountability-scorecard-0#ucs-report-downloads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n94 Carlson, C., G. Goldman, and K. Dahl. 2015. Stormy Seas, Rising Risks: What Investors Should Know About Climate Change Impacts at Oil Refineries. Cambridge, MA: Union of Concerned Scientists. Online at </w:t>
      </w:r>
      <w:hyperlink r:id="rId474" w:history="1">
        <w:r>
          <w:rPr>
            <w:rFonts w:ascii="arial" w:eastAsia="arial" w:hAnsi="arial" w:cs="arial"/>
            <w:i/>
            <w:color w:val="0077CC"/>
            <w:sz w:val="20"/>
            <w:u w:val="single"/>
            <w:shd w:val="clear" w:color="auto" w:fill="FFFFFF"/>
            <w:lang w:val="en-US" w:eastAsia="en-US" w:bidi="ar-SA"/>
          </w:rPr>
          <w:t>https://www.ucsusa.org/resources/stormy-seas-rising-risks#ucs-report-downloads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n95 See letter to JP Morgan to request information from JPMorgan Chase and Co. (JPMC) regarding its lending policies for oil and gas clients, including client banks with significant oil and gas exposures. </w:t>
      </w:r>
      <w:hyperlink r:id="rId475" w:history="1">
        <w:r>
          <w:rPr>
            <w:rFonts w:ascii="arial" w:eastAsia="arial" w:hAnsi="arial" w:cs="arial"/>
            <w:i/>
            <w:color w:val="0077CC"/>
            <w:sz w:val="20"/>
            <w:u w:val="single"/>
            <w:shd w:val="clear" w:color="auto" w:fill="FFFFFF"/>
            <w:lang w:val="en-US" w:eastAsia="en-US" w:bidi="ar-SA"/>
          </w:rPr>
          <w:t>https://oversight.house.gov/sites/democrats.oversight.house.gov/files/2021-06-21.Khanna%20KP%20to%20Dimon-JPMC%20re%20Oil%20and%20Gas%20Lending.pdf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n96 See H.R.4823 - FEMA Climate Change Preparedness Act, </w:t>
      </w:r>
      <w:hyperlink r:id="rId476" w:history="1">
        <w:r>
          <w:rPr>
            <w:rFonts w:ascii="arial" w:eastAsia="arial" w:hAnsi="arial" w:cs="arial"/>
            <w:i/>
            <w:color w:val="0077CC"/>
            <w:sz w:val="20"/>
            <w:u w:val="single"/>
            <w:shd w:val="clear" w:color="auto" w:fill="FFFFFF"/>
            <w:lang w:val="en-US" w:eastAsia="en-US" w:bidi="ar-SA"/>
          </w:rPr>
          <w:t>https://www.congress.gov/bill/116th-congress/house-bill/4823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n97 See S.4462 - A bill to establish a national integrated flood information system within the National Oceanic and Atmospheric Administration, and for other purposes and H.R.2462 - Flood Mapping Modernization and Homeowner Empowerment Pilot Program Act of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n98 See H.R.3623 - Climate Risk Disclosure Act of 2019 and S.2075 - Climate Risk Disclosure Act of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n99 See Mapping Project Explores Links Between Historic Redlining And Future Climate, Vulnerability. </w:t>
      </w:r>
      <w:hyperlink r:id="rId477" w:history="1">
        <w:r>
          <w:rPr>
            <w:rFonts w:ascii="arial" w:eastAsia="arial" w:hAnsi="arial" w:cs="arial"/>
            <w:i/>
            <w:color w:val="0077CC"/>
            <w:sz w:val="20"/>
            <w:u w:val="single"/>
            <w:shd w:val="clear" w:color="auto" w:fill="FFFFFF"/>
            <w:lang w:val="en-US" w:eastAsia="en-US" w:bidi="ar-SA"/>
          </w:rPr>
          <w:t>https://www.wbur.org/earthwhile/2021/03/05/haverill-merrimack-climate-redlining-maps</w:t>
        </w:r>
      </w:hyperlink>
      <w:r>
        <w:rPr>
          <w:rFonts w:ascii="arial" w:eastAsia="arial" w:hAnsi="arial" w:cs="arial"/>
          <w:color w:val="000000"/>
          <w:sz w:val="20"/>
          <w:lang w:val="en-US" w:eastAsia="en-US" w:bidi="ar-SA"/>
        </w:rPr>
        <w:t xml:space="preserve">. Also see The Effects of Historical Housing Policies on Resident Exposure to Intra-Urban Heat: A Study of 108 US Urban Areas, </w:t>
      </w:r>
      <w:hyperlink r:id="rId437" w:history="1">
        <w:r>
          <w:rPr>
            <w:rFonts w:ascii="arial" w:eastAsia="arial" w:hAnsi="arial" w:cs="arial"/>
            <w:i/>
            <w:color w:val="0077CC"/>
            <w:sz w:val="20"/>
            <w:u w:val="single"/>
            <w:shd w:val="clear" w:color="auto" w:fill="FFFFFF"/>
            <w:lang w:val="en-US" w:eastAsia="en-US" w:bidi="ar-SA"/>
          </w:rPr>
          <w:t>https://www.mdpi.com/2225-1154/8/1/12/htm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n100 See Amine Ouazad and Matthew E. Kahn, 2019. "Mortgage Finance and Climate Change: Securitization Dynamics in the Aftermath of Natural Disasters," NBER Working Papers 26322, National Bureau of Economic Research,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n101 See January 26, 2021 White House Memorandum on Redressing Our Nation's and the Federal Government's History of Discriminatory Housing Practices and Policies</w:t>
      </w:r>
      <w:hyperlink r:id="rId478" w:history="1">
        <w:r>
          <w:rPr>
            <w:rFonts w:ascii="arial" w:eastAsia="arial" w:hAnsi="arial" w:cs="arial"/>
            <w:i/>
            <w:color w:val="0077CC"/>
            <w:sz w:val="20"/>
            <w:u w:val="single"/>
            <w:shd w:val="clear" w:color="auto" w:fill="FFFFFF"/>
            <w:lang w:val="en-US" w:eastAsia="en-US" w:bidi="ar-SA"/>
          </w:rPr>
          <w:t>https://www.whitehouse.gov/briefing-room/presidential-actions/2021/01/26/memorandum-on-redressing-our-nations-and-the-federal-governments-history-of-discriminatory-housing-practices-and-policies/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n102 See Modern-day redlining: How banks block people of color from homeownership. </w:t>
      </w:r>
      <w:hyperlink r:id="rId479" w:history="1">
        <w:r>
          <w:rPr>
            <w:rFonts w:ascii="arial" w:eastAsia="arial" w:hAnsi="arial" w:cs="arial"/>
            <w:i/>
            <w:color w:val="0077CC"/>
            <w:sz w:val="20"/>
            <w:u w:val="single"/>
            <w:shd w:val="clear" w:color="auto" w:fill="FFFFFF"/>
            <w:lang w:val="en-US" w:eastAsia="en-US" w:bidi="ar-SA"/>
          </w:rPr>
          <w:t>https://www.chicagotribune.com/business/ct-biz-modern-day-redlining-20180215-story.html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n103 </w:t>
      </w:r>
      <w:hyperlink r:id="rId480" w:history="1">
        <w:r>
          <w:rPr>
            <w:rFonts w:ascii="arial" w:eastAsia="arial" w:hAnsi="arial" w:cs="arial"/>
            <w:i/>
            <w:color w:val="0077CC"/>
            <w:sz w:val="20"/>
            <w:u w:val="single"/>
            <w:shd w:val="clear" w:color="auto" w:fill="FFFFFF"/>
            <w:lang w:val="en-US" w:eastAsia="en-US" w:bidi="ar-SA"/>
          </w:rPr>
          <w:t>https://www.ucsusa.org/sites/default/files/attach/2016/06/climate-resilience-framework-and-principles.pdf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n104 </w:t>
      </w:r>
      <w:hyperlink r:id="rId408" w:history="1">
        <w:r>
          <w:rPr>
            <w:rFonts w:ascii="arial" w:eastAsia="arial" w:hAnsi="arial" w:cs="arial"/>
            <w:i/>
            <w:color w:val="0077CC"/>
            <w:sz w:val="20"/>
            <w:u w:val="single"/>
            <w:shd w:val="clear" w:color="auto" w:fill="FFFFFF"/>
            <w:lang w:val="en-US" w:eastAsia="en-US" w:bidi="ar-SA"/>
          </w:rPr>
          <w:t>https://www.zillow.com/research/climate-change-underwater-homes-12890/</w:t>
        </w:r>
      </w:hyperlink>
      <w:r>
        <w:rPr>
          <w:rFonts w:ascii="arial" w:eastAsia="arial" w:hAnsi="arial" w:cs="arial"/>
          <w:color w:val="000000"/>
          <w:sz w:val="20"/>
          <w:lang w:val="en-US" w:eastAsia="en-US" w:bidi="ar-SA"/>
        </w:rPr>
        <w:t xml:space="preserve"> and </w:t>
      </w:r>
      <w:hyperlink r:id="rId409" w:history="1">
        <w:r>
          <w:rPr>
            <w:rFonts w:ascii="arial" w:eastAsia="arial" w:hAnsi="arial" w:cs="arial"/>
            <w:i/>
            <w:color w:val="0077CC"/>
            <w:sz w:val="20"/>
            <w:u w:val="single"/>
            <w:shd w:val="clear" w:color="auto" w:fill="FFFFFF"/>
            <w:lang w:val="en-US" w:eastAsia="en-US" w:bidi="ar-SA"/>
          </w:rPr>
          <w:t>https://www.zillow.com/research/climate-change-underwater-homes-2-16928/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481" w:history="1">
        <w:r>
          <w:rPr>
            <w:rFonts w:ascii="arial" w:eastAsia="arial" w:hAnsi="arial" w:cs="arial"/>
            <w:i/>
            <w:color w:val="0077CC"/>
            <w:sz w:val="20"/>
            <w:u w:val="single"/>
            <w:shd w:val="clear" w:color="auto" w:fill="FFFFFF"/>
            <w:lang w:val="en-US" w:eastAsia="en-US" w:bidi="ar-SA"/>
          </w:rPr>
          <w:t>https://www.banking.senate.gov/download/cleetus-testimony-7-20-21anddownload=1</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'Now, it's about elevation': Buying a South Florida home in the era of sea level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 and Rebecca San Juan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 Florida, top considerations for choosing a new home have shifted, thanks to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it was location, location, location. Now, it's about elevation, elevation, elevation. The new buyer has to worry about both," said George Jalil, broker and president at Miami Way Realty.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level rise doesn't top the list of buyer or seller concerns in South Florida -- especially if you're rich enough to afford the ever-skyrocketing costs of waterfront property -- but for budget-conscious buyers, choosing the wrong home could have expensive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30-year lifespan of a typical mortgage, some parts of South Florida could start to see floodwaters regularly soak their streets, yards or even their homes. Local governments are planning on more than a foot of sea level rise by 2050, and Miami alone could see high-tide flooding about 150 times a year by then, according to a NOAA analysis. A report from consulting firm McKinsey found concern about sea rise could send Florida real estate prices tumbling as much as 15% this decade, years before floodwaters even touch doorsteps.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of stiff-arming the issue of climate change, South Florida real estate professionals have finally begun talking to buyers about their concerns with the rising sea and flooding, according to Jalil. "Folks that are looking to relocate to South Florida have more questions [about sea level rise and flooding] than the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Realtors suggest flood insurance, technology to keep floodwaters out and above all -- looking for a home on high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"flood-safe" neighborhoods for ownership is a fraught one, but five Miami-Dade Realtors, insurance and flooding experts interviewed by the Miami Herald recommend these strategies for choosing a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Location,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most buyers, budget determines neighborhood. When they factor in commuting time, schools, places of worship and proximity to family, options narrow considerably. Adding heightened elevation shortens the list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INTERACTIVE TOOL: WHERE CAN YOU AFFORD TO BUY OR RENT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climate standpoint, environmental consultant Albert Slap said he doesn't consider any neighborhood in South Florida a universally "bad" or "good" place to buy a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about doom and gloom, it's about what is right for a particular family, company, whatever," said Slap, president of Coastal Risk Consulting. A buyer's appetite for buying a house in a flood-prone area can depend on multiple variables: how long he or she plans to live there, whether they can afford flood insurance or if they have a safety net to fall back on if a hurricane or flood destroys the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this someone who is investing all of their equity into this home? Or is this someone who doesn't care?" Slap said. "You see celebrities on Star Island spending $20 million on properties that aren't going to last 30 years; they just aren't. There's a lot of people in Miami and South Florida who have got so much money they just don't 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that calculation is deciding how much flooding you're willing to tolerate, even outside of your property line. While a home can be elevated and safe from floods, nearby roads could be swamped in a strong rainstorm. Or the local soccer field could go soggy in a king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Slap puts it, "You don't wanna buy a castle with a moat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climatecentral1.pngClimate Central's sea level rise mapping tool shows in blue and green the land that could be affected by flooding in Miami under one foot of sea rise, which is expected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map, Miami-Dade is bordered by blue -- indicating water -- to the east and south. When sea rise is factored in, the blue invades, surging the banks of rivers and canals, pushing the shoreline inland and even seeping in from the Everglades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review of two popular climate change mapping services -- Climate Central's Surging Seas and First Street Foundation's Flood Factor -- reveals a few areas of high elevation. Most of it is clustered around the coastal ridge, a spine of higher ground that cuts through the center of the county. It's where Henry Flagler built his railroad, and in many places, it's about a dozen feet above sea level, far above the county average of seven feet.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those maps and market trends, a panel of two local Realtors and an insurance expert created a list neighborhoods they would recommend to clients. Allapattah, Coral Gables, Homestead, Pinecrest, South Miami and Wynwood were tops. The panel included Jalil, Keyes Company CEO Mike Pappas and JAG Insurance Group Partner Luis Gazitua.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activists and residents warn that as the tide turns on what kind of land is most desired, it could lead to a phenomenon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pushes up values beyond the means of lower-income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Homestead house.PNGFor buyers on a budget, Homestead should be "ground zero," said Mike Pappas, CEO of the Keyes Company. He said, "The best value is Homestead." Above: A look at a single-family home in Homestead.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buyers on a budget, Homestead should be "ground zero," Pappas said. "The best value is Homestead," he said, highlighting how buyers can still find fincas, or ranches, and relatively large homes compared to other neighborhoods on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First-time home buyers already know the city. Homestead ZIP code 33033 had the most single-family home sales below $400,000 from the first quarter through the third quarters of 2020, according to data provided by the Miami Association of Realtors.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raising roads for sea rise make a home more valuable? Miami Beach report says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Prices in Homestead typically fall 29% below the county's median sales price for a house of $450,000, according to the latest Miami Association of Realtors sales report. As of May 2021, the median sales price of a house in Homestead was $350,000, according to Multiple Listing Service sales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"Homestead is very good," Jalil said, "because you have a balance of non-flood areas combined with well-priced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Allapattah is an even bigger bargain, with sales prices 32% below the county median, at $340,000 according to Realtor.com.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floodfactor1.JPGMapping tool Flood Factor shows the flood risk level for Miami-Dade properties on a score of 1 to 10. Homeowners can use this tool and other tips to make sure their next home purchase is a dry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Buyers with more generous budgets may opt for Coral Gables, Pinecrest or South Miami, Pappas said. Average prices are much higher, with a median sales price of $1.1 million in Coral Gables, $1.4 million in Pinecrest and $884,000 in South Miami, according to MLS sales data from April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climate change experts see Miami-Dade real estate as a declining proposition. But that risk doesn't kick in for most properties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 small fraction of South Florida properties are at risk from serious, permanent inundation in the next 30 years. Flood Factor's Flood Risk Explorer Miami map shows that by 2051, 8,045 buildings have a 20% chance of flooding. Of those buildings, 60% face a chance of seeing one to four feet of flooding, which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there's uncertainly over the timing, current models from international climate scientists and local experts show the problem is forecast to get worse. At six feet, the amount expected by the end of the century, there's very little dry land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be very cautious about purchasing property in South Florida because of sea level rise," said Kristina Dahl, a senior climate scientist from the Union of Concerned Scientists. "That said, that hasn't slowed the real estate scene down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ALLAPAT0900 HOUSE1Z CTJAllapattah has a median sales price of $340,000 for single-family homes. Above: A look at a single-family home in Allapattah.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Buyers and Realtors clearly don't see an issue. Sales and property values have continued to skyrocket over the past year, rising to an all-time median high of $490,000.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one Harvard study found that single-family homeowners are starting to pay more for high elevation properties in Miami-Dade, a sign that those homes are becoming more valuable. Another study from Columbia University suggests the threat of flooding is holding down coastal home prices from rising as high as they could.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rise won't sink all of Florida's real estate market, experts say. Just parts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Realtor.com study showed that between 2014 and 2019, sales price per square foot grew about 52% for Miami-Dade single-family homes, condominiums and townhomes at low risk of flooding. Homes with the highest flood risk, researchers found, only grew 5% in value over that same time frame -- the most dramatic disparity of the 78 counties included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FloodCounty.pngA recent Realtor.com study showed that between 2014 and 2019 sales price per square foot increased 49% slower in Miami-Dade's properties most at risk for flooding versus the properties at lowest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Danielle Hale, chief economist for Realtor.com, said the company recently introduced data on flood risk for every parcel on the site through a partnership with Flood Factor because buyers were asking for more information on flood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for home buyers to be aware of that among all the other things," she said. "Especially in an area like Miami where you have lots of properties that are more obviously at risk because they're close to waterfront."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Realtors say they receive few questions regarding flooding during the home shopping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more interested in having impact windows and protection against hurricanes, said the Miami Realtors Association's Wollmann. "The last buyer that brought up flooding was from Boston and it was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three concerns for buyers -- and local Realtors -- include first-time homebuyer assistance programs, condominium home owner's association issues and condominium financing, according to a Miami Association of Realtors 2021 Advocacy Survey, which surveyed nearly 1,200 members. Resiliency ranked 14th out of 20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ago you never heard these questions," Pappas said. "People are more educated and concerned, but we don't see it being a limiting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 damage in apartments just outside Hialeah and Opa-lockaTropical Storm Eta flooded streets near Hialeah and Opa-locka, damaging ground floor apartment units on November 10,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Guide to Determining your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you've settled on a neighborhood, the next step is figuring out what the flood risk looks like for the homes you're interested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seems like the easiest step, identifying if a property has flooded in the past, can be difficult. There's no law forcing sellers to reveal past floods on a property, unlike with sinkholes or lead paint. Florida is one of a handful of states that don't require flood disclosure, although there is an option to voluntarily reveal that information on a disclosure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your property a flood risk? New tool shows millions are, including entire Florida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future floods, most buyers assume they can get all the information they need from a FEMA flood map, which determines whether or not someone is in a zone that requires flood insurance. But that isn't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maps are often outdated and incorrect, and for now, FEMA doesn't take rainfall or tidal flooding into account for flood insurance, so the annual price of a policy doesn't reflect the real cost of protecting the property. That's changing soon, but it still won't tell the whole story. Nor do the maps that model how much sea level rise a community could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tools, like MyFloodRisk.org or FloodFactor.com, can give a better sense of whether one end of a neighborhood faces more flooding than another. Some products allow the user to customize the information by inputting information like first-floor elevation or how many stories the home is, something the free services don't automatically realize.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floodfactor2.JPGMapping tool Flood Factor shows how about 8,000 Miami-Dade properties have a 1 in 5 chance of flooding by 2050. Homeowners can use this tool and other tips to make sure their next home purchase is a dry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Knowing things like how high your first floor is, or how high the neighboring properties and streets are can make a difference, said Slap, president of Coastal Risk Consulting. His firm is one of several on the market that offers customers a personalized flood risk assessment to help them make informed decisions before buying a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your land at risk for sea rise? More firms want to sell South Florida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companies that offer similar services are Jupiter, a Silicon Valley startup, and consulting firms like AECOM, but those are geared more toward companies and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Slap recommends that buyers look into what their future cities are doing to address sea level rise and flooding before they decide where to buy. Some places, like Miami and Miami Beach, are spending hundreds of millions to protect the soggiest corners of their cities in the next decade, while others have no plans.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Dahl, the scientist, agrees that it's important for residents to find out what their cities are up to on the flooding front, but warns that those costs could eventually wind up on the homeowner's tab.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important to bear in mind that there is a limit to our ability to adapt our way out of this, and those local measures can potentially buy us some time, but they're costly and a lot of that cost is borne by taxes on residents,"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Miami house.PNGSouth Miami has a median sales price of $884,000 for single-family homes. Above: A single-family house listed for $765,000 in January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Insight on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 insurance is a must, said Gazitua of JAG Insurance Group, and should not be confused with homeowner's insurance, which covers water damage and leaks due to hurricanes but not sea level rise or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would be surprised that some areas that are not in flood zones have flooding issues," Gazitua said. "The assumption is that the farther you are from the ocean, the safer you are from flooding, but the truth is that there are some pockets in neighborhoods that flood due to [issues with] drainage systems, it's raining more or the area is nearby a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Buyers can get flood insurance estimates for homes with the help of a Realtor during the search process, said Jennifer Wollmann, 2021 Chairman of the Board Miami Association of Realtors and Realtor-Associate with Berkshire Hathaway HomeServices EWM Realty.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Feds roll out new flood insurance rates. 1 million in Florida will pay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that estimate comes from insurance brokers, but recently the Miami Association of Realtors partnered with CartoFront to allow its members access to automatically generated flood insurance estimates on any home in South Florida. The service shows estimates for flood insurance through the National Flood Insurance Program, run by FEMA, and private flood insurance companies for any property in Miami-Dade through the realtor's private site, the Multiple Listing Services.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"Realtors have had contracts pulled because buyers later say that the flood insurance is higher than they expected," said Luis Gazitua, partner at JAG Insurance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 insurance rates for new property owners are set to rise in October, but Gazitua said sellers can transfer their policies to the buyers to keep prices lower.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getting a 30-year mortgage on the beach, let's say you are paying $3,500 per year on flood insurance, you can transfer that to the buyer," he said. "Not a lot of people know that you could inherit the policy. It is the only policy that could be transferable. The only thing that would change is the name on the policy."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As seas rise, Miami's black communities fear displacement from the high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Nadege Green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Friday nights, a small street orchestra of Haitian men parades through Little Haiti playing handmade horns and drums in traditional rara style. The impromptu procession draws neighbors into the streets, where they dance well into the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a year ago, Louis Rosemont, 61, could hear the infectious rhythms from his small apartment. When he closed his eyes he felt as if he was transported back to his native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our very own rara band," said Rosemont with unmistakable pride. He's a fixture in the neighborhood, usually seen wearing his signature cowboy hat and a freshly-pressed button down shirt. "We have everything you need here in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still talks about Little Haiti as his neighborhood in present tense, even though he now lives in a neighborhood in North Miami-Dade. The apartment building where he used to live is now an empty lot with a for sale sign on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he knows, the one built by working class Haitian immigrants, is rapidly changing. In the last few years, the neighborhood has seen a swell of speculation and development projects that will change the landscape of the predominantly low-income black community. Proximity to Miami's urban core and cheap land compared to the rest of the city is driving much of those changes. And with the undeniable threat of sea level rise, the neighborhood's high elevation is becoming a key selling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billion-dollar development highlights the project's resilience to sea level rise in official documents that point out that its location in Little Haiti will make it less prone to flooding. A study commissioned by the city recommended that there should be a focus on building in "naturally resilient" high-elevation neighborhoods, which is where predominantly black inland communities like Little Haiti are located. And speculators buying up property have also taken notice--one LLC with two properties in the neighborhood is aptly named "Premium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Listen to the first episode of There Goes The Neighborhood: Miami, a three part series 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here.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Haiti's elevation is 7 feet above sea level with pockets in the neighborhood that go as high as 14 feet above sea level. By comparison, Miami Beach is about 4 feet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Florida-Surge-2050.gif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building boom is happening all over Miami, including in low-lying areas, but some experts say sea level rise is speeding up gentrification in high-elevation communities that historically have seen very little investment from the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theory was put into sharp focus by Harvard researcher Jesse Keenan, who looked at how single family homes in Miami-Dade County's higher elevation neighborhoods were gaining value while lower elevation properties seemed to be underperforming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hypothesized that, as more consumers choose to avoid the risks and nuisance of flooding, gentrification in high- elevation communities will accelerate.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acceleration is really critical and I think this is a phenomena we see with climate change at large," he said. "It exposes lots of other parallel challenges and structural fissures in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people who called Little Haiti home for decades, like Rosemont, all they know is long-time residents are being priced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some developers come into Little Haiti, we cannot afford nothing in there. The rent is so expensive, so everything is very bad,"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 year ago, Rosemont was standing under a tree with a handful of his neighbors, who lived in a small two-story apartment building on 59 Street and Northeast First Avenue. They all had identical eviction letters; their landlord had plans to demolish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louis_rosemont_new_home.jpg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nothing else we can afford in Little Haiti," said Rosemont at the time. He gets by on his monthly social security check and the occasional sale of one of his paintings. He was splitting his $700 a month rent with a roommate.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was one of the few places left in Miami where renters could find a place for under $1,000, something known in the housing industry as "naturally occurring affordable housing," or low rent that isn't government subsidized. Rosemont quickly found that getting another place close by in that price range was not possible for him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now rents a room inside of someone's home in North Miami Beach. Everyday he catches a bus-- a 45-minute ride-- to Little Haiti and spends time in the neighborhood he thought would be always be his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[sit] down in the Caribbean Marketplace, listen to the music, talk to my friends," Rosemont said. "We have Ti Georges Café, sometimes I drink a cup of coffee, I drink Haitian soda."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now empty lot, where Rosemont's apartment building used to stand, is just one block away from the site of the Magic City Innovation District, a billion dollar project that will span over 17 acres, with plans for co-working spaces, luxury highrises and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developers said they would include affordable and workforce housing in their plan, but that idea was scrapped before the project was voted on by Miami's city commission. Instead Magic City agreed to contribute $31 million into a community trust for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 City held a series of town halls to talk about how the project will be beneficial for Little Haiti before it was given the final approval from the commission. The developers were met with long lines of residents and activists who questioned if the plan would actually benefit the residents of Little Haiti, most of whom earn less than $30,000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magic_city_max_sklar.jpg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not everyone is always going to be happy, there will be pros and cons to everything, but it's always great to hear the response from the community," said Max Sklar, one of the developers, after one of those meetings during the summer. " We take that to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 City did not respond to follow up requests for an interview with WLRN.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controversial project is a Special Area Plan (SAP), a City of Miami designation that gives developers with nine contiguous acres of space permission to build denser and higher structures than allowed in the zoning codes. In exchange, developers are expected to provide public amenities like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documents submitted to the city, Magic City developers noted Little Haiti's elevation is an added benefit for the real estate project that will be built out over 15 years. A topography map included in their application shows Little Haiti's high elevation coded in brown and other low-lying neighborhoods in yellows and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Magic City SAP has been located and designed with an eye towards sustainability and resilience," reads a section of the project's application letter. It continues, "Its location on a high coastal ridge will help to protect the Magic City SAP campus area from flooding and potential sea level rise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high coastal ridge is a dividing line in Miami for elevation and race.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other parts of the country, predominantly black communities were relegated to low-lying, flood prone areas largely because of racist and exclusionary housing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"Patterns of land development and residential segregation that occurred in New Orleans and the rest of the country over the twentieth century concentrated black residents in the lower-lying sections of the city," according to research from the National Institutes of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 Florida, the opposite was true. Segregation and redlining put black communities inland on higher elevation land while white communities coveted and built in low-lying waterfront areas. Through the Jim Crow era, Miami's beachfront communities and those closest to them --whether for tourism or residential purposes--were considered "whites only."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"Redlining reinforced segregation while encouraging development in flood prone areas," said Jorge Damian de la Paz, an urban planning and housing researcher with the University of Miami. "Appraisers graded Miami Shores, the Venetian Islands and Surfside as safe for lending despite noting low elevation, poorly maintained waterways and flooding as known detrimental influences."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climgenttweet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1930s when government surveyors drew out redlining maps that graded neighborhoods in Miami, nearly all of the low-lying areas on or near the water where white people lived were graded A or B, best and desirable.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predominantly black inland communities just west of where the railroad tracks were built along the limestone ridge--and nearby where it was anticipated people of color would live-- were given the lowest grade,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elevation areas like present day Little Haiti, Little Havana, Liberty City were labeled as either declining or hazardous," said LaPaz.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other high-elevation communities are looking at what's happening in Little Haiti as a warning sign to get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grandfather, he always would talk to us, like, 'They gon' steal our communities because it don't flood.' I remember him saying it as a young child," said Valencia Gunder a climate activist who lives in Liberty City which sits at least 10 feet above level with some areas higher than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didn't know the science. They just knew and understood that when flooding happens everywhere else, it don't flood over here," she said. "And they knew that that was going to be one of the triggers for them to come take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valencia_gunder_1.jpg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city officials are hesitant to say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happening, but they're taking the idea seriously enough to study it "in order to allow as many residents who wish to stay in their neighborhoods to do so," according to the resolution proposed by the city's sea level rise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clear timeline on when the city's study will be completed.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Calleros Gauger, Miami's deputy director for planning, said he doesn't believe the pressure in neighborhoods like Little Haiti or Liberty City is being driven by elevation right now. However, he said, as the city studies the issue further it could become a helpful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planning perspective, where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would be very useful is if it could become a predictive tool for us to figure out where the next wave of development pressure is going to go," he said. "We're not seeing a correlation between the elevation and the development pressure at this point. I don't think that means it's not something we shouldn't be concerned about longer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Category4_LittleHaiti_UpperEastSide.jpg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of what it's called--"</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by academics and activists, "regular gentrification" by some community members and city officials or "smart planning" by developers and urban planners --there is an increasing push to build on high-ground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study commissioned by the City of Miami, the Urban Land Institute recommended that local authorities focus on "density and transit oriented development along more naturally water resilient elevations like the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on the ridge that encompasses some of Miami's historically black neighborhoods will require the city to preserve and build new affordable housing, according to the study, which also noted that city officials would have to "be sensitive to potential displacement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it's going to make more sense to have ideally more density in our higher ground areas near our transit lines," said Jane Gilbert, Miami's chief resilience officer. "Ideally, we want those areas to be mixed income so we want to create policies that are going to support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 residents, those policies can't come soon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Louis Rosemont, the 61 year old who was evicted to make way for what likely will be a new development project, he doesn't think he'll ever be able to afford to move back to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for as long as he can, he will continue to take the 45 minute bus ride from North Miami Beach back to the neighborhood he still calls "home." The familiar place where friends still greet him on the sidewalks in kreyol, where he can walk into a store and buy ginger infused Haitian peanut brittle or haggle with a street vendor for a small jar of lwil maskreti, Haitian castor oil, for one of his homemade remedies.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I'm in Little Haiti," he said. "Little Haiti is my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should the day come when he is no longer physically able to take that bus ride from North Miami Beach, he said, " My spirit is still in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WNYC reporter Christopher Johnson contributed to this report. This story was produced in collaboration with WNYC in New York.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As climate change pushes us west, how do we protect historic Miami neighborhoods?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Miami-Dade Commissioner Xavier L. Suarez</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term has arisen in the literature dealing with climate change. They call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it is confusing to put it mildly.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break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doubt that the concerns of sea level rise are propelling a westward shift in new development. When we're told that seashore properties will be subjected to an additional couple of feet of sea level, it is logical that inland properties will become more desirable. It's a simple matter of math: Seaside elevations are typically at 3-feet-above sea level, whereas Little Haiti, Overtown and Little Havana lie at seven to 10-feet.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perhaps the most inexorable pressure towards westward development is simply that we're running out of buildable land next to the ocean.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question is not how we prevent market forces, but how to alleviate displacement of historic residents, including those who built historic neighborhoods in West Grove, Little Haiti, Overtown and Little Havana.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see what we can learn from what we're doing in the West Grove and Overtown: I call it "Reverse Gentrification," and it has the following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&lt;bullet&gt;As with the Southeast Overtown/Park West (SEOPW) CRA, the most important factor to avoid displacement is to supply substantial economic incentives to existing residents and businesses. The funding mechanism of a community redevelopment agency (CRA) is based on pledging future real estate taxes to borrow money for present capital projects. The SEOPW CRA has been very successful in that effort producing bonds in excess of one hundred million dollars and redevelopment of similar magnitude.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&lt;bullet&gt;A lot of displacement happens when people in the inner city become disgusted with their neighborhood schools, parks and other amenities. What we have done in the West Grove is to reverse those trends and pump government and private funds into after-school programs, beautification projects, and affordable housing initiatives that give people alternatives to cashing in on their increasingly valuable real estate. (By way of example, both elementary schools in the West Grove are now categorized as having Grade A academic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&lt;bullet&gt;Much of urban blight can be eliminated without displacing residents. In the West Grove, South Miami, and Coral Gables, we have done that through funding mechanisms and non-governmental agencies such as Rebuilding Together and Habitat for Humanity which tap into human capital and existing real estate so as to rehab rather than replace historic homes. Over 100 residential units, including four shotgun shacks and nine homes in the Lola B. Walker neighborhood, plus about 80 single-family homes in South Miami, have been renovated in this collaborative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&lt;bullet&gt;A lot of the success we have had in my district has been based on engaging organizations and property owners who are already there and empowered by their own investment. In the West Grove, we have been blessed with the entrepreneurial foresight of property owners like the Gibson Plaza ownership consortium and the owners of Grove United to Succeed (GUTS). We didn't have to invent these folks or provide capital for their acquisition of property. They were smart enough to do that themselves and ride out years of neglect until government began to pay attention to them and provide gap financing and other governmental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Reverse gentrification is not easy.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not inevitable.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Enlightened government can use climate change to bring resources to bear in a way that long-time residents are not only respected, but encouraged to stay and enjoy the comparative advantage of their geography.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Xavier L. Suarez represents District 7 in the County Commissioner. He is currently running for mayor of Miami-Dade.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The Dangerous Effect of Climate Change that is Often Overlooked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Tower: Catholic University of America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STORY"&gt;;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Shannon Rose Miekka</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courtesy of MARK RALSTON/AFP/Getty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Americans think about climate change, we leave it as a problem for the distant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2020 has been a landmark year in more ways than one, and when it comes to our environment, it is clear that we must act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United States has seen more droughts, floods, heatwaves, sea-level rise, and extreme weather events. In August, it took less than two weeks for wildfires to burn through over a million acres of land in California. The following month, the world saw its hottest September on record. And October is forecast to be hotter and drier than average. What's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York Times recently published an article called "How Climate Migration will Reshape America" written by Abrahm Lustgarten, a Pulitzer Prize-winning environmental journalist. According to Lustgarten, nearly half of all Americans will soon experience a decline in environmental quality, particularly more heat and less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800 million people- or 11% of the world's population- are currently vulnerable to the impacts of climate change, and this number is only expected to climb. Climate migration is seldom discussed or understood, but the consequences of a warming planet lead to the potential movement and displacement of hundreds of millions of climate refugees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Americans hear the word refugee, we do not think of ourselves or our neighbors. But climate change will soon create refugees in our own communities. The Journal of the Association of Environmental and Resource Economists estimates that in the next 45 years, 1 in every 12 Americans who live in the southern half of the country will be displaced due to climate influences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shift in population is likely to increase poverty and widen the gulf between the rich and the poor," Lustgarten said. "It will accelerate rapid, perhaps chaotic, urbanization of cities ill-equipped for the burden, testing their capacity to provide basic services and amplifying existing inequities. It will eat away at prosperity, dealing repeated economic blows to coastal, rural and Southern regions, which could in turn push entire communities to the brink of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migration is already seen in the present day. Communities in southern Louisiana, coastal Georgia, and Florida have been forced to relocate, depicting a process recently coined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By the year 2060, rising sea levels could displace up to 13 million coastal residents, and unfortunately, the Latino, Asian, and Black communities who live in the most vulnerable low-lying districts will be affected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millions of Americans are forced to relocate, it is likely that after leaving one environmental challenge, they will run into another. Sociologist Matthew Hauer published some of the first research about climate migration, and he predicts that 13 million Americans will be forced to move away from submerged coastlines. This number is likely an underestimate; when factoring in those who do not live on the coast fleeing from wildfires and other disasters, the total of American climate refugees could easily be tens of millions higher. Even 13 million climate migrants would rank as the largest migration in North American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problem that Lustgarten notes is the fact that American businesses have found a way to profit off of climate migration. Census data shows how Americans move: toward heat, coastlines, and drought, regardless of evidence of natural disasters. The property-insurance system incentivizes Americans to move to locations that are vulnerable to dangerous climate change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state to state, readily available and affordable policies have made it attractive to buy or replace homes even where they are at high risk of disasters, systematically obscuring the reality of the climate threat and fooling many Americans into thinking that their decisions are safer than they actually are," says Lustgarten.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courtesy of Grist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National Climate Assessment warned that the U.S. economy overall could contract by 10 percent. In 1950, less than 65 percent of Americans lived in cities. By 2050, it is estimated that only 10 percent will live outside of them, in part due to climate change. The World Bank says that fast-moving climate urbanization leads to rising unemployment and deepening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our future: the bottom half of the country will grow uninhabitable, dangerous, and unbearably hot. Around 10 percent of Americans-from South Carolina to Texas to Southern California-will be able to move north for a better economy and a safer environment. The poor and the elderly will be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for Americans to see the effects of climate change as a problem for the distant future, a problem only in the present for less developed countries. In our capitalist and corporatist society, those in power will only take serious action if the problem hits their wallets, and it is clear that the economy will be seriously affected if solutions aren't explored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House Financial Services Subcommittee Issues Testimony From Union of Concerned Scientists Policy Director Cleetus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 11:17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Financial Services Subcommittee on Consumer Protection and Financial Institutions issued the following testimony by Rachel Cleetus, policy director and lead economist for the Climate and Energy Program at the Union of Concerned Scientists, as part of a hybrid hearing entitled "Addressing Climate as a Systemic Risk: The Need to Build Resilience within Our Banking and Financial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name is Rachel Cleetus, and I am the policy director and lead economist for the climate and energy program at the Union of Concerned Scientists. I am here today to share my perspectives on the threat climate change poses to our economy, our financial system, and our well-being, including disproportionate harms to low-income communities and communities of color. I also want to highlight some vital, urgent steps Congress and the federal government must take to limit these harms, including passage of the Addressing Climate Financial Risk Act of 2021 and the Climate Change Financial Risk Act of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impacts of climate change are already manifesting around us. Summer has barely begun this year, and we are already in the midst of a stunning drought in much of the western US (see figure 1) and have already seen record-setting heatwaves, including the blisteringly intense heat wave that hit the Pacific Northwest just this past weekend. Simultaneously, heavy rain and flash flooding are hitting the Midwest. The wildfire season is also underway and is unfortunately setting up to be yet another intense one. And this year's hurricane season is also forecast to be an above-normal one, following on last year's very active season. Meanwhile, the COVID-19 pandemic and the economic crisis it unleashed are far from over. All of this means that many communities and businesses around the country are being forced to cope with a complex set of compounding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Map of drought conditions in the U.S. as of June 22,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heat-trapping emissions that are fueling climate change continue to rise--with just a brief dip due to the COVID-19 pandemic. The science is clear: to help limit some of the worst impacts of climate change, here in the U.S. and around the world, global carbon emissions must be cut approximately in half by 2030 and to net zero emissions by mid-century. The U.S. has a responsibility to reduce its emissions at least 50-52 percent below 2005 levels by 2030 and to net zero no later than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our economic and financial systems are not yet sufficiently accounting for the grave risks posed by climate change, nor are they doing enough to help drive the rapid shift to a net zero economy we need. Major fossil fuel companies, enabled by investment banks and the lack of a strong federal climate policy framework, continue to double down on fossil fuel investments despite claiming to acknowledge the reality of climate change and touting their commitment to achieving the goals of the Paris climate agreement. These failures are putting more assets, more investments, more retirement and savings portfolios--and more people--in harm's way and locking in long-lived high-carbon infrastructure. If we fail to take action, the potential for severe shocks to our financial system will grow--and, as with previous crises, the impacts will be especially severe for those who can least afford it, low-middle and fixed-income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we have an opportunity now to ensure that our economy and our financial system are more climate-resilient and that the choices we make today help put us on a path to a more equitable, secure and prosperous future. Congress must pass legislation to set up an Advisory Committee on Climate Risk on the Financial Stability Oversight Council (FSOC), require climate risk disclosure in the marketplace, and take steps to prioritize the well-being of households and communities that bear disproportionate harms from climate change and the transition away from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What we know from the latest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National Climate Assessment, an authoritative report from the federal government, clearly underscores that the impacts of climate change are already here--and will get significantly worse if we fail to sharply curtail global warming emissions.1 Under high emissions scenarios with little or no adaptation, the report found that annual losses in some sectors are projected to exceed $100 billion by the end of the century and surpass the gross domestic product of many states (see Figure 2). Another recent study estimated that national damages for the contiguous U.S. from nine sectors range from $600 million annually per degree of national warming for winter recreation to $8 billion annually per degree of national warming for labor impacts.2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2: Projected damages and potential for risk reduction by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Fourth National Climate Assessment,3 adapted from EPA 2017/4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area of each circle represents the projected annual economic damages (in 2015 dollars) under a higher scenario of climate change (RCP8.5) in 2090 relative to a no-change scenario. The decrease in damages under a lower scenario (RCP4.5) compared to RCP8.5 is shown in the lighter-shaded area of each circle. Adaptation was shown to reduce overall damages in sectors marked by the diamond symbol. Asterisks denote sectors with annual damages that may not be visible at the given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NOAA and NASA show that we are continuing to see a relentless rising trend in global average temperatures, with 2020 ranking as the warmest or second warmest year on record (tied with 2016 or just behind it).5 The summer of 2020 was the warmest on record for the Northern Hemisphere.6 The seven warmest years in the 1880-2020 record have all occurred since 2014. The 10 warmest years have occurred since 2005. 2020 is the 44th consecutive year (since 1977) above the 20th century average, meaning that no one under the age of 44 has ever experienced a cooler-than-average year. The global average temperature has risen over 2 degrees Fahrenheit (1.2C) since the Industrial Revolution began in the late 1800s. Along with rising temperatures, we are also seeing an increase in frequency or severity of heat waves, flooding, hurricanes, droughts, wildfires and extreme precipitation in the US and around the world. Human-caused climate change is the dominant driver of these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scientific evidence shows a trend of hurricanes intensifying faster, and becoming wetter, slower and more destructive--which is linked to climate change.7,8,9,10 In the early 1980s, hurricanes had a roughly 1-in-100 chance of undergoing rapid intensification. Those odds increased to 1-in-20 by 2005./11 In 2020, there were a record-breaking 30 tropical storms in the Atlantic, of which 12 made landfall in and seven were billion dollar plus disasters.12 The 2020 hurricane season saw 10 storms that intensified rapidly, a trend that scientists link to climate change.13 Hotter, drier conditions in the western US are driving longer and more intense wildfire seasons.14,15 Recent studies have attributed over half of the observed trends in the dryness of wildfire fuels and forest fire areas directly to climate factors.16 A history of mismanagement of forests and wildfires, along with growing development in wildfire prone areas, is also raising risks to people, property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nation experienced nearly 59,000 wildfires which burned approximately 10.12 million acres, the second highest total area affected in single year, just behind 2015.17 About 40 percent of the burned area was in California alone.18 Five of California's six largest fires on record occurred in 2020.19 Engulfing approximately 1 million acres, the 2020 August Complex fire became California's largest ever wildfire, doubling the previous record. In Alaska, where temperatures are increasing twice as fast as the rest of the country, wildfires have been increasing in frequency and size.20 While Alaska's boreal forests evolved with fire, current fire regimes surpass those of the previous 3,000 years.21 Four of the 10 largest fire years on record have occurred in the past 15 years, with each burning over 2 million acres. Fire patterns and behavior are also changing in the southeastern United States, where drought, pathogens, and insect infestations are changing ecosystems and raising fire risks.22 Communities are experiencing compound risks from the overlap of the COVID-19 pandemic, the economic crisis it triggered, and ongoing climate and extreme-weather related disasters.23,24 Unfortunately, the future is likely to bring more of these types of situations. The current crises also are laying bare all the fundamental inequities in our society, including racism, the wealth and income gap, unaffordable healthcare, and economic disparities faced by rural communities. Recent studies and CDC data show that COVID-19 is inflicting a disproportionately deadly toll on African Americans, Latinos and Indigenous communities, for example.25,26 We also know that climate change and the economic crisis are exacerbating these inequities.27,28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Physical risks to the US economy and financial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undeniable that climate change is already imposing significant costs to the economy, and to people. In 2020, the nation experienced a record-breaking 22 extreme weather and climate related disasters that each cost at least one billion dollars (see Figure 3)./29 This was the sixth year in a row where 10 or more billion dollar-plus extreme events occurred. These disasters are not just costly in economic terms, they take a profound toll on people, including causing death, injury and other lasting harms. Just last year, Hurricane Laura caused at least 42 deaths and the western wildfires resulted in at least 46 deaths.30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Firefighters and other first responders and hard-hit communities are face a steep mental toll from repeated and extended disasters. It's no longer tenable to assume that current and future climate conditions will resemble the recent past: all economic sectors and communities must be better prepared for a climate-altered future, and policymakers have a vital role in making that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3: U.S. 2020 Billion-dollar Weather and Climate Disasters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extreme events, slower moving disasters like sea level rise and ocean acidification are also big threats. These types of physical risks of climate change pose challenges for many facets and sectors of the economy, including infrastructure, agriculture, fisheries, insurance, real estate and tourism. The impact on the health, safety and productivity of workers, especially those who work outdoors, is also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risks to the coastal real estate market posed by accelerating sea level rise, for example. Recent research from the Union of Concerned Scientists shows that more 300,000 coastal homes and commercial properties with a collective market value of about $136 billion today, are at risk of chronic inundation by 2045./31 By the end of the century, that number jumps to more than $1 trillion. Every coastal state faces this risk to some extent, with Florida, New Jersey, New York, California, Louisiana and South Carolina among the most exposed.32 Louisiana, North Carolina, New Jersey, and Maryland also have significant numbers of highly exposed communities with above-average rates of poverty, creating hotspots of heightened risk. Many experts in risk assessment, credit rating, real estate markets, insurance markets, affordable housing and flood policy recognize that the risk of sea level rise to coastal real estate is significant and growing-- and yet, for the most part, financial markets do not currently account for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 in the western U.S. is also increasingly at risk from longer, more intense wildfire seasons. Research from CoreLogic has found that nearly 2 million homes in the United States--worth nearly $640 billion in total--have an elevated risk of wildfire damage.33 The potential loss in value of homes that may be exposed to these kinds of risks is firstly of great harm and consequence to homeowners, especially low- and fixed-income homeowners for whom this is likely to be their single biggest asset. It is also a risk for the local property tax base. It's a risk for anyone with a retirement portfolio that includes real estate. It's a risk to the federal government if federally backed mortgages or federally backed flood insurance is implicated. And thus it is a risk to the taxpayer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is one of the most harmful and deadly hazards we face. A 2019 analysis from UCS provides a detailed view of how extreme heat events caused by dangerous combinations of temperature and humidity are likely to become more frequent and widespread in the United States over this century as a result of climate change (see Table 1 and figure 4). Without global action to reduce heat-trapping emissions, the number of days per year when the heat index--or "feels like" temperature--exceeds 100 degrees Fahrenheit would more than double from historical levels to an average of 36 across the country by midcentury and increase four-fold to an average of 54 by late century. The number of days per year when the heat index exceeds 105 degrees Fahrenheit would quadruple from historical levels (1970-2000) such that more than 150 of our larger cities across the country (cities with a population greater than 50,000) would experience an average of 30 or more days per year with a heat index above 105. That is compared to 3 such cities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the century, with no action to reduce global emissions, about 120 million people across the US--more than one-third of today's population--would experience the equivalent of a week or more of conditions so hot they exceed the upper limit of the National Weather Service's current heat index scale and a heat index would be incalculable. Such "off-the-charts" conditions could pose unprecedented health risks. Among those most vulnerable to the impacts of extreme heat include the elderly, the very young, outdoor workers, those with pre-existing health conditions, low or fixed-income households that may not have access to air conditioning or may not be able to afford paying higher electric bills to run it, people living in urban areas where the heat island effect can exacerbate extreme heat, the homeless, and incarcerated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Extreme heat will become more severe and frequent in every region of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omitted: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shows how actions taken, or not taken, within the next few years to reduce global emissions will help determine how hot and humid our future becomes. If the goal of the Paris Agreement is met and future global average warming is limited to 2 degrees Celsius, by late century the United States would see half the number of days per year, on average, with a heat index above 105 degrees Fahrenheit, and almost 115 million fewer people would experience the equivalent of a week or more of "off-the-charts" heat days. The longer the U.S. and other countries wait to drastically reduce emissions, the less feasible it will be to realize the "rapid action scenario" analyzed.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4: Frequency of extreme heat depends on the choices we make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disruptions due to climate impacts--such as roads, bridges, rail lines, air travel and power infrastructure disrupted or damaged by extreme heat, floods, storms and wildfires, or barge traffic on major waterways affected by drought--are also very costly, and these costs are mounting.34 The electricity system, for example, underpins multiple critical services as well as basic fundamentals of daily living, and has repeatedly faltered and failed in the face of worsening climate impacts. Such impacts include heatwaves, which put enormous pressure on the power grid, decreasing the efficiency and availability of some electricity resources at the same time as demand for cooling increases electricity use; drought, which threatens hydropower supplies as well thermogenerators that rely on water for cooling;35 wildfires, which can be both sparked by and cause the destruction of electricity infrastructure; and worsening floods and severe storms, which expose critical grid infrastructure to inundation.36 Resulting power outages can trigger cascading effects, such as business interruptions, loss of critical services like healthcare, and shutdown of other infrastructure that depends on electricity such as water treatment systems and gas pumps. During power outages, major oil refineries, petrochemical plants and other industrial facilities have also released enormous amounts of toxic pollution, with disproportionate impacts on Black and Latino communities.37 A recent study showed that the incidence of major grid failures is on the rise and could pose serious health risks if they occur during heatwaves.38 If power losses occur during heatwaves (as has happened during the summer wildfire season and summer hurricane season) or during extreme cold snaps (as the one that hit Texas earlier this year), they can be extremely costly and life-threatening.39 The Government Accountability Office (GAO) has released recent reports citing the need for more investments in grid resilience, including more assertive actions from DOE and FERC.40 The impact on the insurance market is serving as an early warning sign of the systemic and growing risks of climate change. The federally backed National Flood Insurance Program (NFIP), vital to millions of homeowners, is struggling with growing debt triggered by extreme flooding disasters and has been repeatedly cited by the Government Accountability Office (GAO) as a growing source of risk to the federal government.41,42 The federal crop insurance program, also affected by floods and droughts, has been similarly cited by the GAO. Worsening wildfire seasons in the western U.S. are causing private insurance companies to raise insurance rates and/or drop policyholders, in some cases triggering temporary stop-gap actions by state regulators to help protect consumers. Major reinsurers like Munich Re, Swiss Re and Zurich Re, have repeatedly highlighted the growing risks of climate change globally--with the U.S. ranking high in terms of the dollar value of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instead of taking into account the latest scientific projections and incorporating the risks into market decisions in a proactive way, the financial system is still largely operating in a reactive, one-off way when disasters strike. A combination of short-sightedness, maladaptive policies and business-as-usual inertia is getting in the way of the transformative resilience we need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Transition risks to the economy and financial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sector, and individual companies, also face risks because the current fossil fuel-dominated economy is simply incompatible with our climate goals. We must cut carbon emissions swiftly and deeply--and that means fossil fuel companies and their investors will have to change their business model or risk major losses. Delaying this inevitable transition will only increase the exposure of these companies. Transitioning away from fossil fuels quickly will require proactive policies and investments, including investments in ensuring that workers and communities who depend on fossil fuels are not left behind.43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Addressing climate risks to the financial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coordinated and comprehensive approach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risks of climate changes will take a robust and coordinated approach from the national to the international level, and from the national to the local level. In terms of the financial sector, Congress, financial regulators and the federal government will each need to play their part. UCS strongly supports mandatory disclosure rules for climate risk to avoid untenable growth of climate and ESG risk within our markets that harms investors, spurs the improper allocation of capital, and may increase the cost of capital for U.S. companies. Mandatory disclosures should address companies' stewardship of a just and equitable transition to a low-carbon economy; human capital management; impacts on and strategies related to racial, economic, environmental, and climate justice; accounting of country-by-country tax payments; and disclosure of political activity including direct and indirect spending on elections and lobbying.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encouraged to see growing support from several quarters for taking steps to evaluate climate risks and create a framework for risk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Commodity Futures Trading Commission (CFTC) issued a first-ever report last year, Managing Climate Risk in the U.S. Financial System, and in March this year established an interdivisional Climate Risk Unit (CRU) to assess the risks to US financial stability posed by climate change.44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Housing Finance Agency (FHFA) recently held a public listening session and issued a Request for Information on current and future climate and natural disaster risk to the housing finance system and to the regulated entities: Fannie Mae and Freddie Mac and the Federal Home Loan Banks.45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Securities and Exchange Commission recently requested public input on climate change risk disclosure.46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U.S. Department of the Treasury recently announced a Coordinated Climate Policy Strategy with a New Treasury Climate Hub and a Climate Counselor.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Reserve recently issued a note outlining an approach to evaluating the financial risks of climate change and potential avenues to include it in the Federal Reserve's financial stability monitoring framework.47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President Biden recently issued an Executive Order on Climate-Related Financial Risks and calling for a report outlining a comprehensive whole-of-government Climate-Related Financial Risk Strategy.48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Legislation has been put forward in Congress to help advance climate risk disclosure, including the Climate Risk Disclosure Act of 2021 and the Climate Change Financial Risk Act of 2021. At the international level, important initiatives are underway, including through The Taskforce on Climate-Related Financial Disclosures and The Network for Greening the Financial System. The U.S. Federal Reserve is a member of the latter and Treasury Secretary Janey Yellen has indicated an interest in also having the U.S. Treasury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has submitted comments to the Securities and Exchange Commission, the Commodity Futures Trading Commission49 and the Federal Housing Finance Agency50 to highlight each body's role in ensuring these outcomes. We have also endorsed Congressional action, including organizing a letter of support for the Climate Risk Disclosure Act of 2021 (introduced by Rep. Sean Casten, D-IL) signed by 82 environmental and social justice groups, faith-based and public interest organizations and socially responsible investors.51 Given the existential threat posed by climate change, concurrent and complementary administrative, regulatory, and legislative actions to strengthen disclosures are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Mandatory Risk Disclosure Will Help Correct Market Failures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 systemic and growing risk to our economy, yet is not priced into most market decisions today because of multiple market failures including a lack of information and a mismatch in time horizons for assessing risks considered material. This has the potential to increasingly creating an unstable financial system with broader implications for the economy and the public The financial system requires transparent, uniform disclosure of climate risks, based on the best available science, to evaluate which companies are best prepared to weather the physical and transition risks of climate change. Yet many companies don't mention--or even downplay--the effects of climate change in their publicly available information, misleading investors into overconfidence about long-term returns, and propping up the oil and gas industries, which operate as though the status quo is sustainable when they are fully aware they should be moving toward a clean-energy business model. The lack of standardization of data for climate risk disclosure creates additional hurdles, even for companies that are seeking to be more transparent about climate risks but may find that regulators or investors may not be able to easily understand or compare such data within or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efforts by some lawmakers, the White House, and domestic financial bodies, US public companies--particularly those in the fossil fuel industry--currently lack sufficient incentives to disclose accurate, standardized, and comparable metrics regarding their climate risks. The statement "what is measured is managed" applies here, as the lack of consistent, accurate, and comparable measurement of climate-related financial metrics suggests a lack of management of climate-related financial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accurate disclosure of climate risks is also important to create a fuller accounting of the benefits of low and zero-carbon sources of energy relative to the costs of fossil fuels, helping to accelerate their deployment to meet global goals of achieving net 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Disclosure Disproportionately Harms Working People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not just an environmental crisis, but one of social justice, wealth distribution, equity and human rights. Climate change is already imposing a harsh toll on these communities and our current disaster aid policies exacerbate these problems.52 53Much more is at stake than simply the fiscal well-being of US businesses. The public relies on these companies to grow and manage our savings, investments, pension funds, future energy choices, and other long-term portfolios. Currently, some large companies and investors are able to use proprietary datasets to help reduce their exposure to climate risks but the lack of widely available, standardized, comparable data means that the broader public is largely unaware and unprepared for the financial consequences of these risks. As we saw during the economic crisis generated by COVID-19, economic insecurity has a disproportionate, much harsher impact on low-income communities and communities of color.54 Many of these communities have also been excluded from building generational wealth due to racist policies like mortgage redlining and lack of access to credit. Alongside climate risk disclosure, we must also invest in a comprehensive suite of policies to avoid harms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reinforce existing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Realigning market incentives to reflect the latest science is necessary but not sufficient; we also need a transformative climate resilience strategy that addresses underlying systemic challenges like structural racism and socioeconomic inequities so as to better protect all communities as we grapple with the near and long-term threats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Standardized Requirements Are Necessary for Climate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fossil fuels for electricity, heat, and transportation is the largest source of global warming emissions. Scientists can now quantify the global warming emissions, global average temperature increase, sea level rise, and ocean acidification attributable to the product-related emissions of particular fossil fuel companies.55 Due to the impact of burning its oil, gas, and coal products--and also to its past and ongoing campaigns to deceive the public and policymakers about climate science and solutions56--the fossil fuel industry bears an outsize responsibility for climate change.57 The fossil fuel industry faces a unique mix of climate-related financial risks, such as potential regulations to reduce emissions, market competition from renewable energy technologies, climate damages lawsuits, and reputational damage for knowingly deceiving58 the public and shareholders59 about the climate risks of its products.60 The industry is also particularly vulnerable to physical damages to infrastructure and disruption of operations due to acute climate impacts.61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several shareholder proposals calling for publicly listed oil and gas companies to disclose how they are managing the risks and opportunities of climate change and the energy transition have won majority support. In response to investor pressure, companies such as ExxonMobil and Chevron now publish annual climate risk reports. But the woeful inadequacy of these voluntary (and unaudited) climate risk disclosures has contributed to shareholder rebellions by asset owners and managers dissatisfied with how both companies are aligning their business models and policy advocacy with the goals of the Paris Agreement. If climate risk reporting is to have any value to investors, it must be connected to companies' financial reports and subject to an auditor's review. In addition, it is vital that banks that are funding fossil fuel investments also be required to be more transparent about their lending policies and practices for fossil fuel clients, including client banks with significant oil and gas exposures.62 In closing, thank you for this opportunity to testify today and for your efforts to help ensure our economy and financial systems are better protected from climate risks and better able to help contribute to the climate solutions we so urgently need. Our future economic prosperity and the well-being of communities around the nation depends on these kinds of vital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footnotes can be viewed at: </w:t>
      </w:r>
      <w:hyperlink r:id="rId517" w:history="1">
        <w:r>
          <w:rPr>
            <w:rFonts w:ascii="arial" w:eastAsia="arial" w:hAnsi="arial" w:cs="arial"/>
            <w:i/>
            <w:color w:val="0077CC"/>
            <w:sz w:val="20"/>
            <w:u w:val="single"/>
            <w:shd w:val="clear" w:color="auto" w:fill="FFFFFF"/>
            <w:lang w:val="en-US" w:eastAsia="en-US" w:bidi="ar-SA"/>
          </w:rPr>
          <w:t>https://financialservices.house.gov/uploadedfiles/hhrg-117-ba15-wstate-cleetusr-20210630-u1.pdf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URL: Union of Concerned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MSTRUCK-7537249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Resilience chief is not a part-time job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Times-Union (Jacksonville)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Florida Times-Union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roll a job into someone else’s duties, make lofty claims that the job is being handled and then you never hear about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what has happened to the state’s chief resilience officer, Julia Nesheiwat, appointed by Gov. Ron DeSantis. When she left for a federal post, DeSantis rolled the job into the Secretary of Environmental Protection's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exactly the kind of forceful action we would expect from a Teddy Roosevelt-style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news that Florida is Ground Zero for the impacts of climate change, sea level rise and storm surge. The state must prepare for the impacts because mitigation and preparation are far less expensive than disaster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Florida Chamber of Commerce gets it. The Chamber Foundation’s 2030 project includes a goal of having all Florida residents protected by a resiliency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Florida cities should have vulnerability assessments, adaptation action plans, reduce their community vulnerability scores and make science-based decisions about property prone to flood, the Chamber Foundation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Florida will have 26 million residents, 10 million workers and 175 million annual visitors. They will all need a state that is not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billion of residential Florida property at risk of chronic flooding by 2045.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Florida homes have lost $2.4 billion due to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$2.86 trillion of insured property in Florida is vulnerable to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tag for Hurricane Irma: $50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can’t afford to ignore these huge threats to its economy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2019 annual report from Florida’s previous resiliency officer explains the challenges in detail. The challenges must be faced. While there are notable local resiliency projects, the efforts are “disjointed,”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mitigation will take funds up front, but consider that insurance against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new buildings in flood plains need to be constructed at higher elevations and with flood risks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current structures in flood-prone areas, decisions will have to be made whether to renovate or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Jacksonville Beaches communities and St. Augustine have been more proactive in these areas. The threats are more immediate there,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Augustine completed a vulnerability assessment of its infrastructure, created an adaptation plan and incorporated resilience into its comprehensive plan and historic preservation plan. Building standards were upgraded in preparation of higher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Atlantic Beach conducted a vulnerability assessment, created an Office of Resilience, developed a stormwater master plan and conducted a coastal hazard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Jacksonville planners have worked on adaptation and vulnerability assessments. A special City Council committee on resiliency is currently meeting, which should help raise the visibility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Florida communities have been more active in these areas but Northeast Florida has plenty of flooding issues of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huge issues facing both Jacksonville and the state include the need for affordable housing, septic tanks in flood-prone areas and the need for more business engagement, according to the resilience officer’s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has an affordable housing crisis that is worse than it should be because the Legislature has often swept affordable housing trust funds into the general budget. Yet climate refugees are real. In fact, after Hurricane Maria, about 20,000 U.S. citizens from Puerto Rico came to Florida.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real, too, as wealthy people move away from the coastline toward higher ground they will push out lower-income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septic tanks, there are about 2.6 million systems in Florida. Some of them need to be replaced near waterways and in flood zones but that’s an expensive job. Where will the funds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from the former chief resilience officer makes it clear that Florida needs aggressive state leadership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shouldn’t be handled in a part-time job.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Senate Urban Affairs Committee Issues Testimony From Union of Concerned Scientists Climate &amp; Energy Program Policy Director Cleetus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2021 Tuesday 9:47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Senate Banking, Housing and Urban Affairs Committee issued the following testimony by Rachel Cleetus, policy director of the Climate and Energy Program at the Union of Concerned Scientists, as part of a hybrid hearing entitled "21st Century Communities: Climate Change, Resilience, and Reinsurance":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name is Rachel Cleetus, and I am the policy director and lead economist for the climate and energy program at the Union of Concerned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science on climate change and the real-world evidence of worsening climate impacts are clear. I welcome the opportunity here today to talk about solutions--solutions that can help safeguard people, critical ecosystems, our economy, and our future wellbeing. We cannot delay any longer. Summer has just begun here in the US, and we are faced with intense drought, wave upon wave of extreme heat, a fiery start to what is likely to be a terrible wildfire season, an early start to a hurricane season that is projected to be above normal, and flash flooding in the Midwest.1 The Bootleg fire in Oregon, now the largest wildfire burning in the nation, has burned over 300,000 acres thus far.2 Last week's catastrophic flooding in Germany and Belgium, with a death toll of over 180 people, was precipitated by record-breaking rainfall and has been called a once-in-a-thousand-year event. These disasters bear the clear fingerprints of climate change. For example, scientists have confirmed that the incredible, anomalous recent heatwave in the Pacific Northwest would have been virtually impossible without climate change.3 We are now living in a climate-altered world, with the dice loaded and the odds greatly increased for many types of extreme weather. Meanwhile, accelerating sea level rise and ocean acidification are slow-moving disasters, poised to unleash profound consequences. Underlying all this, data from NOAA and NASA show that we are continuing to see a relentless rising trend in global average temperatures, with 2020 ranking as the warmest or second warmest year on record (tied with 2016 or just behind it).4 The summer of 2020 was the warmest on record for the Northern Hemisphere.5 The seven warmest years in the 1880-2020 record have all occurred since 2014. The 10 warmest years have occurred since 2005. 2020 is the 44th consecutive year (since 1977) above the 20th century average, meaning that no one under the age of 44 has ever experienced a cooler-than-average year. The global average temperature has risen over 2 degrees Fahrenheit (1.2C) since the Industrial Revolution began in the late 1800s.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COVID-19 pandemic and the economic crisis it unleashed are far from over. All of this means that many communities, businesses and frontline emergency responders around the country are being forced to cope with a complex set of compounding risks. We must take robust action on two fronts: sharply curtail the heat-trapping emissions that are fueling climate change; and invest in making our communities and infrastructure more resilient to the impacts of climate change. We cannot treat these disasters as one-off events but must respond proactively to the sobering trends the science indicates we are facing. Adaptation is costly, and there are limits to how much climate change we can adapt to, so emissions reductions in line with the goals of the Paris Agreement are critical. Our goal must be to limit the resilience gap for communities, through a combination of adaptation and mitigation measures (see figure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Closing the Resilience Gap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time to waste to act. Bold, just, and equitable climate action is the surest path to limiting the worst impacts of climate change, protecting communities, and unlocking the tremendous opportunities of an economy powered by clean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The Science is clear The US Fourth National Climate Assessment (NCA) --a quadrennial report mandated by Congress since 1990--was released in November 2018./6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Drafted by thirteen federal agencies and drawing on the best available science, the report emphasized that climate change is not about some distant future; communities around our nation are already coping with record-breaking heat, flooding, wildfires and accelerating sea level rise. The report's stark conclusion is that these climate-related impacts will only get worse and their costs will mount dramatically if carbon emissions continue unabated. Growing scientific evidence shows a trend of hurricanes intensifying faster, and becoming wetter, slower and more destructive--which is linked to climate change.7,8,9,10 In the early 1980s, hurricanes had a roughly 1-in-100 chance of undergoing rapid intensification. Those odds increased to 1-in-20 by 2005./11 In 2020, there were a record-breaking 30 tropical storms in the Atlantic, of which 12 made landfall in and seven were billion dollar plus disasters.12 The 2020 hurricane season saw 10 storms that intensified rapidly, a trend that scientists link to climate change.13 Hotter, drier conditions in the western US are driving longer and more intense wildfire seasons.14,15 Recent studies have attributed over half of the observed trends in the dryness of wildfire fuels and forest fire areas directly to climate factors.16 A history of mismanagement of forests and wildfires, along with growing development in wildfire prone areas, is also raising risks to people, property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nation experienced nearly 59,000 wildfires which burned approximately 10.12 million acres, the second highest total area affected in single year, just behind 2015.17 About 40 percent of the burned area was in California alone.18 Five of California's six largest fires on record occurred in 2020.19 Engulfing approximately 1 million acres, the 2020 August Complex fire became California's largest ever wildfire, doubling the previous record. In Alaska, where temperatures are increasing twice as fast as the rest of the country, wildfires have been increasing in frequency and size.20 While Alaska's boreal forests evolved with fire, current fire regimes surpass those of the previous 3,000 years.21 Four of the 10 largest fire years on record have occurred in the past 15 years, with each burning over 2 million acres. Fire patterns and behavior are also changing in the southeastern United States, where drought, pathogens, and insect infestations are changing ecosystems and raising fire risks.22 Communities are experiencing compound risks from the overlap of the COVID-19 pandemic, the economic crisis it triggered, and ongoing climate and extreme-weather related disasters.23,24 Unfortunately, the future is likely to bring more of these types of situations. The current crises also are laying bare all the fundamental inequities in our society, including racism, the wealth and income gap, unaffordable healthcare, and economic disparities faced by rural communities. Recent studies and CDC data show that COVID-19 is inflicting a disproportionately deadly toll on African Americans, Latinos and Indigenous communities, for example.25,26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know that climate change and the economic crisis are exacerbating these inequities.27,28 In 2020, the nation experienced a record-breaking 22 extreme weather and climate related disasters that each cost at least one billion dollars (see Figure 2).29 This was the sixth year in a row where 10 or more billion dollar-plus extreme events occurred. As of July 9, the nation has already experienced eight such disasters in 2021.30 Hurricanes Harvey, Irma, Maria and Sandy, all of which occurred in the last decade, are four of the five costliest billion-dollar disasters. The last four years have also brought three of the most destructive and costly wildfire seasons, with California suffering the most harm. These disasters are not just costly in economic terms, they take a profound toll on people, including causing death, injury and other lasting harms. The intense heatwave in the Pacific Northwest last month is estimated to have caused over 100 deaths, leading local officials in Oregon to call it a "mass casualty event." These types of physical risks of climate change pose challenges for many facets and sectors of the economy, including infrastructure, agriculture, fisheries, insurance, real estate and tourism. The impact on the health, safety and productivity of workers, especially those who work outdoors, is also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2: U.S. 2020 Billion-Dollar Weather and Climate Disasters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Climate change is a challenge to our economy and prosperity According to the Fourth NCA, under high emissions scenarios with little or no adaptation, annual losses in some sectors are projected to exceed $100 billion by the end of the century and surpass the gross domestic product of many states. Some of the most consequential impacts the report highlights include premature mortality due to extreme temperatures and poor air quality, loss in labor productivity with rising temperatures and loss in the value of coastal property due to accelerating sea level rise. Critical infrastructure--including roads and bridges, water and stormwater, and power--is also at risk. However, making swift and deep cuts in global emissions can help limit climate change and significantly curtail the magnitude of these impacts (see figure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3: Projected U.S. damages and potential for risk reduction by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Fourth National Climate Assessment,31 adapted from EPA 201732 The total area of each circle represents the projected annual economic damages (in 2015 dollars) under a higher scenario of climate change (RCP8.5) in 2090 relative to a no-change scenario. The decrease in damages under a lower scenario (RCP4.5) compared to RCP8.5 is shown in the lighter-shaded area of each circle. Adaptation was shown to reduce overall damages in sectors marked by the diamond symbol. Asterisks denote sectors with annual damages that may not be visible at the given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Risks Report 2021, part of the World Economic Forum's Global Risk Initiative, identified 'extreme weather' and 'climate action failure' as the top two risks by likelihood that the world faces in the next ten years.33 Climate action failure ranks second, just behind infectious diseases, as the top risk by impact. Last year, the Commodity Futures Trading Commission (CFTC), released a report titled "Managing Climate Risk in the Financial System."34 The first-of-its-kind CFTC report sends another clear signal that climate change poses a significant risk to our economy and financial system. If left unaddressed, these risks--which include flooding exacerbated by sea level rise and heavy rainfall, extreme heat, and worsening wildfires--will escalate untenably and harm our prosperity and well-being today and into the future. Markets for agricultural commodities, real estate, insurance and mortgages are among those highly exposed to these risks, as are the supply chains of many companies. Liability risks for fossil fuel companies, whose products are the main drivers of climate change, are mounting as cities, counties and states file lawsuits against these companies, including ExxonMobil and Chevron, to recover the costs of climate damages and fraud.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banks including JP Morgan, Goldman Sachs, Bank of America and Citigroup have all made recent regulatory filings noting that climate change poses a material risk to their businesses. JP Morgan's 2020 annual report to the SEC35 states that "Climate change manifesting as physical or transition risks could have a material adverse impact on JPMorgan Chase's business operations, clients and customers" And "...climate-related physical risks and transition risks could have a financial impact on JPMorgan Chase both directly on its business and operations and as a result of material adverse impacts to its clients and customers, including: declines in asset values; reduced availability of insurance; significant interruptions to business operations, and negative consequences to business models, and the need to make changes in response to those consequences." A recent report from McKinsey &amp; Company notes that the physical risks of climate change are increasing, spatial in how they manifest, non-stationary, nonlinear, systemic and regressive.36 The report notes that climate impacts are already evident around us and that climate change is already having measurable socioeconomic impacts. The range of impacts going forward could include impacts on livability and workability, food systems, physical assets, infrastructure services and natural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2019 the Federal Reserve Bank of San Francisco hosted its first-ever conference on the 'Economics of Climate Change.' Reporting on the meeting, a bulletin from the Bank37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will have sweeping effects on our economy and financial system (Network for Greening the Financial System 2018, hereafter NGFS; USGCRP 2018). Climate-related shifts in the physical environment can slow economic growth, increase volatility, and depreciate the value of business and household assets and property. Avoiding further climate change will involve a substantial transformation of the economy. Consequently, climate change appears increasingly relevant to central bankers and financial supervisors for achieving their macroeconomic, inflation, and financial stability mandates (NGFS 2018, Rudebusch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has long-term macroeconomic implications for worker productivity and the composition and profitability of business investment. Solomon Hsiang (U.C. Berkeley) presented research on how warmer temperatures make exposed workers less productive. This is particularly important for outdoor workers, as in agriculture and construction. Over time, the higher temperatures may result in significant losses for the overall economy and notable shifts in the occupations workers choose.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are wide differences in how climate change affects various areas of the world. Moreover, regional disparities in resources, policies, and technology only exacerbate these differences. Still, changes in one region of the world can have consequences elsewhere, including people migrating to avoid adverse climate developments and extreme natural events disrupting international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economies adapt to climate change and gradually switch from carbon-based, so-called brown, energy to greener energy alternatives, the value of assets associated with brown technologies will decline and, in the extreme, assets may become "stranded." The Government Accountability Office's (GAO's) High Risk report series have repeatedly flagged climate change as a key area of fiscal exposure for the federal government, including in its 2019 report. 38 It calls for limiting this exposure by better managing climate risks, including through proactive steps to reduce risks ahead of disasters as part of a comprehensive resilience investment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Zillow and Freddie Mac, two influential entities in the real estate sector, have both released reports in the last few years examining the impact of future sea level rise on coastal real estate.39,40 Freddie Mac finds that sea level rise could "destroy billions of dollars in property and displace millions of people," with the resulting social and economic impacts "greater in total than those experienced in the housing crisis and Great Recession." The credit rating agencies Moody's and Standard &amp; Poor's have begun to evaluate and communicate how to account for climate risks in their credit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on the insurance market is serving as an early warning sign of the systemic and growing risks of climate change. The federally backed National Flood Insurance Program (NFIP), vital to millions of homeowners, is struggling with growing debt triggered by extreme flooding disasters and has been repeatedly cited by the Government Accountability Office (GAO) as a growing source of risk to the federal government.41,42 The federal crop insurance program, also affected by floods and droughts, has been similarly cited by the GAO. Worsening wildfire seasons in the western U.S. are causing private insurance companies to raise insurance rates and/or drop policyholders, in some cases triggering temporary stop-gap actions by state regulators to help protect consumers. Major reinsurers like Munich Re, Swiss Re and Zurich Re, have repeatedly highlighted the growing risks of climate change globally--with the U.S. ranking high in terms of the dollar value of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instead of taking into account the latest scientific projections and incorporating the risks into market decisions in a proactive way, the financial system is still largely operating in a reactive, one-off way when disasters strike. A combination of short-sightedness, maladaptive policies and business-as-usual inertia is getting in the way of the transformative resilience we need to build. Many US businesses do increasingly understand that climate change is an economic threat and that there are significant economic opportunities in the transition to a low-carbon economy. And most forward-thinking companies recognize that addressing climate change will require robust federal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UCS Research on some major threats posed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is one of the most harmful and deadly hazards we face. A 2019 analysis from UCS provides a detailed view of how extreme heat events caused by dangerous combinations of temperature and humidity are likely to become more frequent and widespread in the United States over this century as a result of climate change (see Table 1 and figure 4). Without global action to reduce heat-trapping emissions, the number of days per year when the heat index--or "feels like" temperature--exceeds 100 degrees Fahrenheit would more than double from historical levels to an average of 36 across the country by midcentury and increase four-fold to an average of 54 by late century. The number of days per year when the heat index exceeds 105 degrees Fahrenheit would quadruple from historical levels (1970-2000) such that more than 150 of our larger cities across the country (cities with a population greater than 50,000) would experience an average of 30 or more days per year with a heat index above 105. That is compared to 3 such cities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the century, with no action to reduce global emissions, about 120 million people across the US--more than one-third of today's population--would experience the equivalent of a week or more of conditions so hot they exceed the upper limit of the National Weather Service's current heat index scale and a heat index would be incalculable. Such "off-the-charts" conditions could pose unprecedented health risks. Among those most vulnerable to the impacts of extreme heat include the elderly, the very young, outdoor workers, those with pre-existing health conditions, low or fixed-income households that may not have access to air conditioning or may not be able to afford paying higher electric bills to run it, people living in urban areas where the heat island effect can exacerbate extreme heat, the homeless, and incarcerated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Extreme heat will become more severe and frequent in every region of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shows how actions taken, or not taken, within the next few years to reduce global emissions will help determine how hot and humid our future becomes. If the goal of the Paris Agreement is met and future global average warming is limited to 2 degrees Celsius, by late century the United States would see half the number of days per year, on average, with a heat index above 105 degrees Fahrenheit, and almost 115 million fewer people would experience the equivalent of a week or more of "off-the-charts" heat days. The longer the U.S. and other countries wait to drastically reduce emissions, the less feasible it will be to realize the "rapid action scenario" analyzed.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4: Frequency of extreme heat depends on the choices we make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also used its data and methodology for extreme heat projections to analyze how the frequency of days with dangerous heat at sizable Air Force, Army, Marine Corps, and Navy installations in the contiguous US is projected to change in the coming decades (See figure 5).43 Our results show that with no action to reduce global heat-trapping emissions, on average, by midcentury US installations would experience nearly five times as many days with a heat index above 100 degrees F as they have historically. These results imply that living, working, and training at US military bases is poised to become increasingly risky for servicepeople and their families over the course of the next few decades and in every branch of the armed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by midcentury, with no action to reduce global emissions, sizable military installations in the US would, on average, experience an additional 33 days per year with a heat index above 100 degrees F. For some bases, however, the increase is much larger. Fort Sill in Oklahoma, for instance, is projected to experience an additional 53 days per year of dangerous heat by midcentury. Fort Campbell in Kentucky would experience an additional 51 days per year with a heat index above 100 degrees F. And in cases like Luke Air Force Base in Arizona, the heat would be much more extreme: an additional 17 days per year with a heat index above a scorching 120 degrees 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5: Projections of extreme heat at US military installations by mid-century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only nine major military installations in the US have experienced 30 or more days per year with a heat index above 100 F. By midcentury, with no action to reduce emissions, 100 installations would experience such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UCS research on the impacts of sea level rise to coastal communities shows that long before rising seas permanently submerge properties, millions of Americans living in coastal communities will face more frequent and disruptive high-tide flooding. By the end of the century, under a high sea level rise scenario,44 approximately 2.5 million US coastal homes and commercial properties currently worth more 44 The high scenario, which is drawn from the 2014 National Climate Assessment, assumes rapid ice sheet loss and projects a global average sea level rise of 6.6 feet (2.0 m) above 1992 levels by the end of this century. This scenario is considered most applicable in situations with a low tolerance for risk. This makes it most suitable for estimating the scale of risk to residential properties, which typically represent a homeowner's greatest single than $1 trillion would be at risk from chronic flooding--a threshold we defined as flooding that occurs 26 times per year or more.45 By 2045, within the lifetime of a typical mortgage issued today, about 325,000 coastal properties worth $136 billion will be at risk of chronic flooding (see figures 6 and 7). The properties at risk by 2045 currently house 550,000 people and contribute nearly $1.5 billion toward today's property tax base. Those numbers jump to about 4.7 million people and $12 billion by 2100 (see fig 8). Every coastal state faces this risk to some extent, with Florida, New Jersey, New York, California, Louisiana and South Carolina among the most exposed.46 Louisiana, North Carolina, New Jersey, and Maryland also have significant numbers of highly exposed communities with above-average rates of poverty, creating hotspots of heightened risk. Many experts in risk assessment, credit rating, real estate markets, insurance markets, affordable housing and flood policy recognize that the risk of sea level rise to coastal real estate is significant and growing-- and yet, for the most part, financial markets do not currently account for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6: Homes at risk of chronic inundation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Union of Concerned Scientists. Data provided by third parties through the Zillow Transaction and Assessment Dataset (ZTRAX).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7: Value of homes at risk from chronic inundation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Union of Concerned Scientists. Data provided by third parties through the Zillow Transaction and Assessment Dataset (ZTRAX).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8: Property tax base at risk from chronic inundation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Figures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Union of Concerned Scientists. Data provided by third parties through the Zillow Transaction and Assessment Dataset (ZTRAX).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declining value of coastal homes will be damaging, even devastating, to individual homeowners, especially for low- and fixed-income homeowners for whom this is likely to be their single biggest asset. It will also have more widespread consequences, including for affected communities, lenders, investors, and taxpayers. Communities with fewer resources to start with, or that are otherwise disadvantaged, will likely be most heavily affected by chronic flooding and its accompanying financial losses (see Figure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9: Communities with high poverty rates at risk of chronic inundation in Louisiana and Maryland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also developed an interactive mapping tool that allows one to explore the risk sea level rise poses to homes at the congressional district level and provides district-specific fact sheets about those risks.47 What our maps show is that rising seas will begin to reshape many coastal communities in the coming decades, in some cases quite drastically. Communities need policymakers to advocate for the research, funding, and policies needed to help them cope with sea level rise and coastal flooding head-on--in some cases including help with relocation to safer ground. Research from NASA scientists shows that, unfortunately, high-tide flooding is poised to significantly worsen in the 2030s when the impacts of accelerating sea level rise collide with a tide-amplifying cycle of the moon's orbit.48 Our research also points to the choices we face: If the global community adheres to the primary goal of the Paris Agreement of capping warming below 2 degrees C, and with limited loss of land-based ice, by the end of the century the United States could avoid losing residential properties that are currently valued at $780 billion, contribute $10 billion annually in property tax revenue, and house 4.1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 in the western U.S. is also increasingly at risk from longer, more intense wildfire seasons. Research from CoreLogic has found that nearly 2 million homes in the United States--worth nearly $640 billion in total--have an elevated risk of wildfire damage.49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loss in value of homes that may be exposed to these kinds of risks is firstly of great harm and consequence to homeowners, It is also a risk for the local property tax base. It's a risk for anyone with a retirement portfolio that includes real estate. It's a risk to the federal government if federally backed mortgages or federally backed flood insurance is implicated. And thus it is a risk to the taxpayer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 to rail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used our sea level rise data and methodology to assess the risks of chronic flooding to Amtrak's Northeast corridor route between Boston and Washington, one of the most heavily travelled rail routes in our nation. Our maps were used in a Bloomberg story on this subject, Rising Waters Are Drowning Amtrak's Northeast Corridor.50 Many parts of the Northeast Corridor rail route are at risk of chronic flooding starting by 2060, including sections near Wilmington, Delaware, and throughout Connecticut, New Jersey, and New York (see figure 7). Current preparation efforts fall far short of these realities.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 to U.S. military bases: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has also analyzed the exposure of 18 military installations along the East and Gulf coasts to more frequent and extensive tidal flooding, land loss as some areas flood with daily high tides, and deeper and more extensive storm surge inundation.51 In the absence of preventive measures, these sites, including bases in Virginia, Georgia and Florida face major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2050, most of the installations we analyzed will see more than 10 times the number of floods they experience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2070, half of the sites could experience 520 or more flood events annually--the equivalent of more than one flood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By 2100, eight bases are at risk of losing 25 percent to 50 percent or more of their land to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Four installations--Naval Air Station Key West, Joint Base Langley-Eustis, Dam Neck Annex, and Parris Island--are at risk of losing between 75 and 95 percent of their land by the end of this century (see figure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10: US military bases exposed to chronic inundation and land loss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Infrastructure at risk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disruptions due to climate impacts--such as roads, bridges, rail lines, air travel and power infrastructure disrupted or damaged by extreme heat, floods, storms and wildfires, or barge traffic on major waterways affected by drought--are also very costly, and these costs are mounting.52 The electricity system, for example, underpins multiple critical services as well as basic fundamentals of daily living, and has repeatedly faltered and failed in the face of worsening climate impacts. Such impacts include heatwaves, which put enormous pressure on the power grid, decreasing the efficiency and availability of some electricity resources at the same time as demand for cooling increases electricity use; drought, which threatens hydropower supplies as well thermogenerators that rely on water for cooling;53 wildfires, which can be both sparked by and cause the destruction of electricity infrastructure; and worsening floods and severe storms, which expose critical grid infrastructure to inundation.54 Resulting power outages can trigger cascading effects, such as business interruptions, loss of critical services like healthcare, and shutdown of other infrastructure that depends on electricity such as water treatment systems and gas pumps. During power outages, major oil refineries, petrochemical plants and other industrial facilities have also released enormous amounts of toxic pollution, with disproportionate impacts on Black and Latino communities.55 A recent study showed that the incidence of major grid failures is on the rise and could pose serious health risks if they occur during heatwaves.56 If power losses occur during heatwaves (as has happened during the summer wildfire season and summer hurricane season) or during extreme cold snaps (as the one that hit Texas earlier this year), they can be extremely costly and life-threatening.57 The Government Accountability Office (GAO) has released recent reports citing the need for more investments in grid resilience, including more assertive actions from DOE and FERC.58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 Addressing Climate Inequities and Injustices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impacts are being felt by communities in all regions of the country--and communities of color and low-income communities bear a disproportionate toll of these harmful impacts. Many of these same communities also bear an outsize burden of the pollution from our dependence on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legacy of the racist practice of mortgage redlining persists to this day, including in the racial divide in generational wealth that it has perpetrated. We can also see this harmful legacy in terms of the long-standing lack of investment in beneficial infrastructure and amenities in formerly redlined neighborhoods, which has further limited economic opportunities for residents. As climate change worsens extreme heat, research also shows that residents in urban communities that were formerly redlined face hotter temperatures on average than non-redlined neighborhoods.59 This is due to a variety of factors connected with discrimination, including lack of tree canopy, and the siting of highways, industrial facilities and other asphalt and concrete-heavy infrastructure in these neighborhoods. A recent study showed that in Baltimore, the urban heat island effect is more pronounced for people who are poor, face health burdens and are experiencing higher rates of unemployment and violent crime.60 Another recent study measuring the intensity of urban heat islands found New Orleans, Newark, N.J., New York City, Houston, and San Francisco among the cities with the most intense urban heat islands.61 As sea level rise worsens flood risks, coastal low-income communities and communities of color are also at increasing risk of declining property values, displacement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adds an additional layer of risk for communities already exposed to challenges like toxic pollution. For example, Hurricane Harvey's unprecedented levels of rainfall--which scientists have linked to warmer air and oceans caused by climate change62--exacted a huge toll on the residents of Texas and Louisiana. In the wake of this storm, UCS analysis showed that more than 650 energy and industrial facilities may have been exposed to Hurricane Harvey's floodwaters.63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11: Chemical facilities potentially exposed to flooding from Hurricane Harvey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omitted: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Gulf Coast is home to a vast chemical industry. The EPA's Toxic Release Inventory (TRI) program lists over 4,500 facilities in Texas and Louisiana alone that are required to report chemical releases to the environment. Before the storm hit, many facilities shut down preemptively, releasing toxic chemicals in the process. In the wake of the storm, explosions at Arkema's Crosby facility highlighted the risks that flooding and power failures pose to the region's chemical facilities and, by extension, the health of the surrounding population.64 In the Houston area, low-income communities and communities of color are disproportionately exposed to toxic chemicals.65 Our analysis shows that over 160 TRI facilities, at least seven Superfund sites, and over 30 facilities registered with EPA's Risk Management Program were potentially exposed to floodwaters. The number of flooded Superfund sites may be even higher than the map shows, as indicated by reports from the EPA and other sources.66 Though most of the impacts from this exposure remain unknown, the risks include compromised facilities and the release of toxins into the air and receding floodwaters.67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find that White Americans and those with more wealth often receive more federal dollars after a disaster than do minorities and those with less wealth31 and that disaster relief in the U.S. worsens the growing gap between White and Black wealth.32 Recent investigative reports from NPR and the Washington Post highlight very troubling and longstanding racial inequities in access to Federal Emergency Management Agency (FEMA) funding.35 A major challenge identified is that, because of our nation's history of racism and Jim Crow laws, many Black households do not have clear titles or deeds to their homes and this often disqualifies them from disaster aid. A similar pattern occurred in Puerto Rico after Hurricane Maria, because many families lacked formal deeds or titles.36, Federal agencies including FEMA should gather and track data and create tools to monitor the distributional aspects of their programs and policies, specifically assessing any racial and socioeconomic disparities. FEMA must allow homeowners to provide alternative means to prove ownership so they can access federal aid, otherwise existing patterns of structural racism are reinforced, and communities of color suffer disproportionately. Low-income households and renters are also at a greater disadvantage in accessing funding from FEMA's Individual Assistance program. For example, FEMA data post-Hurricane Harvey shows that homeowner applicants making less than $30K a year accounted for 48 per cent of denials of Individual Assistance even though they were just 28% of applicants.37 These kinds of issues must be addressed head-on and quickly. FEMA should undertake a thorough analysis of its programs by race and income and make the information and data publicly available so that communities and other stakeholders can access it and the agency can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less well-resourced communities, the bureaucratic and technical hurdles to accessing post-disaster funding from FEMA and the Department of Housing and Urban Development (HUD) can be a major barrier. Federal agencies must invest in providing technical assistance and capacity building for disadvantaged and underserved communities, including communities of color, Tribal communities and low-income communities. Meaningful and inclusive stakeholder engagement is vital and must occur on an ongoing basis, not just post-disaster.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 Addressing climate change in a bold, just and equitable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choices we make now will have profound consequences for generations to come. Addressing the risks of climate changes will take a robust and coordinated approach from the national to the international level, and from the national to the local level. The US has a major role to play, together with the global community, to help limit the global average temperature increase to well below 2 C above pre-industrial levels. And Congress has a unique and powerful opportunity right now to put the US firmly on a path to cutting its emissions at least 50-52 percent below 2005 levels by 2030. Bold, just, and equitable climate action is the surest path to limiting the worst impacts of climate change, protecting communities, and unlocking the tremendous opportunities of an economy powered by clean energy. But we have no time to waste. Legislation enacted this year--either as part of a bipartisan infrastructure deal or through a bold investment package that passes through a budget reconciliation process--must include a significant down payment on climate action that guarantees robust reductions in heat-trapping emissions and investments in making our communities and infrastructure more climate resilient.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legislative package that advances the priorities in the American Jobs Plan in a just and equitable way are the kinds of solutions we need and that are supported by both the science and the American public. We have to go big--for good paying jobs, environmental and economic justice, the climate, and our future. That means a robust scale of investments in climate-related priorities. And it means we must invest in a domestic manufacturing base and supply chains--especially in the clean energy and transportation sectors--that can help create millions of good paying jobs for workers in our country. It also means ensuring that at least 40 percent of the benefits of these investments must flow directly to communities that have been historically marginalized and underserved, as called for in the Justice40 Initiative. President Biden's Executive Order (EO) 14008 on Tackling the Climate Crisis at Home and Abroad notified federal agencies to better address the needs of low-income, communities of color, and historically disadvantaged communities to ensure an equitable economic future.33 The EO established the White House Environmental Justice Advisory Council (WHEJAC) which recently released a report with a set of recommendations on how Federal climate and energy investments could be aligned to meet the Justice40 goal to target 40 percent of these benefits towards disadvantaged communities.34 We need federal policies and investments that help with critical climate priorities, including: 1. Cleaning up the power sector. Swiftly cleaning up the power sector is critical to achieving our carbon emissions reduction targets. A rapid shift toward clean energy is already underway but without robust policies it is not happening fast enough, and 60 percent of the nation's electricity mix still comes from fossil fuels. Congress must act to hasten the transition and secure a clean, affordable, low-carbon, and resilient power supply for people across this nation--all while ensuring that the transition is considerate of the workers and communities adversely impacted by the shift away from fossil fuels. That means Congress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Implement robust power sector targets: Set and enforce targets that achieve power sector emissions reductions of 80 percent below 2005 levels by 2030 and 100 percent reductions soon thereafter, designed and funded in such a way as to drive renewables online while minimizing ratepayer impacts.68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Fully fund clean energy tax incentives: Provide 10-year clean energy tax incentives with full refundability or a direct pay option for new clean energy generation, energy storage capacity, and transmission buildout, with support for robust labor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Bolster transmission development and grid modernization: Facilitate transmission expansion and adapt and increase funding for grid modernization programs to enable the rapid integration of high levels of renewable resources while improving the efficiency, reliability, and resiliency of our nation's electricity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Facilitate the replacement of polluting resources with clean alternatives: Prioritize the rapid replacement of heavily polluting fossil fuel-fired resources with clean electricity alternatives, including through the accelerated retirement of the remaining coal fleet, the targeted use of clean energy sources to replace dirty "peaker" plants in overburdened communities, and strong support for community-owned clean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Support a fair transition for fossil fuel workers and communities: Coal workers and communities are already being hurt by the market-driven shift away from coal. As the nation accelerates its transition to clean energy, we cannot leave these workers and communities behind. First and foremost, a fair transition must include five years of income support (to include wage replacement, health care coverage, and continued employer retirement contributions), along with flexible education benefits.69 UCS recently released a report with the Utility Workers Union of America that estimates the costs of these supports.70 It must also include robust support for communities facing the loss of tax revenue and to help them diversify their economies, and a coordinated effort by the federal government to address the complex set of problems facing coal workers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Round out the changes with attention to energy end uses: As Congress acts on cleaning up our electricity supply, it must also act to improve the efficiency of our energy use, by setting strong energy efficiency standards, boosting electrification of energy end uses, and ramping up funding for the Low Income Home Energy Assistance Program (LIHEAP) and DOE's Weatherization Assistance Program (WAP) given the urgent importance of weatherizing buildings to save energy and lower bills while protecting people's health and safety in the face of rapidly escalating climate impacts. 2. Electrifying our transportation sector. Transportation is the nation's largest source of carbon emissions. Each new car purchased generally stays on the road for 15 years, so accelerating electric vehicle (EV) adoption today is critical to reaching our climate goals tomorrow. Zero-emission trucks and buses will also significantly reduce dangerous air pollution along trucking corridors and transit routes. To enable this transformation, Congress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Help transit agencies and school districts buy electric buses: Electric transit and school buses are more expensive than their diesel-fueled counterparts but will eliminate the dangerous air pollution from burning diesel along these routes and for the drivers and passengers. Electric buses are made in the US and are already starting to be deployed in communities across the country. Significant investment in these buses will allow more places across the country to deliver on cleaner air for their residents in the near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full testimony can be viewed at: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footnotes can be viewed at: </w:t>
      </w:r>
      <w:hyperlink r:id="rId532" w:history="1">
        <w:r>
          <w:rPr>
            <w:rFonts w:ascii="arial" w:eastAsia="arial" w:hAnsi="arial" w:cs="arial"/>
            <w:i/>
            <w:color w:val="0077CC"/>
            <w:sz w:val="20"/>
            <w:u w:val="single"/>
            <w:shd w:val="clear" w:color="auto" w:fill="FFFFFF"/>
            <w:lang w:val="en-US" w:eastAsia="en-US" w:bidi="ar-SA"/>
          </w:rPr>
          <w:t>https://www.banking.senate.gov/download/cleetus-testimony-7-20-21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MSTRUCK-7584490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'Moonlight' Writer Tarell Alvin McCraney On His TV Series 'David Makes 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 Fresh Air Fresh Air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National Public Radio (R)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Terry Gross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Tarell Alvin McCraney, Wallace Smith, Kyle Beltran, Kyle Beltran, Jeremy Pope, Nicholas L Ashe, Grantham Coleman, Nicholas L Ashe, Kyle Beltran, Jeremy Pope, Wallace Smith, Grantham Coleman, Kyle Beltran, Wallace Smith, Jeremy Pope, Nicholas L Ashe, Grantham Coleman, Jeremy Pope, Kyle Beltran, Wallace Smith, Nicholas L Ashe, Grantham Coleman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is FRESH AIR. I'm Terry Gross.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movie "Moonlight," which won the Oscar for best picture in 2017, was adapted from a script by my guest, Tarell Alvin McCraney. He and the film's director, Barry Jenkins, won an Oscar for best adapted screenplay. McCraney is now the creator of the series "David Makes Man," where he's also an executive producer and writer. It's in its second season on OWN, The Oprah Winfrey Network. Like "Moonlight," it begins with a boy growing up in the projects in a Miami neighborhood who's neglected by his crack-addicted mother, which echoes McCraney's childhood. But in "David Makes Man," the mother is able to get clean and stay sober. David is very smart and is one of two Black students in the gifted and talented class at his magnet school. He manages to get into prep school, where he's again one of the few Black students, and he's surrounded by students from families with money. The code-switching required, going back-and-forth from the projects to school, is confusing and complicated.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Season 2, we fast-forward to David as an adult. He's become a successful businessman and is doing the marketing for a developer with political aspirations who's trying to revitalize the neighborhood where David grew up. But some people see David as just the Black face for a development company trying to get zoning permission to tear down the projects, build a shopping mall and gentrify the neighborhood with no concerns about displacing the people who live there. Meanwhile, David is still haunted by the shame and trauma of his childhood.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Tarell Alvin McCraney is a graduate of what is now called the David Geffen School of Drama at Yale, where he now chairs the playwriting program. When he was a student at the Yale School of Drama, he became August Wilson's assistant. In 2013, McCraney won a MacArthur Fellowship, aka the Genius Award.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Tarell Alvin McCraney, welcome back to FRESH AIR. It's a pleasure to have you back on our show. The last time we spoke, "Moonlight" had just been released. The film since won three Oscars, including yours for best adapted screenplay. How has your life changed since then?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First of all, thanks for having me back. And it was lovely speaking to you then, and I've since become a fan, so thanks so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Oh,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You know, it's really interesting. After the Academy Awards, you know, a lot of opportunities sort of showed up at my doorstep, and I kind of, you know, didn't take a lot of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Why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To this moment, I don't fully know. I do know some of it had to do with just growing up waiting for the other shoe to drop, growing up anticipating, you know, the bear around the corner, as some specialists will say, you know? You grew up with a lot of trauma, you grew up with a lot of disappointment and not feeling protected, you kind of think, oh, well, when this good thing happens, it's only in - you know, it's in service of this really bad thing that's about to come. And so I wasn't really spending a lot of time just feeling great about the accomplishment.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best friend will tell you - my best friend, Glenn Davis, who actually was just named artistic director at Steppenwolf recently, is - you know, was with me the night at the Academy Awards. And, of course, you know, we've been best friends for 20 years, so I wanted him with me everywhere. And we get to the, you know, the Governors Ball and the Vanity Fair party. And I'm like - I must have been there for 15 to 20 minutes before I just was like, I got to go home. And I left. I left the (laughter) Vanity Fair party with all these, you know, amazing things happening and stories to tell. But I couldn't - there was just nothing - I wasn't feeling excited. I was feeling scared and nervous and out of place and -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It - this reminds me so much of David in "David Makes Man" in the sense that - I mean, he's very different from you, but he, like you, seems haunted by the trauma of the past and is having, like, difficulty getting past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No, the - I mean, the - it's interesting that, you know, as a young person, when you grow up in neighborhoods like that in Homestead or in Miami or in New York, everybody's like, oh, you got to get out of this life. You got to get out of where you grow up from. And they - that's so instilled in your mind that by the time you turn around, you don't even realize that all of your aspirations are to get away from the place that made you or helped guide you into the person you are. And if you're running on that autopilot, you turn around and you don't even know that you're part of, you know, decimating an entire culture and experience that was there. And so that, to me, was so important to engage that because that's exactly how I felt. I felt like, oh, you know, right after we made "Moonlight," the projects that we shot it in, that Barry and I grew up in and around are no longer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so they've been torn down to create a more gentrified neighborhood?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They are what they call a multiuse facility now. So they have, you know, mixed housing with some affordable housing, some market price, some - but all of the - and that is - that was one of the oldest projects in the country. It was built in 1926 and - certainly the largest. And, you know, we shot - we filmed this movie here, and then, all of a sudden, you know, it became really important for the county and everybody to redevelop that neighborhood. And it felt like, wait, whoa. Did we - like, by shining a light on this, did we do something? And of course we didn't. At the same time, like, the intentional - you know, my next thought was, well, I need to make sure I preserve all the culture around here as much as possible, all the life that was here and is still here as much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I was reading that there's something now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Liberty City, where you grew up and where "David Makes Man" was shot and also where "Moonlight" was shot. That's in an elevated area. And with all the storms and the flooding in South Florida, an elevated area is, like, safer from climate change and that that's one of the reasons why Liberty City has been gentrified.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realtors will deny it. They'll say, no, these areas just have good zoning laws or rights. And I was like, well, they've had those same zoning permits and strictures for years. You know, they've - my grandparents have been there since 1954. So, you know, my father's lived there all his life. You know, I lived there for 20 years of my life. There certainly - those zoning laws haven't changed. And the ways in which you can build a house there hasn't shifted. What has?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absolutely is the - what we call king tide flooding, you know, where there's a full moon and the sea comes up through the street in places like South Beach and is just there, even without the rain. And then compound that with the rain and a full moon, right? That kind of flooding is almost impossible for those neighborhoods that are close to the ocean and to the bay to keep out, to combat. So, yeah, this slow, quote-unquote, "creep" towards the elevated areas that are 6 feet, 7 feet, 8 feet above sea level, people have been talking about it for years, and people have been talking about it in Liberty City for years. But, you know, it's only now starting to make national headlines.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One of the similarities between you and your character David is, like we said, the trauma. You know, David's mother was crack addicted. She gets sober in the series and is really a kind of changed person. But for you, like, your mother never made it to that, and she died of complications from AIDS. And how old were you when she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Twenty-two. There's actually two differences. I mean, you know, my mother had a crack addiction, but also suffered from severe depression and undiagnosed and was rarely offered any access or resources to that. And I think David isn't addicted to a substance but has a kind of addiction to this chaos because that's all he knows. And so when he's triggered - right? - he goes into this kind of fugue state where he's just really - he uses all of his passion, all of his imagination to make these really big, dangerous decisions. And that was really important to me because I do that more than - I've not been - you know, I don't think I have a substance abuse. I don't really drink. But I sometimes will throw myself into these really scary situations and powerfully chaotic situations in order to make my life feel like it's normal.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Wait. Can I stop you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Can you give us an example of what you're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Like, all of a sudden, I need to run a playwriting program and write, you know, a television show. And, you know, for example, I remember one time I was flying back and forth from Miami to New York to LA, you know, every two days in order to work. And that might sound great, right? People are like, oh, that's amazing. That's an amazing life to lead. But I was getting sick all the time. I was - my anxiety was really high. I wasn't eating very well. I wasn't taking care of myself. I was just throwing myself at the work. And so in a capitalist society, we think, oh, that's normal. That's what you do - until you realize that I'm not enjoying anything. People are like, well, what do you do for fun? I was like, what do you mean?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What are you talking about? Like, why are you skipping out on the Vanity Fair party with Halle Berry and, like - you know, there are people there that I've just loved my entire life. And then you compound that with, like, just, you know - not just, but American racism. So I've got to deal with the microaggressions and the sort of surveillance society we live in consistently, constantly, while I'm also combating my own frustrations about not being - you know, this flight's delayed. So now I'm frustrated. And I can't act frustrated because if I act frustrated, I'm probably going to get shot five times in the back - right? - or put on the no-fly list. So I got to be calm about that. And so I'm stuffing down all of who I am - not enjoying anything, not sustaining relationships, not contacting friends, not anything - in order to do these amazing things that make me feel like my life is normal.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Was it also about giving you a sense of, like, a positive identity? Like, I have achieved this. I'm not just my past. I'm not just, like, the trauma-stricken child. I have these achievements. I have these awards.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Yes and no. I mean, I think the part that's absolutely right that I will underline is it gives me a sense of worth, right? I am - because often, I am - I was told that I'm not worth much, right? I'm Black. I'm queer. I'm in this world. My body has been attacked. My person has been attacked. All the things that come natural to me - the way I walk, the way I speak - have been told that they were worthless or less than. And that comes from, you know, societal femmephobia, anti-Blackness, you name it, right? And so because I was told that for so long, I have to do these things that are beautiful. I have to make these things that are amazing. I have to make these things that are compelling and touching and - you know, and the rewards are great and good. But they - but, you know, you start to learn that those are never enough,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telling you that you're great and good, they're never enough. You still keep chasing. I got to make another thing. I got to make something more beautiful, more touching, more human. There was a time that my - I started with a therapist. And she was like, look; I can't technically make you do anything. But if you keep doing this, I do have the ability to write to your employers and say, like, hey, I don't think this person should be working right now. And I just think you should know that. And I was like, oh, yeah. That's - if she's willing to go that far, I need to take stock because I'm clearly not looking at how ragged I'm running myself.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just stop? Or did you just, like, cut back a little 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just stopped a couple of times. I just stopped. I kind of just, like - and - but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But did that mean telling people, like, sorry, I'm not going to meet the deadline, sorry, you're not going to have the play that I promised I was going to write?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lots of that. But - or I would just finish everything and go, nope, don't ask me for anything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Or I can't do this anymore or setting deadlines of, like, yo, I'm not - that's - you know, this is it. I'm not interested in anything further than this, or, you know, my engagement is thus. And, you know, I was trying - I was running a community program here in Miami and trying to do that and run the program at Yale and do an outreach program in LA. And, you know, it was just - it got to a point where I said, you know, I really want to take stock in the - you know, the intimate and how to make that epic. And there's a part of me that knows that this is - that, you know, I was given a strength, right? However, I arrived here, there is a - I do have an ability to do a thing and do it well for myself, right? And I want to be able to do that. I want to be able to create and make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Well, let me reintroduce you here. If you're just joining us, my guest is Tarell Alvin McCraney. He created the series "David Makes Man," which is now on Season 2 on the Oprah Winfrey Network. We'll be right back after we take a short break. This is FRESH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EASY LIFE'S "NIGHTMARES")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is FRESH AIR. Let's get back to my interview with Tarell Alvin McCraney. He won an Oscar, along with Barry Jenkins, for Best Adapted Screenplay for the movie "Moonlight," which also won the 2017 Oscar for Best Picture. McCraney is the creator and executive producer of the series "David Makes Man," which is now in its second season on OWN, the Oprah Winfrey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in your series, and the main character, Chiron, in "Moonlight" - they were exposed to violence, growing up in the projects. And it sounds like violence is something you were exposed to, too. There was a person in your life, kind of like in "Moonlight," who was both a drug dealer and your mother's boyfriend and a kind of father figure to you, who was shot and killed. This might be too personal to ask, but in addition to witnessing violence, were you the victim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yeah. Yeah, I mean, that's not personal. It's in - it's in everything. I mean, in "Moonlight," the - you know, it's so funny because I remember Barry called me a couple of times and wrote to me or maybe texted me a couple of times asking me about certain scenes, you know, certain moments and going, wait, did this really happen? Or do you remember writing this? And most of the time I would say, no, I don't remember writing it. I remember feeling it. I remember going through it. I remember when it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oftentimes, folks, you know, talk about the film or even the television show and will think about the fantastic parts and go - or the parts that they feel are the most naturalistic and think, oh, well, this really happened, and that didn't. And I have to correct them sometimes. Like, the thing that they don't - that feels so amazing, that couldn't possibly have happened - that actually happened.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Like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because everyone is like, well, did Kevin really befriend you one day and then walk into the spill-out area and, you know, play a game called Knock Down, Stay Down, where he punched you over and over again and asked you to stay down? I was like, yeah, absolutely, that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was in "Moonlight."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that absolutely happened. That absolutely - that's - like, as far as I know, kids still play that game, right? And yeah, he even apologized and even said to stay - he's like, stay - look, just stay down. If I hit - like, if I hit you, just stay down, and then they'll stop, right? And to me that - you know, that was really - it was a betrayal 'cause I was like, well, why must I, like, allow myself to be humiliated and harmed in this way in order for, you know, you all to have a great time or feel better about yourself? Like, what about that is necessary for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It must have been a very confusing world to grow up in, code-switching between living in the projects and going to a magnet school and going to a prep school. And, like, in "David Makes Man," what you need to do to get respect in the projects is if somebody pushes you, you'd better either push back or punch him because otherwise you're going to lose respect. But in school, if somebody pushes you and you push back or punch him, you're going to get suspended. That's, like, not acceptable behavior. And that - did you go through that kind of confusion growing up, like, having to completely change the rules, depending on where you were, in order to succeed or to just, like, get enough respect so that you can survive?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don't know if it was confusing as much as it was exhausting. And I say that, and I really mean that. And it's still exhausting, the social kind of interactions of all - I mean, everybody code-switches in some ways and I think - and even going to - you know, even going from living in Homestead, which is, you know, outside of Miami and living in Liberty City and then going to school in the suburbs and then going to a magnet school or going to school in the inner city - like, every single place had its own, you know, code of conduct or its rules - right? - for respect and respectability.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now, there's a respectability politic that - you know, sometimes, you know, when people are like, well, when you deal with the cops, you should deal with them in this way or don't stand up for your rights or you should stand up for your rights - like, it's so exhausting the amount of, like, you should do X in order to, you know, survive, but it becomes such a part of you. It becomes such a habit, this switching to survive that you don't remember to turn it off, and you start doing it everywhere. You start doing it at the doctor's office. You start doing it with your intimate partners. And at some point, you forget to just be. You forget to allow your most intimate self to come forward because you're trying to figure out how to survive a moment that isn't about life or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Let me reintroduce you here, because it's time for us to take a short break. If you're just joining us, my guest is Tarell Alvin McCraney. He created the series "David Makes Man," which is now in Season 2 on the Oprah Winfrey Network. And he won an Oscar for best adapted screenplay for the movie "Moonlight." We'll talk more after we take a short break. I'm Terry Gross, and this is FRESH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is FRESH AIR. I'm Terry Gross. Let's get back to my interview with Tarell Alvin McCraney. The 2016 film "Moonlight" was adapted from his script. He and Barry Jenkins won an Oscar for Best Adapted Screenplay, and the film "Moonlight" won for Best Picture. McCraney created the series "David Makes Man" and serves as an executive producer and writer. It's now in its second season on OWN, The Oprah Winfrey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know, we've been talking about, like, childhood trauma and kind of carrying that and the chaos of childhood into adult life and what you've been doing to try to work your way out of that. Your character in "David Makes Man" really lives in his head, and he actually sees people who aren't there. He sees his dead father figure who sometimes gives him good advice and sometimes bad advice. But he literally sees him and talks with him. And it's disturbing to him that this happens because he knows he's dead and yet he's appearing to him. And it happens with - he sees his younger brother when his younger brother isn't there. And I'm wondering - I imagine you've lived very much in your head for most of your life. And I'm wondering if your imagination ever went that far as literally seeing people as if they were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don't know. I don't think so. I do - what I do is something very similar, though. I imagine people passing away because I was - when I was growing up, I was used to, you know, coming - I came home and, you know, Blue had passed away. And I - you know, my - I had lost a great aunt. And even this - through COVID, we lost two - I lost my mother's sister and my grandfather's sister in - within a week's time of each other. And so death was so prevalent in my life that I just built this really strange habit of going, oh, I got a call that this person really close to me is now not with us anymore. And I would just imagine what that scenario was like. And I would go through the whole entire process of feeling it, knowing it, trying to take it in, trying to figure out what I would do next and imagining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Was the purpose, like, a test for yourself, like, can I survive this? Like, say this person I love dies. Can I survive this? What would I need to do to survive?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It would - it's stay ready. Stay ready. Chaos is all around us. This is what happens. Stay ready. And it was a test to figure out, like, how much - I knew I loved you or I cared about you if I had - if you'd gone through that process in my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You know, you mentioned earlier that your mother suffered from undiagnosed depression. How old were you when you realized that? And did it help you understand and forgive her, knowing that she had an untreated mental health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I had to be 13. And the therapist at the magnet school that I was at, at Mays Middle in Goulds, said, you know, I think you might be depressed. And I said, oh, maybe. And then they started telling me - I will never forget Dr. Sands (ph). Mrs. Sands said, I think you might be depressed. Here are some things that you're doing that, you know - that happens when we're depressed or sad. What's going on at home? And I thought, oh, no, my mom is just like that. I can't be depressed. My mom is exactly like this - withdrawn sometimes, sometimes really forward, sometimes really outwardly affectionate, and then sometimes just, you know, inconsolable, moody, sad, distant.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I realized - I was like, oh, well, we both have it, whatever it is. And it just became easier. I - and it also happened that that year she was 31 and I was 13, and I just thought that was really cool. So I just felt like - it just made it easier for me to always identify like, oh, no, we are connected in this way. And forgive her - just - it wasn't even a matter of forgive her. I understood her. And at that point, it just became easier to just be there and be a part of it. Now, there were things that were still hurtful, of course. But, you know, it just made it simpler for me to - it made it - there was no gulf between where I couldn't recognize who she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talk with her about that and say, look, I think you're suffering from depression, you should 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...Help for that? What was her reaction?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mean, you know, she sort - there were two things. One, she was very receptive to say, you know, sometimes I don't feel great. But then the other part was, well, I'm not an addict, so this doesn't matter, right? And so she was in that part of denial that she couldn't quite, you know, come to terms with at that moment. I mean, later, she did go into rehab a few times. And - but at that moment, she just - you know, there was a 13-year-old telling - diagnosing her with depression and telling her that she was a drug addict.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have to keep things like that a secret, if not in the projects, when you were in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I didn't. And I - and there are parts of me that wished that I had because we almost ended up in the foster system because of it. And we were - you know, when people started realizing that - because people would say, well, why don't you ever have, like, clean clothes? You wear similar - you wear, like, the same thing every day. And I would go, well, we're not - we don't have a - you know, we can't go to the washing machine. We can't use a washing machine. We don't have any money. The lights are off or we don't - you know, can I call your mother? The phone's off. You know, well, what did you eat today? Well, we don't have a lot of food, so I ate when I got to school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when those - and so I wish more so that I had some ability to - and again, this is wishful thinking in hindsight. So it doesn't - it's just - it's like magic thinking. I wish I had some ability to take better care of us at the time, but I didn't. Because once - you know, once the school did find out, once the projects did find out, we - you know, they took us away from our mother. And some of that was great because, again, she had to go to - she went to rehab and had to focus on herself. But when we were taken away, we almost - you know, there are four of us, and we almost ended up in the foster care system. And, you know, that could have been worse. We - I thank God that we had some family members step up and take care of us at that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move in with them or did they move in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No, we moved in with them. So my sister - my younger brother and sister moved in with my aunt, and I moved - my brother and I moved in with my dad and my grandparents.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become close with your father?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wouldn't say close. I would say - I mean, we are closer now. But at that time, not really, because, again, you had this kid who was, again, 13, 14, used to surviving on their own, now being asked to follow new rules. And I did what I did - I do all the time, which is I just go, oh, what do I have to do to maintain peace in this place? Great. I'll do that, and then I'll still do what I want to do when I go to school. For instance, I signed myself up for the magnet school that I - the performance art school that I went to unbeknownst to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Well, let me reintroduce you here. If you're just joining us, my guest is Tarell Alvin McCraney. He created the series "David Makes Man," which is now on Season 2 on the Oprah Winfrey Network. We'll be right back after we take a short break. This is FRESH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JOHN COLTRANE'S "OUT OF THIS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is FRESH AIR. My guest is Tarell Alvin McCraney. He created the series "David Makes Man," which is now on Season 2 on the Oprah Winfrey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there any less code switching that you had to do in the performing arts school because you were dealing with people aspiring to be artists, and a lot of artists feel like they're different from other people? And I don't mean that like I'm better than, but just like they're on their own wavelength. And they understand other people who are on their own wavelength. And a lot of artists suffer from depression and understand what that is intuitively, even if they don't have the language.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well, it took me - I mean, no. There was still code switching. I mean, I still...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(Laughter) OK. Yeah.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mean, I went to - I was in school with, you know, the student - you know, with students who lived on Star Island. So there was still...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Is that a wealthy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Yes. Sorry. Star Island is where Puff Daddy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OK (laughter). Say no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...And Will Smith.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And - yeah. And so it was not Liberty City. And so I was being bused into - you know, I was taking the train from Liberty City to this school that was small and intimate, but also filled with students who had been practicing their art all their lives but with tutors and had drivers show up at school to take them home. And I still, you know, would have to take a Jitney or a bus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have the kind of pressure that your character does of thinking, like, only one Black person is going to be allowed to succeed here, and it's got to be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Yes, not at my art school, but in an undergrad, for sure, and even in grad school. The more the elite the institution, the more that that's true. There was - there only graduated two Black men in my acting class in undergrad. And we started as a class of 50. We graduated a class of 20. And there were two Black men. I was one of them. And in the playwriting program at Yale, now known as the David Geffen School of Drama, I was the only Black person out of nine playwrights.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That certainly increases the pressure,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it just increases the - you know, it increases a whole bunch of things. It increases the ability to feel like you're in it for the actual art, right? Or rather, are you there to represent who you are as a person? I mean, there's a reason why I was August Wilson's assistant, because there was no other Black playwright in the program at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Well, talk a little bit about being August Wilson's assistant - at what point in his career? Was he - had he written "Fences," "The Piano Lesson," "Ma Rainey's Black Bottom"? Where was 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yeah. He had - actually, he was working on his last play in the cycle of plays, "Radio Golf." And that was to premiere at Yale, which a number of his other plays had done previous - before they went onto success on Broadway or in other places. And I was his assistant. And I was a terrible assistant.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Well, what were you expected to do? And why do you say you were terrible?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I'm bad at keeping my own schedule, let alone, you know, keeping August Wilson's. And so I was sent to sort of help him maintain and manage his schedule with both Yale and the production. And I just was, you know, terrible at it. I was very bad at it. Narda Alcorn, who was the stage manager, you know, would help me out tremendously. But Mr. Wilson would need a haircut. And I would go, oh, OK, great. And it was like, no,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(Laughter) You're not doing anything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You have to go find - you know? And then I would go, oh, yeah. OK. Cool. Great. Got it. And I would just go do it. And then, once, he sent me off to buy - and I think I - I don't know if I've ever told you this. But he sent me off - he would send me on these very strange errands. So he - the last one he sent me on was to go and buy an iPod for his daughter's birthday. And he gave me an envelope full of $500 worth of 20s and sent me to buy an iPod. And this is, like, you know, 2004 or '5. And so it's - you know, iPods aren't everywhere. And there's no Apple store. So I had to go all the way to Orange to get it. I get it. I come back. I go, here's your iPod. I got to go to class. I go to class. He calls me again. And he's like, hey, I need to talk to you about this iPod. It's not working.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I go to - and he's sitting outside smoking a cigarette. And it's, like, you know, 40 degrees outside. And I go, sir, I don't know much about iPods. I don't even have one. He goes, well, I saw your play. And, you know, you did some amazing things in it. You blew up things at the end, but that's just a young playwright thing. But you have music in it, and you always need music. So here's your iPod. And he bought - basically, he bought me my - he made me go buy my own iPod and gave it to me. And I kept that iPod for a long time, until I went to Sundance and it finally died. And I buried it there under a rock that has his name on it. But he - you know, he was just really generous with his time and his space, especially for early career artists and for his collaborators.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That's a lovely story. What did you put on the iPod?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put these spirituals, these Gullah Island spirituals on it. And I would listen to them all the time. And that actually inspired "Choir Boy."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Good, I want to talk about "Choir Boy." And why don't you give us a brief description of the play.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"Choir Boy" centers around a young man named Pharus, who's the lead of Charles R. Drew Prep's prestigious glee club, which has won national acclaim for this high school. And Pharus, who is an effeminate young man, is trying to make sure that his voice and his way of making music is seen as not only prominent, but the way in which it needs to be done for the legacy of the school. And he's met with some challenges to his person through his classmates and the institution. And we - and even though he clearly is one of the brightest stars in the school, he - his light may get diminished because he's trying to do it his own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Your grandfather was the minister of a Baptist church. Did you spend a lot of time in his church when you were growing up? Did you sing in a choir?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 did sing in the choir. I didn't sing in the choir at his church, but I did sing in the choir. I don't - I can't sing. I don't know why anybody would let me in their choir, but I did spend a lot of time in the choir. And I spent a lot of time in my grandfather's study. So when he would do - you know, study for his sermons and do research and read the Bible and scan, I would - spent a lot of time with him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Did you read the Bible, too? Did you find beauty in the Bible?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Yes, still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Do spirituals speak to you? I don't know if you're religious and if so, how much a part of your life that is. But I think spirituals and hymns, gospel music, that they have a universal message whether or not you are a believer in a God. There's songs about endurance. There's songs about resilience. There's songs about living in a world with something larger than yourself.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That's what all great art should do, is remind us that there's something larger than ourselves and that there is resilience and that there are different ways in which we engage it, but that we are more alike in our engagement than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and let me just say, there's songs about death. I mean, so many hymns and spirituals are really about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And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And change, yeah. And these are all themes that we've been talking about, you know, in the interview. So I want to play an excerpt of "Motherless Child" as sung in your play "Choir Boy." And the version we're going to use - 'cause there - it's not like there's a cast recording. The version we're going to use comes from The New York Times, which...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(Laughter, unintelligible).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...Had the wisdom to do a video of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And so you can see the whole performance of this song on the New York Times' website at nytimes.com. So here's "Motherless Child," as performed in Tarell Alvin McCraney's play "Choir Boy."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ARCHIVED RECORDING)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Sometimes...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(Singing) Sometimes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(Singing) Sometimes I feel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Sometimes...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Sometimes...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...A long...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...A long way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...Long way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...A long way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I'm a long way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Sometimes...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...I feel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...I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NICHOLAS L ASHE, GRANTHAM COLEMAN:                 (Singing) Sometimes I feel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WALLACE SMITH:                 (Singing) ...Like a motherless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But I can hear my mother calling me. She's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I can hear my mother's voice.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I can hear my mother's voice.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She's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...But I'm a long way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But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Won't you come on home,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L ASHE:                 (Singing) ...Cross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JEREMY POPE, WALLACE SMITH, GRANTHAM COLEMAN:                 (Singing) I can hear her call...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JEREMY POPE, NICHOLAS L ASHE, GRANTHAM COLEMAN:                 (Singing) ...But I'm a long way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True believer - yeah,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JEREMY POPE, NICHOLAS L ASHE, GRANTHAM COLEMAN:                 (Singing) I'm a long way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True believer...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JEREMY POPE, NICHOLAS L ASHE, GRANTHAM COLEMAN:                 (Singing) I'm a long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KYLE BELTRAN, WALLACE SMITH, NICHOLAS L ASHE, GRANTHAM COLEMAN:                 (Singing)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JEREMY POPE:                 (Singing) I'm a long way from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That was "Motherless Child" as performed in my guest Tarell Alvin McCraney's play "Choir Boy." And again, if you want to see the whole song, go to the New York Times' website.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What I love is that you brought up that we don't have a cast recording because so many people are upset that we don't (laughter) have a cast recording.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It's frustrating. You know, I'd love to have more that I could listen to at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Some of it was performed on the Tonys, and that was great.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That was. And I think it would be great if they did a cast recording.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If you're just joining us, my guest is Tarell Alvin McCraney. He created the series "David Makes Man," which is now in Season 2 on the Oprah Winfrey Network. We'll talk more after we take a short break. This is FRESH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MILES DAVIS' "BYE BYE BLACKBIRD")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This is FRESH AIR. Let's get back to my interview with Tarell Alvin McCraney. He won an Oscar along with Barry Jenkins for best adapted screenplay for the movie "Moonlight," which also won the 2017 Oscar for best picture. McCraney is the creator and executive producer of the series "David Makes Man," which is now in its second season on OWN, the Oprah Winfrey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also wrote a play called "Wig Out!", which is set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It's set in drag houses,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And I read that you dated someone. Dated sounds like such an old-fashioned word, like you're going to the malt shop together and having an ice cream soda. But...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Well, some of it was that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OK (laughter). But that you dated somebody who lived in a drag house. And I wonder if that required, like, another form of code switching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Listen. At this point, we should just assume everything does. You know what I mean? For me, and that's one of the things like I have to work on, is that I'm always doing it - and even in that moment, I absolutely had to because there were so many rules, you know, coming into a chosen family and dating someone in that chosen family, there was a fiercer protection. There were so many things that they would say right in front of me, like, oh, are you all [expletive]? Sorry. I know we're not supposed to say that online. But that's what they would ask me. And I'd like, I don't know, not yet, you know? And they'd be like, well, you need to do this, and you do do that. And that's my sister. And if she - and I'd be like,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ultimately, it was really important to me to write about the way in which, you know, I thought I understood and knew everything there was about, you know, queer life and didn't and was introduced to this to this this world via a person who was unbeknownst to me in the beginning of their transition. And that was just an incredible moment for me. And I just wanted to honor them. But, yeah, we don't do that play that often because it's - the world has changed so much since then. And like, you know, we - I would have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And the language has changed so much since then.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Absolutely. We've got - we've made great strides that we - and we need to do more. And we need to protect Black trans women particularly, but trans women in general, way more than we do. And I think the - I love the fact that, like, it sounds crazy, but I love the fact that that play is outdated.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Oh, no, I understand what you mean, because things have progressed. Things are -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We have language now. Like, now there are young people who are my age at the time who are dating, you know, people who are trans and non binary with the language to discuss it and understand it. And at the time, I didn't know - I didn't know and didn't have the language to discuss. And so I, you know, I love that. I love the fact that there's just - there may be less need to code switch - right? - because there's more transparency.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When you were growing up - getting back to your childhood - did you have somebody like a younger brother who you had to protect, who you felt the responsibility for protecting?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Yeah, for sure. I have two younger brothers and a younger sister. I'm the oldest of four. And not just them. I mean, so, for example, I remember when I had - when I did get friends, I would not want to walk with my friends because I knew that if people, you know, we're going to target me for being queer, for being gay, I didn't want my friends to have to endure that too. So I would like, you know, just say, oh, meet me at this place - so that if I had to endure it, I'd have to endure it by myself.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even as I got grown - I always remember I was walking with Andre Holland, who played Kevin in "Moonlight," we were in Harlem one time. And we were walking through a part of, you know, just the block boys. You know, Harlem is beautiful, but this one block was like the block boys are on it. And this was really early on in our relationship. We had to both be in our late 20s. And we were walking by. And I was like, oh, man, I don't want Dre to get heckled because I'm about to be, right? Like, I don't want him to have to have that. So I made some excuses, like, oh, I'll catch up with you. I'll walk this way. And I walked, you know, I walked through. And, you know, some people, you know, a couple of dudes said something, but nothing really egregious.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 just realized I had gone through all of that to protect him, to make sure that he - his feelings weren't hurt or for him to be looped in with me. And I did that with my brothers and sisters all the time. I always was trying to stop them from getting the brunt of whatever it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Well, this has just been so good to talk with you. I really appreciate it so much. And I wish you good health. And I wish you all good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TARELL ALVIN MCCRANEY:                 Oh, same to you and yours. Thank you so much again. I appreciate the invitation.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Tarell Alvin McCraney won an Oscar for best adapted screenplay for the film "Moonlight." He's the creator of the TV series "David Makes Man," which is now in its second season on OWN, the Oprah Winfrey Network. Tomorrow on FRESH AIR, spyware. We'll talk about how a private Israeli spyware company leased military-grade spyware to governments that were supposed to use it for tracking terrorists and criminals, but it was used to hack the phones of journalists, human rights activists, business executives and others. My guest will be Washington Post reporter Craig Timberg. I hope you'll join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TERRY GROSS:                 FRESH AIR's executive producer is Danny Miller. Our technical director and engineer is Audrey Bentham. Our interviews and reviews are produced and edited by Amy Salit, Phyllis Myers, Sam Briger, Lauren Krenzel, Heidi Saman, Therese Madden, Ann Marie Baldonado, Thea Chaloner, Seth Kelley and Kayla Lattimore. Our producer of digital media is Molly Seavy-Nesper. Roberta Shorrock directs the show. I'm Terry Gross.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Liberty City is rapidly transforming. Residents are split on who will benefit.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edison_liberty_city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Isaiah Smalls II</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Terrence "Uncle Tee" Smith through the streets of Liberty Square is like a master class in being a hometown hero. Drivers beep as he cruises by on his bike, one hand on the handle bars, the other holding a brown bagged Corona. He shouts jokes at construction workers grabbing gear from their cars. Anyone in earshot gets invited to try his famous barbecue.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used to call me the mayor of Liberty Square," he quips, a smile forming across his 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nearly four decades since Smith lived in the Pork 'n Beans -- the nickname for what's now referred to as Liberty Square -- yet his presence within the community remains solid. In 1983, the bombing of a U.S. Marine barrack in Beirut claimed the life of his older brother, Kirk. But it came with a $70,000 check that allowed the then-18-year-old Smith and his mother, Barbara, to buy a home in Liberty City. A second check, as part of a judgment against the Iranian government, gave him the cash flow to purchase a building that he turned into a pool hall -- just blocks away from his old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in central Dade just west of Interstate 95, Liberty City occupies four square miles on some of the highest ground in Miami-Dade County. A little more than 26,000 people call the neighborhood home, roughly 69% of whom are Black -- a percentage that has steadily shrunk over the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the neighborhood is Liberty Square, the first public housing project in the southeastern United States when it was built in 1937.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Liberty Square where Smith grew up, however, is not the Liberty Square of today. In 2015, it was infused with a $300 million investment as part of the Liberty City Rising project to convert the once notorious project into mixed-used housing. New zoning rules six blocks south of the site will also allow for eight-story-high buildings and the possibility of commercial stores like a Publix supermarket.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coupled with the neighborhood's shifting demographics and gentrification, worry not just Smith but many in Liberty City who believe their community's identity will soon be forgotten.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it's gone be is a story to tell," Smith, 57,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Smith has hopes that Liberty Square's transformation will help curb the violence that brings negative headlines while ushering a new era of prosperity. And that, in Miami and abroad, usually comes with a decreased Black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MIA_05UNCLETEE-GRANDSON_CPJTerrence "Uncle Tee" Smith, the owner of Barbara and Kirk Barbecue, which doubles as a hangout and pool hall. Smith plays pool as locals look on inside Barbara and Kirk's while the area undergoes revitalization in Miami's Liberty City neighborhood on Wednesday, May 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despite calls from would-be buyers, Smith has no intentions of selling his building. The pool hall, which he named Barbara &amp; Kirk's in honor of his deceased family, not only bridges the gap between the Liberty City of old and new but also shows the community the power of Black ownership.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blocks east, on the corner of Northwest 55th Street and Seventh Avenue, that message of Black ownership comes through clearly at The Roots Collective Black House. A grass-roots organization dedicated to creating economic stability within Black and brown communities, The Roots Collective offers a print shop, event space and an array of creative services. Its exterior features a mural paying homage to the Black Panthers, Nipsey Hussle and the Black Wall Street -- a blast of energy on a once-popular business corridor that never recovered from the 1980 McDuffie Riots, says Roots Collective founder Danny Agnew.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"Ownership is important to us, seeing how things are changing around here," Agnew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Black House building is still under lease, Agnew intends to eventually purchase it. In the meantime, he envisions it as a hub for Black Miami's sense of community. Among its projects is a community fridge two doors down the street where anyone in need can grab food; high schoolers work as interns to understand the business. Students can also participate in a range of seminar courses on topics including entrepreneurship and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ultimate goal, says co-founder Isaiah Thomas, is for The Black House to be a safe haven for the neighborhood long after the founders are gone.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"Liberty City, man, they can't take that away from us -- it's ours," said Thomas, who spent some of his younger years in Liberty City. "They can close up the projects, rebuild them and it's still gone be Liberty City. The people, the vibes, the energy still gone be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untold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outsider might see Liberty City as having little to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public schools have "C" grades. Crime has been a persistent issue for decades. Poverty remains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Liberty City residents believe the history of neglect by government and slumlords helped create a community where the poverty rate sits at nearly 32%, more than double that of Miami-Dade County and the state of Florida. Where the unemployment rate sits just above 15%, a few ticks higher than the national pandemic high of 14.8 and much greater than the most recent Miami-Dade figure of 8.2. Where the high school graduation rate of those 25 and older is 72% versus 81.4% countywide.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MIA_EDEN_PROJECT_DAV13The original Liberty Square public housing project in Miami, Florida, on Tuesday, May 18, 2021. The development firm, Related Group, is currently underway with a $300 million redevelopment of Liberty Square, which opened on October 30th and adds 204 affordable and workforce housing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issues don't define Liberty City. The real story of Liberty City -- the one that's less visible on news broadcasts, the one that's a bit more difficult to find, the one that really shows the neighborhood's beauty -- is how residents have survived.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will to fight through the adversity in spite of the condition," said Liberty City native Darryn Ferguson.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that resiliency lies a longing to see the next generation do better than their parents. The spirit of resiliency binds residents in common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Liberty City are kind, loving," said Elaine Black, the president of the Liberty City Trust. "They care about their community and they care about others that live in their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be seen in the way residents relax on the front porch of their quaint, one-story homes, keeping a watchful eye on the neighborhood. At Broadway Park, where domino games are played endlessly beneath towering trees and murals plastered on the buildings lining NW 18th Avenue. Around smokers like the one Smith owns at the corner of NW 15th Ave and 62nd Terrace, where locals unwind after a long day of work, the savory smell of barbecue filling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Liberty City "is the best place to work, play and do business," said Black.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isn't the only one who believes that. In 2015, the county began a multimillion-dollar plan to revitalize Liberty City. Called Liberty City Rising, the project aims at "raising the standard of living for residents and creating opportunities to earn a decent living," according to the county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initiative's core was transformation of Liberty Square, a sprawling housing development spanning the area between Northwest 12th Avenue to 15th Avenue and 62nd to 67th streets. By the time the final phase is completed by 2023, the complex will feature 1,455 units, 640 of them reserved for public housing. The other 815 will be a mix of affordable, workforce and market-rate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MIA_EDEN_PROJECT_DAV9The exterior of Liberty Square, a public housing complex that offers affordable one-, two-, three- and four-bedroom apartments, in Miami, Florida, on Tuesday, May 18, 2021. Eden at Liberty Square is Related Group's $300 million redevelopment of Liberty Square, which opened October 30 and adds 204 affordable and workforce housing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phases have already been completed. Those who live there sing its praises.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done stayed in the heart of everything -- Liberty City, [Brownsville], Opa-locka, whatever you want -- but I never found nothing like this," said Melinda Tellis who moved to Liberty Square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Liberty Square isn't the area's only change. A Dunkin' Donuts recently opened on the corner of Northwest 62nd Street and 12th Avenue. Collective 62, an artist-run space owned by Argentina-born Nina Surel, opened in 2017. Houses are being bought, modernized and rapidly flipped.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MIA_03KIDS-MEYGA_CPJSamantha Quarterman, the executive director of MEYGA Learning Center, is someone who refuses to give up on her community and sees the value of educating the children. Sa'Miyah Figueroa, 6, left, Alaysia Mattox, 6, and Ma'Riyah Figueroa, right, play during recess on Thursday, May 6, 2021, at Liberty Square Park in Miami,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the sudden interest in Liberty City will damage that sense of community is unknown. There's always a fear that residents will be displaced, as has sometimes happened in the past. The construction of mid- and high-rise apartments around NW 62nd Street and 15th Avenue that parallel Liberty Square and along 6th Avenue near I-95 will likely attract a whole new group of people with limited knowledge of the area. That's part of the reason Black has made an extra effort to ensure that the neighborhood's history gets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knew gentrification was coming," she said. "Development is already happening. It's just about letting people know and making sure we have [historical] markers to note" what used to be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also why Black and other members of the Liberty City community speak so highly of Desiree Faulkner, a development manager at Related Urban who oversees the Liberty Square project. Faulkner speaks passionately about her plans for the future, some of which include bringing an organic market, aerospace school and training courses to the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what is going to sets this project apart; we go beyond the needs of just the pretty buildings," Faulkner said, "we have to meet the needs of the population that's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 so, Faulkner has sought input from locals including Samantha Quaterman, the CEO and executive director of Multi-Ethnic Youth Group Association (MEYGA) Learning Center. More than just a school, MEYGA provides resources such as food and computer access for the entire family so that the children will be better off in the long run. When it comes to the kids, Quaterman can relate to their issues because she was once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MIA_01KIDS-MEYGA_CPJSamantha Quarterman, center, the executive director of MEYGA Learning Center, is someone who refuses to give up on her community and sees the value of educating the children. She is at the Liberty City learning center with students Gianni Mitchell, 9, left, and Quarterman's son, Shamar Martin,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deal with children as if they are adults," said Quaterman, who was born and raised in Liberty City. "Our kids are going through a lot of mental health [issues]. They have not got the right counseling or the right help. We've been taught just to deal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of neglect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where the history of neglect comes into play. When Liberty Square and other area housing projects began to deteriorate in the 1960s, the surrounding neighborhood suffered too. Absentee landlords failed to maintain the many graceless two- and three-story apartment complexes devoid of green space. Integration prompted the more affluent African Americans to buy homes in once forbidden neighborhoods. Their dollars went with them, stripping surrounding businesses of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race riots of 1968 and the 1980s erupted over what Black Miamians saw as second-class status and further diminished the neighborhood. After four white police officers were acquitted of beating insurance salesman Arthur McDuffie to death in 1980, three days of rioting ensued; at least 18 people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McDuffie RiotsVideo flashback: In 2010, 30 years after Miami erupted in riots that left 18 dead and transfigured the city, residents share their memories of the McDuffie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more than $100 million worth of damage within the neighborhood, the federal government's response -- primarily loans and grants -- never made it to Liberty City or Black business owners, according to Marvin Dunn's "Black Miami in the Twentieth Century." The area has yet to fully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foundation was cut from under us," Ferguson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crack hit the streets of Miami, Liberty City never stood a chance. Gang activity reached new highs, shootings became even more common. Many of the Black-owned businesses that once lined main corridors like Northwest 15th and 18th avenues began to disappear.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had everything from clubs to restaurants to shoe repair to dry cleaning," said Ferguson.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efforts to curb gun violence in the 1990s -- including police barricades around the neighborhood, made the situation worse, said Dexter Gunder, who grew up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treat people like animals and put people in a cage, then they start to act like animals," said Gunder, an activist with the Circle of Brotherhood, a grass-roots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MIA_EDEN_PROJECT_DAV5The kitchen of a 2/2 apartment in the Phase 2 block of Eden at Liberty Square, a public housing complex that offers affordable apartments, in Miami, Florida, on Tuesday, May 18, 2021. Eden at Liberty Square is Related Group's $300 million redevelopment of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after decades of apparent neglect, there's been a renewed interest in Liberty City. The Hispanic population more than doubled between 2013 and 2019 to just about 7,500. At the same time, Liberty City's Black population fell 10% to 18,550. And the median value of single-family homes has more than tripled to $278,000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 it's difficult not to see these changes as a combination of regular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due to Liberty City's setting on some of the county's highest ground -- at about 12 feet, double the county's average elevation -- and the relatively low cost of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are buying up Liberty City trying to make it beautiful, trying to make it look good like they're doing it for the community but the secret is, they're doing it because they need to make it livable for the people who are trying to take over Liberty City," Gunder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like Maria Williams, see these changes as long overdue. Williams lived in the old Beans; in February, she moved into the new Liberty Square, thankful that she's no longer diving to the ground amid gunfire, as she once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change we've been asking for, so we have to take advantage," Williams, 53,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breath of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Isis Roberts didn't always love Liberty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native of Brownsville, Roberts often referred to Liberty City residents as "those people," drawing a sharp contrast between her and the Black Miamians who lived just blocks away. Attending Charles Drew Middle and Northwestern, two of the neighborhood's main schools, shifted her entire perspective.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really opened up my eyes to how we, even as African Americans, separated ourselves among each other and caused a type of discrimination," Roberts, the arts administrator at African Heritage Cultural Arts Center (AHCAC), said. The AHCAC remains one of the pillars of Liberty City, having produced the likes of playwright Tarell Alvin McCraney and director (and former Northwestern High football star) Barry Jenkins, who created the Oscar-winning film "Moonlight." The duo has donated tens of thousands to AHCAC.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MIA_LARGEST_MURAL_DAV1Artist and teacher Darryn Ferguson works on his creation, the largest wraparound mural in the country, at the African Heritage Cultural Arts Center in Liberty City, Florida, on Saturday, May 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as Liberty City continues its transition, Roberts can be often found encouraging everyone, especially graduates of the AHCAC who are contemplating returning to Miami, to buy property in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community holds on to what they have," Roberts said. "The Jewish community holds on to what they have, the Hispanic community holds on to what they have and we, as African Americans, have to learn to hold on also to what we have and make it what it can be because there's a lot of work where we are but we have to be able to see our self-worth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might be difficult to convince those who spent their formative years in Liberty City to move back, but it's not totally impossible. Just ask Jacqui Colyer, who recently purchased the Lindsey Home off of Northwest 67th Street. The house was on the verge of being condemned before Colyer and her sister, who used to marvel at all the homes along 67th as kids, swooped in to save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want it erased from our community because I just think that the kids that grow up in that neighborhood need to know this was a vibrant and beautiful community," Colyer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Engaging with youth is also how Smith garnered his reputation with Liberty City. The pool hall serves as extension of this reputation, with walls bearing family photos and signed memorabilia from Northwestern High football greats like Teddy Bridgewater and Lavonte David.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image, Smith is surrounded by two dozen smiling kids whom he calls godchildren.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them out the Pork 'N Beans," Smith said, pointing to the picture. "They call me 'Uncle Tee'... A couple of they fathers got killed in the Pork 'N Beans so I took over that burden to be there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picture, taken in the late '80s, early '90s, Smith and his youngest son, Lajuan, lean against the phone booth that used to sit in front of the building he now owns. Smith's journey -- from the Beans to a house to now his own Liberty City building -- sounds like a film script. Even he knows his journey was a bit far-fetched.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 few make it out," Smith said. "Most my homeboys either dead or in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Knowing this, Smith can't help but be a bit optimistic -- even if the place he's known his entire life is changing before his eyes. Strongholds like the AHCAC and Northwestern High  provide hope that Liberty City's cultural identity will continue to thrive. But for Liberty City to remain in the hands of those who built it, there must be a heavy investment from those with ties to the community, said Colyer.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talking to a friend a long time ago and he said, 'You know how you turn a neighborhood around? One house at a time,'" Colyer explained. "And I think he's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LIBERTY CITY AT A GLANCE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26,870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Demographics: 69% Black/ 28% 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Median household salary: $31,186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work/industry: Office and administrative support, food service,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Median property value: $278,000 (Zillow) $154,428 (NICHE)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grades: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Violent crime: 17.3 per 1,000 pop.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crime: 35.13 per 1,000 pop.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Census, Florida Department of Education, Zillow.com, Niche.com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Sunburn — The morning read of what's hot in Florida politics — 7.19.21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2021 Monday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Schorsch</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 19, 2021( Florida Politics: </w:t>
      </w:r>
      <w:hyperlink r:id="rId554" w:history="1">
        <w:r>
          <w:rPr>
            <w:rFonts w:ascii="arial" w:eastAsia="arial" w:hAnsi="arial" w:cs="arial"/>
            <w:i/>
            <w:color w:val="0077CC"/>
            <w:sz w:val="20"/>
            <w:u w:val="single"/>
            <w:shd w:val="clear" w:color="auto" w:fill="FFFFFF"/>
            <w:lang w:val="en-US" w:eastAsia="en-US" w:bidi="ar-SA"/>
          </w:rPr>
          <w:t>http://floridapolitics.com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 Note — As Peter continues to address the serious health issue with his wife, Michelle, the staff of Florida Politics also goes on to assemble Sunburn for you, our loyal readers and fans. Please, join us all in sending healing thoughts, prayers, and good wishes to Michelle and Peter as she begins the long road to recovery. Thank you for your support. God bless.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Happy Monday.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Believe it or not, 'The Happiest Place on Earth' is the tagline for Disneyland, not Disney World. But try telling that to Orlando, which is about to snag as many as 2,000 high-paying jobs[1] away from Disney's California HQ. That made for many good weekends in Central Florida.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wasn't all sunshine and rainbows this weekend. Unfortunately, the pandemic is still alive and well.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delta variant is spreading like wildfire among the unvaccinated population. In Florida, hospitalizations numbers shot up 73%[2] since mid-June after six months of decline. The state now has the fourth-highest hospitalization rate in the country, so maybe hold off a couple of weeks before ordering some 'Don't Fauci my Florida' swag.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isn't alone. Three Texas lawmakers[3], two South African Olympians[4], and the U.K. Health Secretary Sajid Javid[5] are all sidelined after testing positive. </w:t>
      </w:r>
    </w:p>
    <w:p>
      <w:pPr>
        <w:keepNext w:val="0"/>
        <w:spacing w:before="240" w:after="0" w:line="260" w:lineRule="atLeast"/>
        <w:ind w:left="0" w:right="0" w:firstLine="0"/>
        <w:jc w:val="both"/>
        <w:rPr>
          <w:lang w:val="en-US" w:eastAsia="en-US" w:bidi="ar-SA"/>
        </w:rPr>
      </w:pPr>
      <w:hyperlink r:id="rId555" w:history="1">
        <w:r>
          <w:rPr>
            <w:rFonts w:ascii="arial" w:eastAsia="arial" w:hAnsi="arial" w:cs="arial"/>
            <w:i/>
            <w:color w:val="0077CC"/>
            <w:sz w:val="20"/>
            <w:u w:val="single"/>
            <w:shd w:val="clear" w:color="auto" w:fill="FFFFFF"/>
            <w:lang w:val="en-US" w:eastAsia="en-US" w:bidi="ar-SA"/>
          </w:rPr>
          <w:t>https://floridapolitics.com/wp-content/uploads/2021/07/Under-23-210715-LookOn-@Safa-1050.jpgThe</w:t>
        </w:r>
      </w:hyperlink>
      <w:r>
        <w:rPr>
          <w:rFonts w:ascii="arial" w:eastAsia="arial" w:hAnsi="arial" w:cs="arial"/>
          <w:color w:val="000000"/>
          <w:sz w:val="20"/>
          <w:lang w:val="en-US" w:eastAsia="en-US" w:bidi="ar-SA"/>
        </w:rPr>
        <w:t xml:space="preserve">  South Africa Olympic Team is the first to show signs of COVID-19.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worse in Missouri, where ICUs are filling up with young people. Some experts are even predicting the winter there — and other states lagging in vaccinations — could be worse than last[6], and some scientists say our chances of ending the pandemic are fast slipping away[7]. The Show-Me State might need to become the Show Me Your Vaccine Passport State to get over the hump.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of vaccine passports, Florida's ban may be on the way out.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panel of the U.S. 11th Circuit Court of Appeals ruled 2-1 that the CDC's cruise guidelines are rules — not suggestions[8] — kneecapping Florida's law banning cruise companies from requiring proof of vaccination to board.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court decision probably put a damper on Gov. Ron DeSantis' and Attorney General Ashley Moody's weekend, but the folks at Norwegian Cruise Lines, which sued to overturn Florida's ban in a separate case, are jumping for joy. Some of their future passengers are probably breathing a sigh of relief, too.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their planning to board a ship on the Gulf Coast, however, they might not want to do much breathing. There's a massive red tide outbreak in the Tampa Bay area and there's no sign it's slowing down.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bad enough that more than 100 protesters[9] spent their Saturday marching along the St. Petersburg waterfront calling on DeSantis to declare a state of emergency. Meanwhile, the City of St. Pete has moving workers from other departments to help remove hundreds of tons of dead fish from the bay — they even had to bring in a backhoe[10] to get a 400 lb. grouper out of the water last week. </w:t>
      </w:r>
    </w:p>
    <w:p>
      <w:pPr>
        <w:keepNext w:val="0"/>
        <w:spacing w:before="240" w:after="0" w:line="260" w:lineRule="atLeast"/>
        <w:ind w:left="0" w:right="0" w:firstLine="0"/>
        <w:jc w:val="both"/>
        <w:rPr>
          <w:lang w:val="en-US" w:eastAsia="en-US" w:bidi="ar-SA"/>
        </w:rPr>
      </w:pPr>
      <w:hyperlink r:id="rId556" w:history="1">
        <w:r>
          <w:rPr>
            <w:rFonts w:ascii="arial" w:eastAsia="arial" w:hAnsi="arial" w:cs="arial"/>
            <w:i/>
            <w:color w:val="0077CC"/>
            <w:sz w:val="20"/>
            <w:u w:val="single"/>
            <w:shd w:val="clear" w:color="auto" w:fill="FFFFFF"/>
            <w:lang w:val="en-US" w:eastAsia="en-US" w:bidi="ar-SA"/>
          </w:rPr>
          <w:t>https://floridapolitics.com/wp-content/uploads/2021/07/red-tide-protest.jpegMore</w:t>
        </w:r>
      </w:hyperlink>
      <w:r>
        <w:rPr>
          <w:rFonts w:ascii="arial" w:eastAsia="arial" w:hAnsi="arial" w:cs="arial"/>
          <w:color w:val="000000"/>
          <w:sz w:val="20"/>
          <w:lang w:val="en-US" w:eastAsia="en-US" w:bidi="ar-SA"/>
        </w:rPr>
        <w:t xml:space="preserve"> than 100 people came to St. Petersburg to call for state help with red tide and dead fish.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notable, the Red Tide protest pales in comparison to what's going on in Miami, where demonstrations in support of a free Cuba are entering their second week. Some have even decided to take their show on the road[11], boarding buses to Washington to call on President Joe Biden to intervene.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just hope they steer clear of Nationals Park, where America's pastime collided with well, America's other pastime when three fans were shot[12] during the sixth inning of Saturday evening's game against the Padres.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bad weekend streak continues for U.S. Rep. Matt Gaetz. An Anaheim 'America First' rally he was scheduled to appear alongside U.S. Rep. Marjorie Taylor Greene was canceled[13] over 'public safety concerns.' Still, he did post one of the best finance reports[14] in Congress last quarter, so maybe another dose of so-called cancel culture will give his campaign account (or legal defense fund) another shot in the arm. </w:t>
      </w:r>
    </w:p>
    <w:p>
      <w:pPr>
        <w:keepNext w:val="0"/>
        <w:spacing w:before="240" w:after="0" w:line="260" w:lineRule="atLeast"/>
        <w:ind w:left="0" w:right="0" w:firstLine="0"/>
        <w:jc w:val="both"/>
        <w:rPr>
          <w:lang w:val="en-US" w:eastAsia="en-US" w:bidi="ar-SA"/>
        </w:rPr>
      </w:pPr>
      <w:hyperlink r:id="rId557" w:history="1">
        <w:r>
          <w:rPr>
            <w:rFonts w:ascii="arial" w:eastAsia="arial" w:hAnsi="arial" w:cs="arial"/>
            <w:i/>
            <w:color w:val="0077CC"/>
            <w:sz w:val="20"/>
            <w:u w:val="single"/>
            <w:shd w:val="clear" w:color="auto" w:fill="FFFFFF"/>
            <w:lang w:val="en-US" w:eastAsia="en-US" w:bidi="ar-SA"/>
          </w:rPr>
          <w:t>https://floridapolitics.com/wp-content/uploads/2021/07/anaheim.jpgMatt</w:t>
        </w:r>
      </w:hyperlink>
      <w:r>
        <w:rPr>
          <w:rFonts w:ascii="arial" w:eastAsia="arial" w:hAnsi="arial" w:cs="arial"/>
          <w:color w:val="000000"/>
          <w:sz w:val="20"/>
          <w:lang w:val="en-US" w:eastAsia="en-US" w:bidi="ar-SA"/>
        </w:rPr>
        <w:t xml:space="preserve"> Gaetz is persona non grata in Anaheim.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Anaheim Event Center is only a few miles down I-5 from Knott's Berry Farm, we can confirm that Gaetz was not the man arrested for climbing the park's 300-foot tower[15].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happier note, the Tallahassee Democrat pulled in the Florida Society of News Editors Gold Medal[16] for its deep dive into the poor state of kids' health care in the 32304 ZIP code. The subject matter may be a downer, but it's nice to see good work recognized. If you missed it last year, stop what you're doing and give it a read[17] — it holds up.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industries recover after more than a year of pandemic, one of the state's top communication firms is thriving — with a significant jump in national and international stature.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Moore[18], headquartered in Florida with locations in Colorado and Louisiana, moved up six spaces in the list of leading communications and PR firms nationwide, according to industry rating firm O'Dwyer's.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climbing from No. 55 to No. 49 nationally, Moore, specializing in crisis counsel, public affairs, health care and other issues, also jumped 11 spots to No. 186 in the world.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Moore gained prominence, they also grew in revenue. Globally, fee income in the industry declined by 4% in 2020 — a result of COVID-19. At the same time, Moore's income increased by 7.3%. </w:t>
      </w:r>
    </w:p>
    <w:p>
      <w:pPr>
        <w:keepNext w:val="0"/>
        <w:spacing w:before="240" w:after="0" w:line="260" w:lineRule="atLeast"/>
        <w:ind w:left="0" w:right="0" w:firstLine="0"/>
        <w:jc w:val="both"/>
        <w:rPr>
          <w:lang w:val="en-US" w:eastAsia="en-US" w:bidi="ar-SA"/>
        </w:rPr>
      </w:pPr>
      <w:hyperlink r:id="rId558" w:history="1">
        <w:r>
          <w:rPr>
            <w:rFonts w:ascii="arial" w:eastAsia="arial" w:hAnsi="arial" w:cs="arial"/>
            <w:i/>
            <w:color w:val="0077CC"/>
            <w:sz w:val="20"/>
            <w:u w:val="single"/>
            <w:shd w:val="clear" w:color="auto" w:fill="FFFFFF"/>
            <w:lang w:val="en-US" w:eastAsia="en-US" w:bidi="ar-SA"/>
          </w:rPr>
          <w:t>https://floridapolitics.com/wp-content/uploads/2021/07/L-to-R_Karen-B.-Moore-APR-CPRC-Founder-and-CEO_-AND-Terrie-Ard-APR-CPRC-COO-and-President.jpgKaren</w:t>
        </w:r>
      </w:hyperlink>
      <w:r>
        <w:rPr>
          <w:rFonts w:ascii="arial" w:eastAsia="arial" w:hAnsi="arial" w:cs="arial"/>
          <w:color w:val="000000"/>
          <w:sz w:val="20"/>
          <w:lang w:val="en-US" w:eastAsia="en-US" w:bidi="ar-SA"/>
        </w:rPr>
        <w:t xml:space="preserve"> Moore and Terrie Ard guided Moore to new heights, despite the pandemic.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during a pandemic, our team's dedication and diligence helped take this agency to even higher levels of success and historic growth,' said Karen Moore, Moore's founder and CEO. 'I attribute this to our team, culture and client success. And I believe our clients value and appreciate knowing they are partnering with one of the best in the nation.'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numbers from O'Dwyer's get even better: Moore is Florida's No. 1 firm in the specialty areas of Public Affairs, Health Care, Education and Agriculture. Moore also ranks nationally in various key industries: No. 6 firm in the nation for Public Affairs; No. 6 firm in the nation for Education; No. 9 firm in the nation for Agriculture and No. 24 firm in the nation for Health Care &amp;#38; Medical Public Relations.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Representing both Fortune 500 companies and small organizations, Moore has been recognized for its business growth and culture by Inc. 5000 as a Fastest Growing Company and Best Place to Work.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SITUATIONAL AWARENESS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—@ryanstruyk[19]: US coronavirus cases/day via @CNN: Right now: 30,887 cases/day,7 days ago: 18,489 cases/day,14 days ago: 13,562 cases/day,21 days ago: 10,525 cases/day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—@MattLargey: By tomorrow, Texas will have doubled the number of people hospitalized for COVID in less than 3 weeks. We're back at levels not seen since late April. Positivity rate now above 10%, which hasn't happened since Feb. 24th.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—@TB_Times: Florida's COVID-19 surge can be seen at Tampa General Hospital. It now has 40 infected patients, more than double two weeks ago. Every patient on a ventilator is unvaccinated and between the ages of 35 to 55.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—@SenPizzo: I'm taking the first 5 people in my district to lunch if they get vaccinated this week. If we reach 50 people, I'll babysit (at the office) the first parent(s) who needs a day off. If we reach 100, I'm cooking, cleaning and doing laundry for someone.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—@ShevrinJones: I'll cook the collard greens and mac&amp;#38;cheese —- count me 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—@SenatorMenendez: Not a surprise, just a painful reminder that we need to stop relying on temporary immigration fixes. Congress must seize the moment and any and all opportunities to finally provide a pathway to legalization for millions of undocumented immigrants.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—@AGAshleyMoody: The border crisis created by @JoeBiden[20] makes our communities less safe and puts us all at risk. I am proud to stand with @GovRonDeSantis[21] today at the southern border. We must secure our nation and protect our communities.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—@MaryEllenKlas: A spokesman for the Texas Department of Public Safety told the @MiamiHerald[22] that states are sending troops 'at their own expense,' and there will be no reimbursement. Gov. @GregAbbott_TX[23] would not commit to reimbursing Florida for travel expenses associated with the mission.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—@DuboseforFL: Today, we honor the man who showed us the path to peace and reconciliation. We celebrate his life and his achievements, his tireless fight for equality, justice, and freedom for all. Through a remarkable life that included two decades of imprisonment on Robben Island, former South African President Nelson Mandela taught us how to stand up for what is right and respect individual dignity. He was — and continues to be — an inspiration and role model.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Tweet, tweet: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 to be in Pensacola today with @SenRickScott[24] &amp;#38; Mrs. Scott to celebrate #Escambia200[25].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Had to stop by @BubbaSweetSpot[26] with the kiddos too pic.twitter .com/UpsivPxRhK[27];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McKinley Lewis (@McKinleyPLewis) July 17, 2021[28]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UNTIL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Jeff Bezos travels into space on Blue Origin's first passenger flight — 1; new start date for 2021 Olympics — 4; second season of 'Ted Lasso' premieres on Apple+ — 4; the NBA Draft — 9; 'Jungle Cruise' premieres — 11; 'The Suicide Squad' premieres — 18; 'Marvel's What If ?' premieres on Disney+ — 23; Florida Behavioral Health Association's Annual Conference (BHCon) begins — 30; St. Petersburg Primary Election — 36; Disney's 'Shang Chi and The Legend of The Ten Rings' premieres — 46; NFL regular season begins — 52; California Gov. Gavin Newsom's recall election — 57; Broadway's full-capacity reopening — 57; 2022 Legislative Session interim committee meetings begin — 63; 'The Many Saints of Newark' premieres (rescheduled) — 67; 'Dune' premieres — 74; Walt Disney World's 50th anniversary party starts — 74; MLB regular season ends — 76; 'No Time to Die' premieres (rescheduled) — 81; Florida Chamber Future of Florida Forum begins — 99; World Series Game 1 — 100; Florida TaxWatch's Annual Meeting begins — 100; St. Petersburg Municipal Elections — 106; Florida's 20th Congressional District primary — 106; Disney's 'Eternals' premieres — 110; 'Disney Very Merriest After Hours' will debut — 112; 'Top Gun: Maverick' rescheduled premiere — 123; San Diego Comic-Con begins — 130; Steven Spielberg's 'West Side Story' premieres — 144; 'Spider-Man Far From Home' sequel premieres — 151; NFL season ends — 174; 2022 Legislative Session starts — 176; Florida's 20th Congressional District election — 176; NFL playoffs begin — 180; Super Bowl LVI — 209; 'Doctor Strange in the Multiverse of Madness' premieres — 249; 'Thor: Love and Thunder' premieres — 291; 'Platinum Jubilee' for Queen Elizabeth II — 318; 'Black Panther 2' premieres — 354; 'Spider-Man: Into the Spider-Verse' sequel premieres — 445; 'Captain Marvel 2' premieres — 480.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https://bascomllc.com</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DACA — </w:t>
      </w:r>
      <w:hyperlink r:id="rId560" w:history="1">
        <w:r>
          <w:rPr>
            <w:rFonts w:ascii="arial" w:eastAsia="arial" w:hAnsi="arial" w:cs="arial"/>
            <w:i/>
            <w:color w:val="0077CC"/>
            <w:sz w:val="20"/>
            <w:u w:val="single"/>
            <w:shd w:val="clear" w:color="auto" w:fill="FFFFFF"/>
            <w:lang w:val="en-US" w:eastAsia="en-US" w:bidi="ar-SA"/>
          </w:rPr>
          <w:t>https://fl.connectthefuture.com/?&amp;#38;utm_source=flpolitics&amp;#38;utm_medium=ad&amp;#38;utm_campaign=ctf_fl_persuasion_100603_flpolitics_20210329-20210430_display-na-na_na_broadbandaccess-20210329_display_na_1_na_na_na</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judge finds DACA unlawful, blocks new applicants[29]' via Sabrina Rodriguez and Josh Gerstein of POLITICO — A federal judge in Texas on Friday blocked the Biden administration from approving new applications for the Obama-era Deferred Action for Childhood Arrivals program, but current DACA recipients will remain unaffected for now. In a 77-page ruling, U.S. District Court Judge Andrew Hanen found that DACA is unlawful and that the Department of Homeland Security can no longer approve new applicants into the program, which has granted work permits and protection from deportation to more than 600,000 young immigrants brought to the U.S. as children. He also ruled that DHS could continue to process DACA renewals for now as the issue continues to move through the courts. </w:t>
      </w:r>
    </w:p>
    <w:p>
      <w:pPr>
        <w:keepNext w:val="0"/>
        <w:spacing w:before="240" w:after="0" w:line="260" w:lineRule="atLeast"/>
        <w:ind w:left="0" w:right="0" w:firstLine="0"/>
        <w:jc w:val="both"/>
        <w:rPr>
          <w:lang w:val="en-US" w:eastAsia="en-US" w:bidi="ar-SA"/>
        </w:rPr>
      </w:pPr>
      <w:hyperlink r:id="rId561" w:history="1">
        <w:r>
          <w:rPr>
            <w:rFonts w:ascii="arial" w:eastAsia="arial" w:hAnsi="arial" w:cs="arial"/>
            <w:i/>
            <w:color w:val="0077CC"/>
            <w:sz w:val="20"/>
            <w:u w:val="single"/>
            <w:shd w:val="clear" w:color="auto" w:fill="FFFFFF"/>
            <w:lang w:val="en-US" w:eastAsia="en-US" w:bidi="ar-SA"/>
          </w:rPr>
          <w:t>https://floridapolitics.com/wp-content/uploads/2017/09/dreamers-DACA.jpegA</w:t>
        </w:r>
      </w:hyperlink>
      <w:r>
        <w:rPr>
          <w:rFonts w:ascii="arial" w:eastAsia="arial" w:hAnsi="arial" w:cs="arial"/>
          <w:color w:val="000000"/>
          <w:sz w:val="20"/>
          <w:lang w:val="en-US" w:eastAsia="en-US" w:bidi="ar-SA"/>
        </w:rPr>
        <w:t xml:space="preserve"> federal court deals Dreamers a setback.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'#8216;A blaring siren' for Democrats after ruling halts DACA[30]' via Astrid Galvan of The Associated Press — Immigrants and advocates are urging Democrats and Biden to quickly act on legislation to protect young immigrants Calling the ruling a 'blaring siren' for Democrats, United We Dream Executive Director Greisa Martinez Rosas said they would be solely to blame if legislative reform doesn't happen.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#SOSCUBA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'#8216;Si Cuba est en la calle, Miami tambin.' Thousands rally for end to Cuban dictatorship[31]' via Marie-Rose Sheinerman of the Miami Herald — Chants of 'Patria y Vida' and 'Libertad' rallying cries in solidarity with protesters against the authoritarian government in Cuba, filled the streets outside the Freedom Tower on Biscayne Boulevard on Saturday as around 3,000 people gathered for a rally at the Miami landmark after police blocked off the street. Draped in Cuban and American flags, the crowd joined in singing 'Patria y Vida,' which manipulates a famous slogan of the Cuban government: 'Patria o Muerte,' Homeland or Death. Grammy-winning Cuban singer Albita opened the rally with soulful renditions of both the 'Star-Spangled Banner' and the Cuban national anthem. Organizers played videos of protests from the streets of San Isidro de Cuba and Havana on two screens set up on either side of the stage.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'Cuban government holds mass rally in Havana after protests[32]' via Nelson Acosta of Yahoo! News — Raul Castro was among thousands who attended a government-organized rally in Havana on Saturday to denounce the U.S. trade embargo and reaffirm their support for Cuba's revolution, a week after unprecedented protests rocked the communist-run country. Government supporters gathered on the city's seafront boulevard before dawn to wave Cuban flags and photos of late revolutionary leader Fidel Castro and his brother Raul. The latter retired as Communist Party leader in April but promised to continue fighting for the revolution as a 'foot soldier.' The rally was a reaction to demonstrations nationwide last Sunday amid widespread shortages of basic goods, demands for political rights and the island nation's worst coronavirus outbreak since the start of the pandemic. </w:t>
      </w:r>
    </w:p>
    <w:p>
      <w:pPr>
        <w:keepNext w:val="0"/>
        <w:spacing w:before="240" w:after="0" w:line="260" w:lineRule="atLeast"/>
        <w:ind w:left="0" w:right="0" w:firstLine="0"/>
        <w:jc w:val="both"/>
        <w:rPr>
          <w:lang w:val="en-US" w:eastAsia="en-US" w:bidi="ar-SA"/>
        </w:rPr>
      </w:pPr>
      <w:hyperlink r:id="rId562" w:history="1">
        <w:r>
          <w:rPr>
            <w:rFonts w:ascii="arial" w:eastAsia="arial" w:hAnsi="arial" w:cs="arial"/>
            <w:i/>
            <w:color w:val="0077CC"/>
            <w:sz w:val="20"/>
            <w:u w:val="single"/>
            <w:shd w:val="clear" w:color="auto" w:fill="FFFFFF"/>
            <w:lang w:val="en-US" w:eastAsia="en-US" w:bidi="ar-SA"/>
          </w:rPr>
          <w:t>https://floridapolitics.com/wp-content/uploads/2021/07/medium_2021-07-18-afd1f70d59.jpgThe</w:t>
        </w:r>
      </w:hyperlink>
      <w:r>
        <w:rPr>
          <w:rFonts w:ascii="arial" w:eastAsia="arial" w:hAnsi="arial" w:cs="arial"/>
          <w:color w:val="000000"/>
          <w:sz w:val="20"/>
          <w:lang w:val="en-US" w:eastAsia="en-US" w:bidi="ar-SA"/>
        </w:rPr>
        <w:t xml:space="preserve"> Cuban government held a rally of its own. Image via Reuters.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'Cuba's President confronts a nation in crisis. Among his challenges: 'He's no Fidel Castro.'[33]' via Samantha Schmidt of The Washington Post — Moments after police quelled the 1994 protests, Castro stepped out of a Jeep to find, almost magically, a group of supporters shouting 'Viva Fidel!' When the current President, Miguel Daz-Canel, walked through streets of protesters this week, he was cursed at. While Daz-Canel has shown no aversion to strong-arming and detaining protesters, neither does he have Castro's decadeslong record of consistent and brutal repression of political opponents. Protesters and Cuba analysts alike wonder whether this could be a tipping point toward long-awaited economic reforms in the country.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Cubans are still detained after anti-government protests, human-rights groups say[34]' via Nora Gmez Torres of the Miami Herald — Hundreds of dissidents, students, artists, journalists, priests and even children have been arrested in Cuba following islandwide anti-government protests that erupted Sunday and their violent aftermath. Many remain incommunicado. A Spanish-language list that has been shared on social media by the Cuban independent journalism outlet El Toque and other organizations includes details of 383 people arrested during the protests and the following days. Some have already been released. The number of arrests could be higher because there are obstacles to verification work.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protests, Cuban government cracks down on social media leaders[35]' via Abel Fernandez of the Miami Herald — The Cuban government has cracked down on social media activists and influencers after the protests that exploded across the island on Sunday and were harshly repressed, leaving at least one dead, dozens of injured and hundreds arrested. Several Twitter and other digital media activists who protested peacefully were detained in what observers described as a government attempt to teach them a lesson and discourage further protests. Cuban ruler Miguel Daz-Canel and other government officials have alleged a social media campaign organized by the United States is provoking unrest and protests. Social media accounts with large numbers of followers have been suspended.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Explainer — 'Could balloons power uncensored internet in Cuba?[36]' via Tali Arbel of The Associated Press — DeSantis, called this week on the administration of Biden to greenlight a plan to transmit the internet to people in Cuba via high-altitude balloons when their government has blocked access. For years, Alphabet, the parent company of Google, worked to perfect an internet-balloon division service called Loon. It shut down that project in January, saying it wasn't commercially viable. Before the shutdown, Loon balloons provided service in mountainous areas in Kenya through a partnership with a local telecom, Telkom Kenya. The Loon balloons were effectively cell towers the size of a tennis court. They floated 60,000 to 75,000 feet, or 11 to 14 miles, above the Earth, well above commercial jetliner routes.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15 hours at sea, a Cuban refugee's dream is deferred[37]' via Maria Elena Vizcaino and Andrew Rosati of Bloomberg — More than 15 hours into Leonardo Herrera's second attempt to reach the U.S., he was convinced he'd seen Florida. The 23-year-old mechanic from Boyeros, Cuba, had been focused on the rolling waves that rocked and lifted the wooden boat transporting him, 11 other Cubans, and all their hopes for a future free of repression and deprivation. Dolphins tracked alongside. And when Herrera raised his eyes, he believed he saw the dreamed-of coastline, though it was many miles away. Perhaps the celebration explained why they didn't notice the U.S. Coast Guard plane until it was directly overhead. Minutes later, a cutter approached. Within four days, he was back on Cuban soil.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'Florida's anti-riot law collides with Cuban American protests[38]' via Bill Cotterell for the Tallahassee Democrat — Holding large rallies, getting permits for orderly marches in the streets, hearing their elected political leaders make impassioned speeches and publicizing conditions in Cuba are all important and effective ways of pressuring the Biden administration for serious action. Bringing the Palmetto Expressway to a standstill isn't how. All the fired-up protesters accomplished with that was to irritate people already on their side. Under the new 'anti-riot' laws the Legislature enacted this year, cops could have rounded up hundreds and jailed them pending first appearances. But the law is aimed at Black Lives Matter and other protesters like the people who staged demonstrations across the country last summer, not Cuban Americans who vote mostly for Republicans in Florida. </w:t>
      </w:r>
    </w:p>
    <w:p>
      <w:pPr>
        <w:keepNext w:val="0"/>
        <w:spacing w:before="240" w:after="0" w:line="260" w:lineRule="atLeast"/>
        <w:ind w:left="0" w:right="0" w:firstLine="0"/>
        <w:jc w:val="both"/>
        <w:rPr>
          <w:lang w:val="en-US" w:eastAsia="en-US" w:bidi="ar-SA"/>
        </w:rPr>
      </w:pPr>
      <w:hyperlink r:id="rId563" w:history="1">
        <w:r>
          <w:rPr>
            <w:rFonts w:ascii="arial" w:eastAsia="arial" w:hAnsi="arial" w:cs="arial"/>
            <w:i/>
            <w:color w:val="0077CC"/>
            <w:sz w:val="20"/>
            <w:u w:val="single"/>
            <w:shd w:val="clear" w:color="auto" w:fill="FFFFFF"/>
            <w:lang w:val="en-US" w:eastAsia="en-US" w:bidi="ar-SA"/>
          </w:rPr>
          <w:t>https://floridapolitics.com/wp-content/uploads/2021/07/protests.jpgCuban</w:t>
        </w:r>
      </w:hyperlink>
      <w:r>
        <w:rPr>
          <w:rFonts w:ascii="arial" w:eastAsia="arial" w:hAnsi="arial" w:cs="arial"/>
          <w:color w:val="000000"/>
          <w:sz w:val="20"/>
          <w:lang w:val="en-US" w:eastAsia="en-US" w:bidi="ar-SA"/>
        </w:rPr>
        <w:t xml:space="preserve"> protests in Florida become the first test for the state's new 'anti-riot' law.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'Demonstrations may herald new political force as Sarasota Cuban community gains visibility[39]' via Zac Anderson of the Sarasota Herald-Tribune — Unlike Miami and Tampa, the Sarasota region is not known for having a large Cuban community, and most Cubans who do live in the area have not been highly visible. That low-key presence changed last week when hundreds of people with Cuban roots descended on downtown Sarasota to demonstrate solidarity with anti-government protesters on the island. The size of the Sarasota demonstrations even surprised some local Cubans. 'We didn't know there was that many,' said Palmetto resident Ana Maria Milan. 'We didn't even know we had so many Cubans in Sarasota.' The Sarasota demonstrations stretched for days and drew upward of 200 people earlier in the week.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https://www.rapiddeploy.com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2022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'Money starts to pour into race to succeed Val Demings; Demings catching up to Marco Rubio herself[40]' via Gray Rohrer of the Orlando Sentinel — In an already crowded Democratic primary to replace Demings, state Sen. Randolph Bracy reported raising $166,000 in the first month of the campaign, more than double the next-highest fundraiser, former Orange-Osceola state attorney Aramis Ayala. Meanwhile, Demings herself reported raising $4.6 million since launching her bid for Senate in early June, with $3 million cash on hand, while Republican U.S. Sen. Rubio has raised $5.6 million since the start of the year. The finance reports for the second quarter are the first glimpse of how Bracy, Ayala and civil rights attorney Natalie Jackson fared raising funds to replace Demings in her District 10 seat because they all entered the race in June. </w:t>
      </w:r>
    </w:p>
    <w:p>
      <w:pPr>
        <w:keepNext w:val="0"/>
        <w:spacing w:before="240" w:after="0" w:line="260" w:lineRule="atLeast"/>
        <w:ind w:left="0" w:right="0" w:firstLine="0"/>
        <w:jc w:val="both"/>
        <w:rPr>
          <w:lang w:val="en-US" w:eastAsia="en-US" w:bidi="ar-SA"/>
        </w:rPr>
      </w:pPr>
      <w:hyperlink r:id="rId565" w:history="1">
        <w:r>
          <w:rPr>
            <w:rFonts w:ascii="arial" w:eastAsia="arial" w:hAnsi="arial" w:cs="arial"/>
            <w:i/>
            <w:color w:val="0077CC"/>
            <w:sz w:val="20"/>
            <w:u w:val="single"/>
            <w:shd w:val="clear" w:color="auto" w:fill="FFFFFF"/>
            <w:lang w:val="en-US" w:eastAsia="en-US" w:bidi="ar-SA"/>
          </w:rPr>
          <w:t>https://floridapolitics.com/wp-content/uploads/2020/10/demings.jpgVal</w:t>
        </w:r>
      </w:hyperlink>
      <w:r>
        <w:rPr>
          <w:rFonts w:ascii="arial" w:eastAsia="arial" w:hAnsi="arial" w:cs="arial"/>
          <w:color w:val="000000"/>
          <w:sz w:val="20"/>
          <w:lang w:val="en-US" w:eastAsia="en-US" w:bidi="ar-SA"/>
        </w:rPr>
        <w:t xml:space="preserve"> Demings gets traction in the money race against Marco Rubio.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'#8216;We didn't have Surfside then.' Charlie Crist reflects on 2010 repeal of inspection law[41]' via Mark Harper of the Daytona Beach News-Journal — Crist is defending his 2010 decision to repeal a condominium inspection law that has come under renewed scrutiny in the wake of the tragic building collapse in Surfside. Operatives have attacked Crist, who from 2007 to 2011 served as Florida's Republican Governor. At an appearance in Sarasota on Wednesday, Crist suggested no one had the value of hindsight 11 years ago when lawmakers did away with mandatory condo inspections for structural safety every five years. 'We didn't have Surfside then,' he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'Nuts shell out for Greg Steube as he raises nearly $134K in second quarter of 2021[42]' via Jacob Ogles of Florida Politics — Steube pulled in more than $130,000 on his road to reelection to a third term in the U.S. House. And a look at his records show the Sarasota Republican to be a favorite among all kinds of nuts. The U.S. Peanut PAC shelled out $2,500 to the Congressman's campaign. The National Peanut Buying Points Association and the National Pecan Federation's PAC also donated $1,000 to Steube's campaign. All told, the Sarasota Republican in the second quarter of 2021 reported $133,536 in contributions to his campaign. During his time in the House, Steube has been a vocal advocate for agriculture interests, which likely drew the interest of the nut industry and other growers.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—'Scott Franklin raises a modest $82K, but so far he doesn't really need it[43]' via Jacob Ogles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—'Frederica Wilson raises $77K in Q2 to defend CD 24 seat[44]' via Ryan Nicol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—'Carlos Gimnez reaps $436K in Q2 fundraising with gifts from big-name donors[45]' via Jesse Scheckner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—'Unopposed Maria Salazar raises $676,245 to defend FL CD 27[46]' via Anne Geggis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DATELINE TALLY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isn't another $1 billion a big thing?[47]' via Christine Sexton of The News Service of Florida — DeSantis' administration decided to seek more than $1 billion in extra Medicaid money made available through the American Rescue Plan Act, federal legislation that not a single Florida Republican voted for when it was passed. The Governor and his administration did not issue a single news release announcing Florida submitted an application to the Centers for Medicare &amp;#38; Medicaid Services seeking the additional funds. The Governor's office kept the request for the additional funds on the down low, as did the state Agency for Health Care Administration. The agency applied on behalf of the state late Monday. Instead of announcing the news in a release, the agency posted a link to the application on its website.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'$1B transferred from Lawton Chiles Endowment Fund as dismantling begins[48]' via Renzo Downey of Florida Politics — The process of dismantling a vehicle for state health education and research funding is underway. Under a bill DeSantis signed last month, Florida is terminating and liquidating the Lawton Chiles Endowment Fund. Over the next 12 months, the state will fold those funds into the Budget Stabilization Fund, a reserve pot to buffer unexpected drops in revenue. The fund, named after former Gov.Chiles, was established by the Legislature in 1999 at the urging of Gov. Jeb Bush to pay for health programs and education in the state. On July 1, the bill closed off the endowment fund, which will be emptied and terminated by June 30, 2022, the end of the current fiscal year. </w:t>
      </w:r>
    </w:p>
    <w:p>
      <w:pPr>
        <w:keepNext w:val="0"/>
        <w:spacing w:before="240" w:after="0" w:line="260" w:lineRule="atLeast"/>
        <w:ind w:left="0" w:right="0" w:firstLine="0"/>
        <w:jc w:val="both"/>
        <w:rPr>
          <w:lang w:val="en-US" w:eastAsia="en-US" w:bidi="ar-SA"/>
        </w:rPr>
      </w:pPr>
      <w:hyperlink r:id="rId566" w:history="1">
        <w:r>
          <w:rPr>
            <w:rFonts w:ascii="arial" w:eastAsia="arial" w:hAnsi="arial" w:cs="arial"/>
            <w:i/>
            <w:color w:val="0077CC"/>
            <w:sz w:val="20"/>
            <w:u w:val="single"/>
            <w:shd w:val="clear" w:color="auto" w:fill="FFFFFF"/>
            <w:lang w:val="en-US" w:eastAsia="en-US" w:bidi="ar-SA"/>
          </w:rPr>
          <w:t>https://floridapolitics.com/wp-content/uploads/2021/07/Jeb_Bush_and_Lawton_Chiles-copy.jpgLawmakers</w:t>
        </w:r>
      </w:hyperlink>
      <w:r>
        <w:rPr>
          <w:rFonts w:ascii="arial" w:eastAsia="arial" w:hAnsi="arial" w:cs="arial"/>
          <w:color w:val="000000"/>
          <w:sz w:val="20"/>
          <w:lang w:val="en-US" w:eastAsia="en-US" w:bidi="ar-SA"/>
        </w:rPr>
        <w:t xml:space="preserve"> are dismantling the Lawton Chiles Endowment Fund, established under the Jeb Bush administration, Image via Florida Memory.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'Groups ramp up effort to block anti-protest law[49]' via the News Service of Florida — Plaintiffs challenging a new Florida law aimed at cracking down on disruptive protests are asking a federal judge to block portions of the statute from being enforced, arguing that the statute includes a 'guilt-by-association' provision allowing police to 'round up' peaceful demonstrators who haven't done anything wrong. In May, a coalition of groups, including the Dream Defenders and the Florida State Conference of the NAACP, filed a lawsuit challenging the new statute, which was one of DeSantis' top priorities for the 2021 Legislative Session that ended April 30. The groups on Wednesday asked Chief U.S. District Judge Mark Walker for a preliminary injunction to block a central provision of the measure.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https://rubinturnbull.com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STATEWIDE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 DeSantis visits Texas border, where Florida resources are spent on enforcement[50]' via Ana Ceballos of the Miami Herald — Four years after escaping 'terror' in Cuba, Gelacio Vera Gonzalez and his wife, Yenedi Monterrey Mena, touched American soil for the first time in the border city of Del Rio, Texas. Junior Sotomayor, a friend who crossed the Rio Grande with them with arms interlocked, said he wants to head to Miami, where he, too, has family. Within seconds of touching American ground, the three Cubans were apprehended by a group of Texas law enforcement officers who began the process of turning them over to U.S. Customs and Border Patrol. Just four hours earlier, DeSantis, Moody and Wilton Simpson had visited that very same spot. DeSantis' team did not hesitate to use the mission in Texas as a fundraising pitch shortly after the news conference was over. </w:t>
      </w:r>
    </w:p>
    <w:p>
      <w:pPr>
        <w:keepNext w:val="0"/>
        <w:spacing w:before="240" w:after="0" w:line="260" w:lineRule="atLeast"/>
        <w:ind w:left="0" w:right="0" w:firstLine="0"/>
        <w:jc w:val="both"/>
        <w:rPr>
          <w:lang w:val="en-US" w:eastAsia="en-US" w:bidi="ar-SA"/>
        </w:rPr>
      </w:pPr>
      <w:hyperlink r:id="rId568" w:history="1">
        <w:r>
          <w:rPr>
            <w:rFonts w:ascii="arial" w:eastAsia="arial" w:hAnsi="arial" w:cs="arial"/>
            <w:i/>
            <w:color w:val="0077CC"/>
            <w:sz w:val="20"/>
            <w:u w:val="single"/>
            <w:shd w:val="clear" w:color="auto" w:fill="FFFFFF"/>
            <w:lang w:val="en-US" w:eastAsia="en-US" w:bidi="ar-SA"/>
          </w:rPr>
          <w:t>https://floridapolitics.com/wp-content/uploads/2021/07/DeSantis-5.jpgRon</w:t>
        </w:r>
      </w:hyperlink>
      <w:r>
        <w:rPr>
          <w:rFonts w:ascii="arial" w:eastAsia="arial" w:hAnsi="arial" w:cs="arial"/>
          <w:color w:val="000000"/>
          <w:sz w:val="20"/>
          <w:lang w:val="en-US" w:eastAsia="en-US" w:bidi="ar-SA"/>
        </w:rPr>
        <w:t xml:space="preserve"> DeSantis takes the battle over illegal immigration to the Texas Border. Image via Gov. Ron DeSantis' Office.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—'DeSantis sounds off on Democrats 'double standard' on immigration[51]' via Kelsey Koberg of Fox News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'Failure at Piney Point: Florida let environmental risk fester despite warnings[52]' via Bethany Barnes, Christopher O'Donnell and Zachary T. Sampson of the Tampa Bay Times — As early as 2008, the U.S. Army Corps of Engineers was predicting possible disaster at the old Piney Point phosphate plant in Manatee County if a plan to use the site for dredging went forward. The 'worst-case scenario,' the Army Corps cautioned, would be a tear in the plastic liner that engineers were counting on to hold back water perched atop dangerous waste material. Another worry the Army Corps raised: What if the private company in charge went bankrupt?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seek help dealing with fish-killing red tide[53]' via The Associated Press — Amid the stench of dead fish, protesters marched Saturday along Florida's Tampa Bay to call for state assistance in dealing with a growing outbreak of harmful red tide. More than 100 people took part in the event along the St. Petersburg waterfront carrying signs and shouting, 'Save our bay, make polluters pay.' Among other things, the protesters want DeSantis to declare a state of emergency that would free up more resources for the bay. The St. Petersburg City Council this week adopted a resolution calling for an emergency declaration. The Governor's office has said such a declaration is not necessary and that sufficient money is available for the outbreak from the state Department of Environmental Protection.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man arrested after crashing through airport gate, getting into Coast Guard plane cockpit[54]' via Brie Stimson of Fox News — A Florida man faces multiple charges after he allegedly drove through a security gate at a Tampa-area airport and got into the cockpit of a Coast Guard C-130 airplane on Saturday morning, officials said. Hamilton Moreno is accused of leading deputies on a chase across a runway at St. Pete-Clearwater International Airport before 5 a.m. ET in a vehicle that had been reported stolen the night before, the Pinellas County Sheriff's Department said in a statement. Moreno was arrested after he allegedly crashed through a Coast Guard security gate, left the car in a hangar and climbed into the empty C-130, the sheriff's department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CORONA FLORIDA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'Appeals court sides with CDC, Norwegian Cruise Lines over DeSantis on vaccination rules[55]' via David J. Neal of the Miami Herald — The CDC COVID-19 guidelines for cruise lines returning to operation are rules, not suggestions, a federal appeals court ruled Saturday night, reversing a lower court decision in favor of the state of Florida. The 2-1 decision by the U.S. Eleventh Circuit Court of Appeals judges was a win for the CDC and, by extension, Norwegian Cruise Lines, which filed an amicus brief in this case. In a separate federal case, NCL has sued Florida Surgeon General Scott Rivkees for the right to require all passengers to be vaccinated against COVID-19 once it restarts its Florida cruises on Aug. 15. </w:t>
      </w:r>
    </w:p>
    <w:p>
      <w:pPr>
        <w:keepNext w:val="0"/>
        <w:spacing w:before="240" w:after="0" w:line="260" w:lineRule="atLeast"/>
        <w:ind w:left="0" w:right="0" w:firstLine="0"/>
        <w:jc w:val="both"/>
        <w:rPr>
          <w:lang w:val="en-US" w:eastAsia="en-US" w:bidi="ar-SA"/>
        </w:rPr>
      </w:pPr>
      <w:hyperlink r:id="rId569" w:history="1">
        <w:r>
          <w:rPr>
            <w:rFonts w:ascii="arial" w:eastAsia="arial" w:hAnsi="arial" w:cs="arial"/>
            <w:i/>
            <w:color w:val="0077CC"/>
            <w:sz w:val="20"/>
            <w:u w:val="single"/>
            <w:shd w:val="clear" w:color="auto" w:fill="FFFFFF"/>
            <w:lang w:val="en-US" w:eastAsia="en-US" w:bidi="ar-SA"/>
          </w:rPr>
          <w:t>https://floridapolitics.com/wp-content/uploads/2021/07/cruise-covid.jpgRon</w:t>
        </w:r>
      </w:hyperlink>
      <w:r>
        <w:rPr>
          <w:rFonts w:ascii="arial" w:eastAsia="arial" w:hAnsi="arial" w:cs="arial"/>
          <w:color w:val="000000"/>
          <w:sz w:val="20"/>
          <w:lang w:val="en-US" w:eastAsia="en-US" w:bidi="ar-SA"/>
        </w:rPr>
        <w:t xml:space="preserve"> DeSantis takes a loss on vaccine passports — for now.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Summer 2021 COVID-19 surge is looking awfully familiar[56]' via Scott Powers of Florida Politics — The summer of 2021 is starting to look a lot like the summer of 2020 in Florida as the COVID-19 virus surges anew across the Sunshine State, though perhaps lagging about two weeks behind last year's summer surge. Is it a signal to alarm public health officials, fueled by the new, more insidious delta variant, as many local officials have expressed? Vaccination rates, which began to fall off in May, began to pick up again last week statewide, perhaps as local public health officials expressed their alarm. And while only 58% of Floridians had at least one vaccination shot by last Thursday, the numbers are far higher among the groups most at risk, the elderly and people with high-risk health conditions.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new vaccine sites open in Miami-Dade as COVID-19 cases surge[57]' via Devoun Cetoute of the Miami Herald — As COVID-19 cases continue to surge in Florida, Miami-Dade County will be offering vaccines at three new locations. Appointments will be available for the Pfizer-BioNTech and the Johnson &amp;#38; Johnson COVID-19 vaccines in locations in Homestead, Little Haiti and Miami. For the Pfizer vaccine, recipients must be 12 years of age and older. For J&amp;#38;J, recipients must be 18 years old and older. All recipients under the age of 18 receiving a vaccine must be accompanied by a parent or guardian and must complete the COVID-19 vaccine screening and consent form.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—'Tampa Bay doubles COVID-19 cases over past week[58]' via Kelly Hayes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—'COVID-19 is back on the rise in the Jacksonville area[59]' via Clayton Freeman of the Florida Times-Union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—'Broward, Palm Beach counties now seeing worst COVID-19 case positivity rates since January[60]' via Ryan Nicol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COVID-19 case count rises sharply in Central Florida[61]' via Scott Powers of Florida Politics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'It's crazy in the Florida Keys: Record crowds pack tourist spots post-COVID-19 restrictions[62]' via Lois K. Solomon of the South Florida Sun-Sentinel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—'Polk's new COVID-19 cases more than double, hospitalizations rising[63]' via Sara-Megan Walsh of The Lakeland Ledger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total staff members test positive for COVID-19 at Freedom Square in Seminole, executive director says[64]' via Niko Clemmons of WFLA — Freedom Square of Seminole Executive Director Michael Mason said nine total staff members have recently tested positive for COVID-19. Mason says eight staff members at Seminole Pavilion Health Center tested positive for the virus. Four of them had been vaccinated. Mason says one additional staff member within Freedom Square's rehabilitation facility also tested positive for the virus. All staff members are quarantining at home and have not been on campus since becoming symptomatic. Mason says no residents at Seminole Pavilion Health Center tested positive for coronavirus. They're still waiting on results from residents at Freedom Square's rehabilitation facility who were tested.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Fourth concert may have spread COVID-19 among vaccinated residents at John Knox Village[65]' via Cindy Krischer Goodman and Angie Diichele of the South Florida Sun-Sentinel — A group of mostly vaccinated residents at a South Florida retirement village tested positive for COVID-19 after attending a crowded Fourth of July concert. The Department of Health in Broward arrived at John Knox Village in Pompano Beach this week to test residents and staff at the community after some residents began showing symptoms and tested positive. Bill Pickhardt, chief operating officer of John Knox Village in Pompano Beach, would not say how many people at John Knox are COVID-19-positive, nor would he provide a breakdown of residents and staff. Residents, including one with COVID-19, said as many as 30 have the virus.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30,000 have failed to get second dose of COVID-19 vaccine in Sarasota County[66]' via Elizabeth Djinis of the Sarasota Herald-Tribune — More than 31,000 people in Sarasota County have received one dose of the Pfizer or Moderna COVID-19 vaccine but not the second. Does that mean there's a widespread problem of people getting partially vaccinated and not making it the rest of the way? Not quite, says Sarasota health department spokesperson Steve Huard. He says there are various reasons why these numbers look the way they do; snowbirds who received their first dose in Florida and their second dose somewhere else and duplicate entries in the vaccine database are among the possibilities.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'#8216;We had to work twice as hard': How the pandemic magnified inequities for Florida's migrant students[67]' via Janine Zeitlin — A full picture is yet to emerge of the pandemic's impact on Florida's migrant students. What is clear: virtual learning, economic trials and high COVID-19 rates in farmworker communities magnified inequities for students already prone to learning loss, according to early data and interviews with experts, advocates, and migrant families throughout the state. Florida schools lost migrant students at a rate nearly five times higher than the non-migrant population. Migrant student enrollment fell more than 9%, or about 1,500 students, from spring 2020 to spring 2021, while non-migrant students dipped by 2%, about 60,000 students.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https://coastalcloud.us/;</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CORONA NATION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'Joe Biden grappling with 'pandemic of the unvaccinated'[68]' via Zeke Miller of The Associated Press — Two weeks after celebrating America's near 'independence' from the coronavirus, Biden is confronting the worrying reality of rising cases and deaths and the limitations of his ability to combat the persistent vaccine hesitance responsible for the summer backslide. Cases of COVID-19 have tripled over the past three weeks, and hospitalizations and deaths are rising among unvaccinated people. While the rates are still sharply down from their January highs, officials are concerned by the reversing trendlines and what they consider needless illness and death. And cases are expected to continue to rise in the coming weeks. </w:t>
      </w:r>
    </w:p>
    <w:p>
      <w:pPr>
        <w:keepNext w:val="0"/>
        <w:spacing w:before="240" w:after="0" w:line="260" w:lineRule="atLeast"/>
        <w:ind w:left="0" w:right="0" w:firstLine="0"/>
        <w:jc w:val="both"/>
        <w:rPr>
          <w:lang w:val="en-US" w:eastAsia="en-US" w:bidi="ar-SA"/>
        </w:rPr>
      </w:pPr>
      <w:hyperlink r:id="rId571" w:history="1">
        <w:r>
          <w:rPr>
            <w:rFonts w:ascii="arial" w:eastAsia="arial" w:hAnsi="arial" w:cs="arial"/>
            <w:i/>
            <w:color w:val="0077CC"/>
            <w:sz w:val="20"/>
            <w:u w:val="single"/>
            <w:shd w:val="clear" w:color="auto" w:fill="FFFFFF"/>
            <w:lang w:val="en-US" w:eastAsia="en-US" w:bidi="ar-SA"/>
          </w:rPr>
          <w:t>https://floridapolitics.com/wp-content/uploads/2021/07/biden-unvax.jpegJoe</w:t>
        </w:r>
      </w:hyperlink>
      <w:r>
        <w:rPr>
          <w:rFonts w:ascii="arial" w:eastAsia="arial" w:hAnsi="arial" w:cs="arial"/>
          <w:color w:val="000000"/>
          <w:sz w:val="20"/>
          <w:lang w:val="en-US" w:eastAsia="en-US" w:bidi="ar-SA"/>
        </w:rPr>
        <w:t xml:space="preserve"> Biden is fighting a new pandemic — misinformation.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'Delta variant takes hold in U.S. as coronavirus cases rise nearly 70%[69]' via Yasmeen Abutaleb and Frances Stead Sellers of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—'Arizona reports over 1,000 virus cases for 4th straight day[70]' via The Associated Press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undervaccinated Arkansas, COVID-19 upends life all over again[71]' via Sharon LaFraniere of The New York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—'Mask up indoors in Los Angeles and Las Vegas — even if you're vaccinated, officials say[72]' via Bailey Schultz of USA Today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'COVID-19 still killing Americans faster than guns, cars and flu combined[73]' via Tom Randall of Bloomberg — Even with half the U.S. vaccinated, COVID-19 continues to kill people faster than guns, car crashes and influenza combined. The situation had improved dramatically since January when COVID-19 deaths outpaced heart disease and cancer as the country's top killer. Still, for June, coronavirus was responsible for 337 deaths a day. For comparison, the historic average deaths from gunshots, car crashes and complications from the flu add up to 306 a day. 'The sad reality is that despite our progress, we're still losing people to this virus,' Jeff Zients, the White House pandemic response coordinator,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'Surgeon General reveals he's lost 10 relatives to COVID-19 as he campaigns against vaccine misinformation[74]' via Jemima McEvoy of Forbes — U.S. Surgeon General Dr. Vivek Murthy on Thursday made a personal appeal to the American public, revealing 10 of his family members have died of COVID-19, as he issued an urgent warning about the dangers of vaccine misinformation. The top doctor highlighted that these family members would likely still be alive if they had access to vaccines as data indicates nearly all COVID-19 deaths are now among the unvaccinated. He then outlined the 'insidious' threat of wrong or misleading information about the vaccines spreading online, which he deemed 'one of the biggest obstacles that is preventing us from ending this pandemic.'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CORONA ECONOMICS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'America's workers are exhausted and burned out — and some employers are taking notice[75]' via Soo Youn of The Washington Post — Employers across the country, from Fortune 500 companies such as PepsiCo and Verizon to boutique advertising firms and nonprofit organizations, are continuing pandemic benefits such as increased paid time off and child- or eldercare benefits as well as embracing flexible work schedules and remote work in recognition that a returning workforce is at high risk of burnout. Fidelity is granting U.S. full-time and part-time employees five additional paid 'relief days' for unexpected events, as well as elder- and child care coordinators to help find and vet caregivers or tutors. The fund manager also expanded a program to help parents of children with behavioral or developmental disabilities. </w:t>
      </w:r>
    </w:p>
    <w:p>
      <w:pPr>
        <w:keepNext w:val="0"/>
        <w:spacing w:before="240" w:after="0" w:line="260" w:lineRule="atLeast"/>
        <w:ind w:left="0" w:right="0" w:firstLine="0"/>
        <w:jc w:val="both"/>
        <w:rPr>
          <w:lang w:val="en-US" w:eastAsia="en-US" w:bidi="ar-SA"/>
        </w:rPr>
      </w:pPr>
      <w:hyperlink r:id="rId572" w:history="1">
        <w:r>
          <w:rPr>
            <w:rFonts w:ascii="arial" w:eastAsia="arial" w:hAnsi="arial" w:cs="arial"/>
            <w:i/>
            <w:color w:val="0077CC"/>
            <w:sz w:val="20"/>
            <w:u w:val="single"/>
            <w:shd w:val="clear" w:color="auto" w:fill="FFFFFF"/>
            <w:lang w:val="en-US" w:eastAsia="en-US" w:bidi="ar-SA"/>
          </w:rPr>
          <w:t>https://floridapolitics.com/wp-content/uploads/2021/07/workers.jpgBurnout</w:t>
        </w:r>
      </w:hyperlink>
      <w:r>
        <w:rPr>
          <w:rFonts w:ascii="arial" w:eastAsia="arial" w:hAnsi="arial" w:cs="arial"/>
          <w:color w:val="000000"/>
          <w:sz w:val="20"/>
          <w:lang w:val="en-US" w:eastAsia="en-US" w:bidi="ar-SA"/>
        </w:rPr>
        <w:t xml:space="preserve"> is becoming a problem among U.S. workers.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June unemployment rate up slightly from earlier[76]' via The Associated Press — Florida's unemployment rate was 5% in June, up 0.1 percentage point from the month before, according to statistics released by the state on Friday. Florida's June unemployment was still lower than the national rate of 5.9% and down 6.6 percentage points from a year ago. There were 523,000 unemployed Floridians out of a workforce of 10.4 million people. Monroe County had the state's lowest unemployment rate at 3.5%, followed by St. Johns County at 4% and Okaloosa County, also at 4%. Hendry and Putnam counties had the highest unemployment rate at 7.6%, followed by Citrus, Osceola and Sumter counties at 7.2%.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CORONA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'Senior Biden officials finding that COVID-19 lab leak theory as credible as natural origins explanation[77]' via Natasha Bertrand, Pamela Brown, Katie Bo Williams and Zachary Cohen of CNN — Senior Biden administration officials overseeing an intelligence review into the origins of the coronavirus now believe the theory that the virus accidentally escaped from a lab in Wuhan is at least as credible as the possibility that it emerged naturally in the wild, a dramatic shift from a year ago when Democrats publicly downplayed the so-called lab leak theory. Still, more than halfway into Biden's renewed 90-day push to find answers, the intelligence community remains firmly divided over whether the virus leaked from the Wuhan lab or jumped naturally from animals to humans in the wild. Little new evidence has emerged to move the needle in one direction or another, these people said. </w:t>
      </w:r>
    </w:p>
    <w:p>
      <w:pPr>
        <w:keepNext w:val="0"/>
        <w:spacing w:before="240" w:after="0" w:line="260" w:lineRule="atLeast"/>
        <w:ind w:left="0" w:right="0" w:firstLine="0"/>
        <w:jc w:val="both"/>
        <w:rPr>
          <w:lang w:val="en-US" w:eastAsia="en-US" w:bidi="ar-SA"/>
        </w:rPr>
      </w:pPr>
      <w:hyperlink r:id="rId573" w:history="1">
        <w:r>
          <w:rPr>
            <w:rFonts w:ascii="arial" w:eastAsia="arial" w:hAnsi="arial" w:cs="arial"/>
            <w:i/>
            <w:color w:val="0077CC"/>
            <w:sz w:val="20"/>
            <w:u w:val="single"/>
            <w:shd w:val="clear" w:color="auto" w:fill="FFFFFF"/>
            <w:lang w:val="en-US" w:eastAsia="en-US" w:bidi="ar-SA"/>
          </w:rPr>
          <w:t>https://floridapolitics.com/wp-content/uploads/2021/03/who.jpegThe</w:t>
        </w:r>
      </w:hyperlink>
      <w:r>
        <w:rPr>
          <w:rFonts w:ascii="arial" w:eastAsia="arial" w:hAnsi="arial" w:cs="arial"/>
          <w:color w:val="000000"/>
          <w:sz w:val="20"/>
          <w:lang w:val="en-US" w:eastAsia="en-US" w:bidi="ar-SA"/>
        </w:rPr>
        <w:t xml:space="preserve"> Wuhan lab-leak theory is as plausible as any other COVID-19 origin story.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'Vaccine inequity: Inside the cutthroat race to secure doses[78]' via Lori Hinnant, Maria Cheng, and Aniruddha Ghosal — No one expected a vaccine gap between the global rich and poor that was this bad, this far into the pandemic. Inequity is everywhere: Inoculations go begging in the United States while Haiti, a short plane ride away, received its first delivery July 15 after months of promises, 500,000 doses for a population over 11 million. Canada has procured more than 10 doses for every resident; Sierra Leone's vaccination rate just cracked 1% on June 20. In fact, European and American officials deeply involved in bankrolling and distributing the vaccines against coronavirus have said there was no thought of handling the situation globally. Instead, they jostled for their own domestic use.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'Canada could open to vaccinated U.S. tourists as soon as August, Justin Trudeau says[79]' via Erin Cunningham of The Washington Post — Canada could reopen its borders to vaccinated travelers from all countries by early September, and possibly welcome immunized Americans as soon as mid-August, the office of Prime Minister Trudeau said late Thursday. Canada closed its land border with the United States in March 2020 as the pandemic first accelerated, and it has since restricted entry for other foreign visitors to help stem the spread of the virus. But now, as vaccination rates climb and transmission slows, those controls could be lifted in the coming weeks, Trudeau said in a call with Canadian provincial leaders Thursday.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'U.K.'s France curbs irk travelers; health chief tests positive[80]' via Jill Lawless of The Associated Press — Tourists and the travel industry vented frustration and anger on Saturday after Britain reversed a plan to ease travel restrictions on France just two days after they were due to start, citing concerns about a variant of the coronavirus. The move comes even though France currently has lower rates of the virus than the U.K., where the highly contagious delta variant is driving a surge in infections. On Saturday, Health Secretary Sajid Javid, who is in charge of Britain's coronavirus response, said he has tested positive for COVID-19 and is self-isolating while he awaits the results of a second test. Javid said in a video message that he had both shots of a vaccine, and 'so far my symptoms are very mild.' </w:t>
      </w:r>
    </w:p>
    <w:p>
      <w:pPr>
        <w:keepNext w:val="0"/>
        <w:spacing w:before="240" w:after="0" w:line="260" w:lineRule="atLeast"/>
        <w:ind w:left="0" w:right="0" w:firstLine="0"/>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https://floridapolitics.com/wp-content/uploads/2021/07/france-covid.jpegA</w:t>
        </w:r>
      </w:hyperlink>
      <w:r>
        <w:rPr>
          <w:rFonts w:ascii="arial" w:eastAsia="arial" w:hAnsi="arial" w:cs="arial"/>
          <w:color w:val="000000"/>
          <w:sz w:val="20"/>
          <w:lang w:val="en-US" w:eastAsia="en-US" w:bidi="ar-SA"/>
        </w:rPr>
        <w:t xml:space="preserve"> cut in French tourism is causing problems among travelers.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year after I contracted COVID-19, everything still smells like garbage and onions. One expert says it could last up to 3 years.[81]' via Sophia Ankel of Insider — When I completely lost my sense of taste and smell in March 2020, it was the first thing I noticed. It was a completely surreal experience, even more so because, at the time, loss of sense of smell wasn't officially recognized as a COVID-19 symptom yet. So when my nose started to pick up some aromas three months later, I was elated. Only this time, it wasn't the same and hasn't been the same since. For more than a year now, my nose has been plagued with what I like to call 'COVID-19 smell.' The scientific term for this distortion of the ability to smell is parosmia, the 'alteration of the sense of smell, that is usually unpleasant and caused by damage to olfactory neurons in the nerve center.' Living with this condition is incredibly frustrating and has had a massive impact on my everyday life.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https://flchambersafety.puresafety.com/Ondemand/Home</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PRESIDENTIAL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curious case of the quirky mortgage ads boosting Biden online[82]' via Shane Goldmacher of The New York Times — The single biggest advertiser in Facebook's political advertising database in recent months is not Biden, the Democratic or Republican parties or even any of the hundreds of candidates angling for advantage in the 2022 midterms. Instead, it is an obscure mortgage-related firm, Lower My Bills, which in an earlier internet era was best known for its omnipresent, if ostentatious, banner ads featuring dogs in goggles, dancing cowboys and strange green aliens that had little to do with interest rates. Now, the firm is spending millions of dollars on ads featuring headlines like 'Biden is on a roll' as it pursues clicks it can convert into new customers. </w:t>
      </w:r>
    </w:p>
    <w:p>
      <w:pPr>
        <w:keepNext w:val="0"/>
        <w:spacing w:before="240" w:after="0" w:line="260" w:lineRule="atLeast"/>
        <w:ind w:left="0" w:right="0" w:firstLine="0"/>
        <w:jc w:val="both"/>
        <w:rPr>
          <w:lang w:val="en-US" w:eastAsia="en-US" w:bidi="ar-SA"/>
        </w:rPr>
      </w:pPr>
      <w:hyperlink r:id="rId576" w:history="1">
        <w:r>
          <w:rPr>
            <w:rFonts w:ascii="arial" w:eastAsia="arial" w:hAnsi="arial" w:cs="arial"/>
            <w:i/>
            <w:color w:val="0077CC"/>
            <w:sz w:val="20"/>
            <w:u w:val="single"/>
            <w:shd w:val="clear" w:color="auto" w:fill="FFFFFF"/>
            <w:lang w:val="en-US" w:eastAsia="en-US" w:bidi="ar-SA"/>
          </w:rPr>
          <w:t>https://floridapolitics.com/wp-content/uploads/2021/07/14LOWERMYBILLS-superJumbo.jpgFacebook</w:t>
        </w:r>
      </w:hyperlink>
      <w:r>
        <w:rPr>
          <w:rFonts w:ascii="arial" w:eastAsia="arial" w:hAnsi="arial" w:cs="arial"/>
          <w:color w:val="000000"/>
          <w:sz w:val="20"/>
          <w:lang w:val="en-US" w:eastAsia="en-US" w:bidi="ar-SA"/>
        </w:rPr>
        <w:t xml:space="preserve"> ads boosting Joe Biden are making waves. Image via Facebook.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EPILOGUE TRUMP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'Explosive interview directly implicates Donald Trump in tax scheme[83]' via Jose Pagliery of The Daily Beast — A witness in the New York investigation against the Trump Organization has told prosecutors that Trump personally guaranteed he would cover school costs for the family members of two employees in place of a raise, directly implicating the former President in an ongoing criminal tax fraud case. The explosive claims come from Jennifer Weisselberg, the ex-wife of a longtime company employee, during a teleconference call with investigators on Friday, June 25. On that afternoon's Zoom call, those sources said, investigators with the Manhattan district attorney and New York state Attorney General asked Weisselberg whether Trump himself was involved in the company's alleged tax-dodging scheme of making corporate gifts instead of increasing salary that would be taxed. He was, she answered. </w:t>
      </w:r>
    </w:p>
    <w:p>
      <w:pPr>
        <w:keepNext w:val="0"/>
        <w:spacing w:before="240" w:after="0" w:line="260" w:lineRule="atLeast"/>
        <w:ind w:left="0" w:right="0" w:firstLine="0"/>
        <w:jc w:val="both"/>
        <w:rPr>
          <w:lang w:val="en-US" w:eastAsia="en-US" w:bidi="ar-SA"/>
        </w:rPr>
      </w:pPr>
      <w:hyperlink r:id="rId577" w:history="1">
        <w:r>
          <w:rPr>
            <w:rFonts w:ascii="arial" w:eastAsia="arial" w:hAnsi="arial" w:cs="arial"/>
            <w:i/>
            <w:color w:val="0077CC"/>
            <w:sz w:val="20"/>
            <w:u w:val="single"/>
            <w:shd w:val="clear" w:color="auto" w:fill="FFFFFF"/>
            <w:lang w:val="en-US" w:eastAsia="en-US" w:bidi="ar-SA"/>
          </w:rPr>
          <w:t>https://floridapolitics.com/wp-content/uploads/2021/07/trump.jpegFormer</w:t>
        </w:r>
      </w:hyperlink>
      <w:r>
        <w:rPr>
          <w:rFonts w:ascii="arial" w:eastAsia="arial" w:hAnsi="arial" w:cs="arial"/>
          <w:color w:val="000000"/>
          <w:sz w:val="20"/>
          <w:lang w:val="en-US" w:eastAsia="en-US" w:bidi="ar-SA"/>
        </w:rPr>
        <w:t xml:space="preserve"> employees are spilling the beans on Donald Trump's tax shenanigans.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rages over post-presidential books he did interviews for[84]' via Meridith McGraw of POLITICO — He knew it was coming. But Trump still was not pleased. He had read a new book excerpt, one of many about his presidency in the last few weeks, that described him telling his former chief of staff John Kelly that Hitler, for all his horrors, 'did a lot of good things.' In particular, Trump officials are anxiously awaiting the books set to be published by actual colleagues, chief among them counselor to the President Kellyanne Conway and Jared Kushner, who plan to write their own accounts of the Trump presidency. Privately, former administration officials and top campaign aides have shared concerns about Conway's upcoming tell-all in particular.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 media scramble at the heart of Trump Book Summer[85]' via Paul Farhi of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'Few AZ voter fraud cases, discrediting Trump's claims[86]' via Bob Christie and Christina A. Cassidy of The Associated Press — Arizona county election officials have identified fewer than 200 cases of potential voter fraud out of more than 3 million ballots cast in last year's presidential election, further discrediting Trump's claims of a stolen election as his allies continue a disputed ballot review in the state's most populous county. An investigation found 182 cases where problems were clear enough that officials referred them to investigators for further review. So far, only four cases have led to charges. No person's vote was counted twice. The numbers illustrate the implausibility of Trump's claims that fraud and irregularities in Arizona cost him the state's electorate votes.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'#8216;A propaganda tool' for Trump: A second federal judge castigates attorneys who filed a lawsuit challenging the 2020 results[87]' via Rosalind S. Helderman of The Washington Post — Just before Christmas, two Colorado lawyers filed a federal lawsuit on behalf of 160 million American voters. The case was dismissed in April, but now a federal judge is considering disciplining the lawyers for filing a frivolous claim, sharply questioning the duo in a Friday hearing about whether they had allowed themselves to be used as 'a propaganda tool' of Trump. 'Did that ever occur to you? That, possibly, [you're] just repeating stuff the President is lying about?' Federal Magistrate Judge N. Reid Neureiter asked the two lawyers, Gary D. Fielder and Ernest John Walker.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kickoff event of the 2024 presidential race, Trump voters in Iowa say they are ready to move on[88]' via James Pindell of The Boston Globe — To be sure, there was plenty of praise for Trump, and more than a few attendees said they have his back as he continues to make baseless claims about the 2020 election. But in interviews with 15 people at the conference, all of whom voted for Trump, none said they hoped the former President would run again. 'I am interested in who comes next,' said 58-year-old Cheryl Prall. Trump himself has remained largely focused on bogus audits in states he lost to Biden. Denied access to major social media platforms, most days, he churns out news releases complaining about the election and those he feels have slighted him.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'Porsches, Gucci rings and billions of robocalls: Inside the PAC operation that raised millions by impersonating Trump[89]' via Andrew Kaczynski and Em Steck of CNN — At first glance, 'Matte Nox' looks like your typical 30-something wannabe internet influencer, flaunting a lavish lifestyle on his public Instagram and TikTok accounts. But like so many things on the internet, 'Matte Nox' is not who he appears to be. 'Matte Nox' is the assumed name and online persona of Matthew Tunstall, a 34-year-old from Texas who, over the past three years, raised millions of dollars operating two political action committees that impersonated the Trump campaign.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Trump's hard-core supporters, his rallies weren't politics. They were life.[90]' via Michael C. Bender of The Washington Post — The deafening roars and vigorous choruses from the capacity crowd at the 20,000-seat Amway Arena showed that Trump's supporters were excited to watch a rerun. They'd stood in line for hours or camped overnight. I had let the rallies, which formed the core of one of the most steadfast political movements in modern American history and reordered the Republican Party, turn stale and rote. But his rallies gave the Joes a reason to travel the country, staying at one another's homes, sharing hotel rooms and carpooling. Two had married, and later divorced, by Trump's second year in office. In Trump, they'd found someone whose endless thirst for a fight encouraged them to speak up for themselves, not just in politics but also in relationships and at work. </w:t>
      </w:r>
    </w:p>
    <w:p>
      <w:pPr>
        <w:keepNext w:val="0"/>
        <w:spacing w:before="240" w:after="0" w:line="260" w:lineRule="atLeast"/>
        <w:ind w:left="0" w:right="0" w:firstLine="0"/>
        <w:jc w:val="both"/>
        <w:rPr>
          <w:lang w:val="en-US" w:eastAsia="en-US" w:bidi="ar-SA"/>
        </w:rPr>
      </w:pPr>
      <w:hyperlink r:id="rId578" w:history="1">
        <w:r>
          <w:rPr>
            <w:rFonts w:ascii="arial" w:eastAsia="arial" w:hAnsi="arial" w:cs="arial"/>
            <w:i/>
            <w:color w:val="0077CC"/>
            <w:sz w:val="20"/>
            <w:u w:val="single"/>
            <w:shd w:val="clear" w:color="auto" w:fill="FFFFFF"/>
            <w:lang w:val="en-US" w:eastAsia="en-US" w:bidi="ar-SA"/>
          </w:rPr>
          <w:t>https://floridapolitics.com/wp-content/uploads/2021/07/Trump-rally.jpgDonald</w:t>
        </w:r>
      </w:hyperlink>
      <w:r>
        <w:rPr>
          <w:rFonts w:ascii="arial" w:eastAsia="arial" w:hAnsi="arial" w:cs="arial"/>
          <w:color w:val="000000"/>
          <w:sz w:val="20"/>
          <w:lang w:val="en-US" w:eastAsia="en-US" w:bidi="ar-SA"/>
        </w:rPr>
        <w:t xml:space="preserve"> Trump rallies are much more than political.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shower head rule on more water flow goes down the drain[91]' via Matthew Daly of The Associated Press — The Biden administration is reversing a Trump-era rule approved after the former President complained he wasn't getting wet enough because of limits on water flow from shower heads. Now, with a new President in office, the Energy Department is going back to a standard adopted in 2013, saying it provides plenty of water for a good soak and a thorough clean. The rule change will have little practical effect since nearly all commercially made shower heads comply with the 2013 rule, the pet peeve of the former President notwithstanding. The Energy Department said the action clarifies what's been happening in the marketplace. Showers that provide the extra supply of water desired by Trump are not easily found.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CRISIS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Trump's Jan. 6 recast, attackers become martyrs, heroes[92]' via Calvin Woodward, Colleen Long and David Klepper of The Associated Press — A cocktail of propaganda, conspiracy theory and disinformation, of the kind intoxicating to the masses in the darkest turns of history, is fueling delusion over the agonies of Jan. 6. Hate is 'love.' Violence is 'peace.' The pro-Trump attackers are patriots. Months after the then-President's supporters stormed the Capitol that winter day, Trump and his acolytes are taking this revisionism to a new and dangerous place, one of martyrs and warlike heroes, and of revenge. It's a place where cries of 'blue lives matter' have transformed into shouts of 'f— the blue.' The fact inversion about the siege is the latest in Trump's contorted oeuvre of the 'big lie' compendium. </w:t>
      </w:r>
    </w:p>
    <w:p>
      <w:pPr>
        <w:keepNext w:val="0"/>
        <w:spacing w:before="240" w:after="0" w:line="260" w:lineRule="atLeast"/>
        <w:ind w:left="0" w:right="0" w:firstLine="0"/>
        <w:jc w:val="both"/>
        <w:rPr>
          <w:lang w:val="en-US" w:eastAsia="en-US" w:bidi="ar-SA"/>
        </w:rPr>
      </w:pPr>
      <w:hyperlink r:id="rId579" w:history="1">
        <w:r>
          <w:rPr>
            <w:rFonts w:ascii="arial" w:eastAsia="arial" w:hAnsi="arial" w:cs="arial"/>
            <w:i/>
            <w:color w:val="0077CC"/>
            <w:sz w:val="20"/>
            <w:u w:val="single"/>
            <w:shd w:val="clear" w:color="auto" w:fill="FFFFFF"/>
            <w:lang w:val="en-US" w:eastAsia="en-US" w:bidi="ar-SA"/>
          </w:rPr>
          <w:t>https://floridapolitics.com/wp-content/uploads/2021/07/Jan-6.jpegDonald</w:t>
        </w:r>
      </w:hyperlink>
      <w:r>
        <w:rPr>
          <w:rFonts w:ascii="arial" w:eastAsia="arial" w:hAnsi="arial" w:cs="arial"/>
          <w:color w:val="000000"/>
          <w:sz w:val="20"/>
          <w:lang w:val="en-US" w:eastAsia="en-US" w:bidi="ar-SA"/>
        </w:rPr>
        <w:t xml:space="preserve"> Trump is reframing the events of Jan. 6.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Florida police officers charged in new Proud Boys indictment in Capitol riot[93]' via Spencer Hsu of MSN — A father and son, who are current and former Florida police officers, and a North Carolina man have been charged with joining alleged Proud Boys members in the Jan. 6 Capitol riots, according to a new, five co-defendant indictment unsealed. Kevin 'Tito' Tuckand Nathaniel A. Tuck were arrested and released on $25,000 unsecured bond Thursday by a U.S. magistrate judge in Tampa, court records show. Edward George Jr. was also arrested Thursday and was scheduled to appear in federal court Friday in Raleigh.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'Facebook frenzy erupts after PCSO asks public for help finding Jan. 6 Capitol riot suspect[94]' via Gary White of The Lakeland Ledger — The Polk County Sheriff's Office has more than a third of a million followers of its Facebook page, and the agency regularly posts seeking public help in finding suspects, either those sought for local crimes or as an assist to another law-enforcement agency. Such posts typically receive mostly positive responses along the lines of, 'Go get 'em, Grady,' in reference to Sheriff Grady Judd. The response was different Friday when the PCSO posted about Jonathan Pollock. Federal authorities say he assaulted three police officers during the riot. The Sheriff's Office post said the FBI had requested that the agency spread information about Pollock. Pollock's sister, Olivia Pollock, and three friends have already been arrested and charged with multiple crimes, including assaulting officers.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rally at D.C. jail against Jan. 6 riot arrests[95]' via Karina Elwood of The Washington Post — About 100 people from around the country gathered under the blazing sun outside the D.C. jail on Saturday to protest the arrest of those involved in the Jan. 6 Capitol riot. While MAGA hats and Trump apparel were mostly missing outside D.C. Central Detention Facility by request of the event organizers, many sported bright-red hats and carried signs with slogans such as 'protests are not insurrections' and 'patriots are not terrorists.' The rally was organized by Look Ahead America, a nonprofit organization that aims to give voice to 'rural and blue-collar patriotic Americans who are disaffected and disenfranchised from the nation's corridors of power.' The group Saturday was protesting about 50 people held in the D.C. jail, who they called 'nonviolent American patriots.'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D.C. MATTERS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third venue cancels, Matt Gaetz, Marjorie Taylor Greene take 'protest against communism' to Riverside[96]' via Hannah Fry of The Los Angeles Times — After three Southern California venues canceled Gaetz and Greene's America First rally amid significant public outcry, the lawmakers hosted a protest in Riverside on Saturday evening instead. In a video posted to Twitter on Saturday afternoon, Gaetz called on all California 'patriots' to join him and Greene outside Riverside City Hall for a 'peaceful protest against communism.' A group of loyalists joined them there. The city of Riverside said officials are 'aware of the announced event and taking steps to ensure the safety of everyone involved.' The abrupt change occurred hours after the Anaheim Event Center backed out of allowing the lawmakers to use the venue, a decision made after city officials shared concerns about other events limiting police resources for the rally. </w:t>
      </w:r>
    </w:p>
    <w:p>
      <w:pPr>
        <w:keepNext w:val="0"/>
        <w:spacing w:before="240" w:after="0" w:line="260" w:lineRule="atLeast"/>
        <w:ind w:left="0" w:right="0" w:firstLine="0"/>
        <w:jc w:val="both"/>
        <w:rPr>
          <w:lang w:val="en-US" w:eastAsia="en-US" w:bidi="ar-SA"/>
        </w:rPr>
      </w:pPr>
      <w:hyperlink r:id="rId580" w:history="1">
        <w:r>
          <w:rPr>
            <w:rFonts w:ascii="arial" w:eastAsia="arial" w:hAnsi="arial" w:cs="arial"/>
            <w:i/>
            <w:color w:val="0077CC"/>
            <w:sz w:val="20"/>
            <w:u w:val="single"/>
            <w:shd w:val="clear" w:color="auto" w:fill="FFFFFF"/>
            <w:lang w:val="en-US" w:eastAsia="en-US" w:bidi="ar-SA"/>
          </w:rPr>
          <w:t>https://floridapolitics.com/wp-content/uploads/2021/07/xlarge.jpgMatt</w:t>
        </w:r>
      </w:hyperlink>
      <w:r>
        <w:rPr>
          <w:rFonts w:ascii="arial" w:eastAsia="arial" w:hAnsi="arial" w:cs="arial"/>
          <w:color w:val="000000"/>
          <w:sz w:val="20"/>
          <w:lang w:val="en-US" w:eastAsia="en-US" w:bidi="ar-SA"/>
        </w:rPr>
        <w:t xml:space="preserve"> Gaetz and Marjorie Taylor Greene are not letting cancellations slow them down.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—'Gaetz goes with Jeffrey Epstein lawyer[97]' via Andy Marlette of the Pensacola News Journal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https://beckerlawyers.com/practices/government-law-lobbying/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LOCAL NOTES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All options on table for site of collapsed building[98]' via The Associated Press — A South Florida courtroom observed a moment of silence Friday to remember the dozens of people who died in the collapse of the 12-story condominium complex near Miami. Then it returned to the business of considering what should become of the property. That decision may be weeks or months from being made as families grapple with difficult decisions over personal and financial losses, including whether to rebuild, place a memorial on the site or accommodate both. Miami-Dade Circuit Judge Michael Hanzman said he was open to all options, but no decision came at a hearing Friday. The judge appeared pleased that discussions were underway to raise the financing necessary, perhaps from the government, to buy the property for a memorial. </w:t>
      </w:r>
    </w:p>
    <w:p>
      <w:pPr>
        <w:keepNext w:val="0"/>
        <w:spacing w:before="240" w:after="0" w:line="260" w:lineRule="atLeast"/>
        <w:ind w:left="0" w:right="0" w:firstLine="0"/>
        <w:jc w:val="both"/>
        <w:rPr>
          <w:lang w:val="en-US" w:eastAsia="en-US" w:bidi="ar-SA"/>
        </w:rPr>
      </w:pPr>
      <w:hyperlink r:id="rId582" w:history="1">
        <w:r>
          <w:rPr>
            <w:rFonts w:ascii="arial" w:eastAsia="arial" w:hAnsi="arial" w:cs="arial"/>
            <w:i/>
            <w:color w:val="0077CC"/>
            <w:sz w:val="20"/>
            <w:u w:val="single"/>
            <w:shd w:val="clear" w:color="auto" w:fill="FFFFFF"/>
            <w:lang w:val="en-US" w:eastAsia="en-US" w:bidi="ar-SA"/>
          </w:rPr>
          <w:t>https://floridapolitics.com/wp-content/uploads/2021/07/Surfside-collapse.jpegWhat</w:t>
        </w:r>
      </w:hyperlink>
      <w:r>
        <w:rPr>
          <w:rFonts w:ascii="arial" w:eastAsia="arial" w:hAnsi="arial" w:cs="arial"/>
          <w:color w:val="000000"/>
          <w:sz w:val="20"/>
          <w:lang w:val="en-US" w:eastAsia="en-US" w:bidi="ar-SA"/>
        </w:rPr>
        <w:t xml:space="preserve"> to do with the Surfside collapse site? Nothing is off the table. Image via AP.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role in Surfside condo that fell, engineer had hand in another building mess[99]' via Sarah Blaskey, Aaron Leibowitz, Ben Conarck, and Samantha J. Gross of the Miami Herald — Just a few years before structural engineer Sergio Breiterman signed off on the construction work at Champlain Towers South Condominium, he vouched for a new municipal building in Coral Gables that, within months of completion, 'leaked like a sieve,' 'smelled like wet dog,' and developed cracks in the garage due to a dangerous construction flaw. His firm was hired by Coral Gables' architect Klements and Associates to provide structural engineering expertise on a new, five-story Public Safety Building. He overlooked insufficient steel reinforcements in parts of the concrete structure. Compared building plans to photos of the debris and found some evidence to suggest a similar construction deficiency in the reinforcement.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insurance regulator tells insurers to provide data on Champlain South policies[100]' via Lawrence Mower of the Tampa Bay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'Searching for answers, Surfside families take solace in medical examiner reports[101]' via Samantha J. Gross and David Ovalle of the Miami Herald — Thrust into mourning without the benefit of goodbyes, the bereaved are beginning to find some semblance of relief as authorities identify their loved ones and, for the first time, detail the circumstances of their deaths, telling families that the severity of the collapse likely meant that the end came quickly. 'If they were asleep, they would not have been conscious long enough to suffer,' Miami-Dade Medical Examiner Dr. Emma Lew, who is retiring in August,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Miami's gentrifying neighborhoods, Surfside condo collapse deepens fears of displacement[102]' via Rebecca Tan, Meryl Kornfield, and Michael Brice-Saddler of The Washington Post — In the early 2000s, gentrification crept into Liberty City under the label of 'urban renewal,' Linda Sippio, a lifelong area resident, said, displacing many of the people she grew up with. In gentrifying communities like Liberty City and nearby Little Haiti, traditionally Black and Latino neighborhoods located inland and on higher ground, the tragedy has also stirred anxiety over a burgeoning trend that academics and activists have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Environmental activists say Surfside isn't likely to prompt a rapid exodus of residents from the waterfront, but the disaster could drive insurers to hike prices for properties or encourage developers to look for prospects inland.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promise and peril of a casino in downtown Jacksonville[103]' via Nate Monroe of The Florida Times-Union — The Las Vegas Sands Corp., formerly run by the late casino tycoon and Republican megadonor Sheldon Adelson, injected $17 million last month into a brand-new political committee, Florida Voters in Charge, intending to push two state constitutional amendments that could pave the way for casino gambling in North Florida. The possibility of a major casino operation in Jacksonville has been bandied about before, but a complex series of special interests in Tallahassee, including pushback from the Seminole Tribe and Disney, have relegated those talks to the theoretical. There is a labyrinth of obstacles on a state level, and an additional layer of regulatory and growth management issues on a local level, standing between any such casino and reality, years of work on even the fastest track.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'J.T. Burnette trial, Day 5: Court abruptly shuts down due to potential juror COVID-19 exposure[104]' via Jeff Burlew of the Tallahassee Democrat — Today is day five of the Burnette trial at the U.S. Courthouse in Tallahassee. Burnette is accused of giving former Tallahassee City Commissioner Scott Maddox a $100,000 bribe in exchange for his abstention on a vote involving a downtown hotel project. He's also accused of arranging $40,000 in bribes from an FBI front company, Southern Pines Development, to a Maddox consulting firm. The delay involves an unvaccinated juror whose mother is in the hospital with COVID-19 and pneumonia. U.S. District Judge Robert Hinkle issued a statement about the break in the trial. The juror visited her mother in the hospital last night. The two live in the same house but have not had close contact over recent days.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'Schools PR chief orchestrated secret attempt to save Superintendent Robert Runcie[105]' via Scott Travis of the South Florida Sun-Sentinel — The communications chief for Broward Schools orchestrated an aggressive but secret operation to try to save the job of Runcie within hours after he was arrested on a perjury charge. Amid calls for Runcie to step down or be fired after his arrest on April 21, Kathy Koch, a veteran public relations professional, hurriedly organized a pro-Runcie rally on school district property. She helped some of the county's most prominent business leaders craft their remarks for the event on April 23, but she carefully tried to distance herself from the effort. His last day will be Aug. 10. Koch has worked for the district since 2018 and makes $168,000 a year. She said she organized the rally on her own personal time.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'Seminole's effort to recoup losses from Joel Greenberg scandal could start with sports memorabilia[106]' via Martin E. Comas and Jason Garcia of the Orlando Sentinel — As Seminole County seeks to claw back thousands of dollars in questionable or fraudulent spending by the Seminole County Tax Collector's Office under Greenberg, one of its first victories could come in the form of sports memorabilia purchased with public money. 'What I'm asking for — will be asking for — is not only the money that was used to pay for the memorabilia but also the memorabilia back so that we can sell it back out on the market,' Seminole County Attorney Bryant Applegate told commissioners this week. Greenberg used public funds to buy himself personal items, including memorabilia signed by NBA stars Kobe Bryant and Michael Jordan.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Manatee County Commission and the greatest fight of them all[107]' via Chris Anderson of the Sarasota Herald-Tribune — Leave it to the Manatee County Commission. They can't even fight right. They're using Facebook posts to settle scores. Does anyone remember back in 2018? When Scott Hopes claimed fellow board member Dave Miner tried to run him over in the parking lot after a particularly contentious Manatee County School Board meeting? So now we have Manatee County Commissioner George Kruse calling out fellow Commissioner Carol Whitmore on Facebook, and while it's a tickle fight compared to Miner vs. Hopes, Car Wars I, it's still nasty in its own passive-aggressive way, basically because of the underlying sleaze factor. This whole thing has something to do with Kruse's trip to a conference in Orlando and somehow Whitmore's name appearing on his hotel bill as a guest, even though she wasn't there.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'#8216;This is holding us back': Confederate statue overshadows pressing issues in Putnam County[108]' via Jim Abbott of The Daytona Beach News-Journal — When a Putnam County Commission workshop boiled over into angry shouting and name-calling this past week, the festering debate over the fate of a controversial Confederate monument again put rural Putnam County in an unpleasant public spotlight. For longtime residents and newcomers alike, the scene was a discouraging display in a county that lags behind other counties statewide in per capita income, education, health care and other important areas. For some, the monument debate is an unhelpful distraction that has outlived its relevance. For others, the division over the statue is tied into deeper issues that also have affected the ability of the county of 74,521 residents to lift itself out of stagnation. </w:t>
      </w:r>
    </w:p>
    <w:p>
      <w:pPr>
        <w:keepNext w:val="0"/>
        <w:spacing w:before="240" w:after="0" w:line="260" w:lineRule="atLeast"/>
        <w:ind w:left="0" w:right="0" w:firstLine="0"/>
        <w:jc w:val="both"/>
        <w:rPr>
          <w:lang w:val="en-US" w:eastAsia="en-US" w:bidi="ar-SA"/>
        </w:rPr>
      </w:pPr>
      <w:hyperlink r:id="rId583" w:history="1">
        <w:r>
          <w:rPr>
            <w:rFonts w:ascii="arial" w:eastAsia="arial" w:hAnsi="arial" w:cs="arial"/>
            <w:i/>
            <w:color w:val="0077CC"/>
            <w:sz w:val="20"/>
            <w:u w:val="single"/>
            <w:shd w:val="clear" w:color="auto" w:fill="FFFFFF"/>
            <w:lang w:val="en-US" w:eastAsia="en-US" w:bidi="ar-SA"/>
          </w:rPr>
          <w:t>https://floridapolitics.com/wp-content/uploads/2021/07/confederate.jpgPutnam's</w:t>
        </w:r>
      </w:hyperlink>
      <w:r>
        <w:rPr>
          <w:rFonts w:ascii="arial" w:eastAsia="arial" w:hAnsi="arial" w:cs="arial"/>
          <w:color w:val="000000"/>
          <w:sz w:val="20"/>
          <w:lang w:val="en-US" w:eastAsia="en-US" w:bidi="ar-SA"/>
        </w:rPr>
        <w:t xml:space="preserve"> Confederate statue is dragging the entire county down. Image via WUFT.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Lake O plans: What it means for Palm Beach County if Lake Worth Lagoon is labeled an estuary[109]' via Kimberly Miller of The Palm Beach Post — For the first time since the Lake Worth Lagoon was perverted by saltwater inlets gouged into its sides, it may officially be considered an estuary by water managers, a move that would offer protection from belching discharges of black muck. Lake Worth Lagoon's designation in the current plan was simply an outlet for water going south, another drain for Lake Okeechobee without much consideration given to its environmental health and community importance. The result was decades of damaging releases through the C-51 canal of sediment-laden water from Lake Okeechobee and a watershed 42-times larger than the lagoon itself.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'Public relations firm's bitter breakup leads to lawsuit[110]' via Brian Bandell of the South Florida Business Journal — The ugly breakup of the partners behind Bitner Goodman, one of the largest public relations firms in South Florida, has spilled into the courtroom. Gary Bitner and Fort Lauderdale-based Bitner Goodman filed a lawsuit against former partner Michael Goodman, his new company and two former employees who jumped ship, alleging that they 'looted' the company of its assets overnight. Bitner arrived at his office on June 12 to find it was nearly empty, including the loss of client files, computers, artwork and accounting records. Goodman, who now heads Fort Lauderdale-based Goodman Public Relations, said he and Bitner weren't speaking for months and they spent a lot of money on lawyers to try and resolve their split amicably.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https://www.colodnyfass.com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TOP OPINION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'Kids deserve the vaccine, too. It will keep them — and adults — safe.[111]' via Saad B. Omer of The Washington Post — States are instead focusing on at least partially immunizing a minimum of 70% of adults. There's a problem with this strategy, though: It leaves out children. But teens and young children, if the vaccine is approved for them, must be part of our approach if we are to end this pandemic. It is hard to imagine gaining sufficient ground against the virus without vaccinating a large share of teens and children. Vaccinating children would eliminate the need to choose between keeping them safe and restoring a sense of normalcy for them. If there is a substantial increase in cases and hospitalizations in the United States, domestic pressure on the government will likely decrease the willingness to prioritize global vaccine access.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OPINIONS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we're protesting now, in Cuba and Florida[112]' via Patrick Denny of the South Florida Sun-Sentinel — My grandfather and great grandfather both suffered as political prisoners, but thankfully didn't die in prison, like many others. My grandmother remembers being taught to read and write with propaganda-ridden books. The night before my family was to leave Cuba by plane, the secret police busted into their home searching for their passports and visas. Someone had tipped them off. I feel the pain of the Cubans protesting for their rights to simply live, to eat, drink and be happy, to think independently without fear of persecution, protesting for their basic freedoms. Unlike my great-grandmother, whose memories of days long gone made the island too painful for her, we still dream of being able to go back to the free Cuba our ancestors grew up 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'Voter fraud is becoming Republicans' monster under the bed[113]' via David Von Drehle of The Washington Post — Fear of the monster is its own validation. Sooner or later, you will be crawling on the floor, scolding all monsters to go away. The same logic, if we can call it that, props up the remaining election audit efforts around the country. Republican officials are no longer defending audits by claiming the election was stolen. Trump's senior law enforcement official, then-Attorney General William P. Barr, said, 'we have not seen fraud on a scale that could have effected a different outcome.' Many Republicans are not necessarily saying they'll find a monster. But then again, invisible monsters are the very worst kind.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'Biden is right. Purveyors of vaccine disinformation are killing people.[114]' via Jennifer Rubin of The Washington Post — President Biden hit the nail on the head Friday in response to a question about platforms such as Facebook that amplify scientifically false anti-vaccine claims, and deter people from getting lifesaving shots. 'They're killing people,' he said. One can quibble over whether Facebook or a mendacious Fox News host actually affects an individual's decision to avoid vaccination, but it is hard to deny they can reinforce life-threatening behavior. Disinformation spreaders, including elected officials such as Sen. Ron Johnson, are putting people at risk. Not only do these voices discourage vaccination and thereby endanger those inclined to follow their advice, they also put children too young to receive the vaccination at risk.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'Don't fascist my Florida, DeSantis[115]' via Steve Bousquet of the Orlando Sentinel — Whose Florida is it, anyway? I pose this question after seeing DeSantis hawking online sales of beer koozies that say, 'Don't Fauci my Florida.' Even for the Florida Governor's political base, that message hardly needs an explanation. Dr. Anthony Fauci, the nation's leading infectious disease expert, is a public health menace who deprives us of our freedom. The koozies made their debut just as COVID-19 cases were skyrocketing in Florida, the state with one of the highest case rates in the U.S. That means more sickness, hospitalizations and deaths. Conditions are quickly and dramatically getting a lot worse. But don't expect any help from your local leaders. DeSantis made sure to tie their hands.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'Gaming companies placed a $62 million bet against Florida voters. Don't let them win[116]' via the Miami Herald editorial board — Consider yourself warned, Florida. The door has been flung wide-open for more gambling, and everyone is scrambling to get a piece of the action. How else to explain this astonishing piece of news: Gambling interests pumped a whopping $62 million in political contributions last month into groups and efforts that could influence the future of sports betting and casino gambling via ballot initiatives in 2022. With that kind of money on the table, the potential market in Florida must be huge. No doubt much of this interest springs from the Legislature's easy approval this year of a $500 million gambling deal negotiated between DeSantis and the Seminole Tribe.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'Glades farmers committed to community and environment[117]' via Judy Clayton Sanchez of The Palm Beach Post — Glades farmers may be a small percentage of the county population, but they help ensure our country and its families have food on the table. In the rural farming region, our farmers play an even more important role as a critical community partner. In a 7,000-plus word story in this paper last Sunday, an article on sugar-cane harvesting practices ran with little input from its main subject — farmers. All of us live in this community and among the fertile farmlands and sugar-cane fields, yet this story was only interested in what a handful of Glades residents had to say. While U.S. Sugar was contacted one week before the 'deadline,' we've since learned that the story had already been written before we were asked for comment.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http://www.fpl.com/Storm</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ON TODAY'S SUNRISE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DeSantis returned from his trip to Texas, where he met Florida officers sent to patrol the Mexican border.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on today's Sunrise: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As the Governor was helping fuel the culture war out West, COVID-19 was doing a number back home. We set a new low last week in the number of vaccinations. So many Americans are refusing to get vaccinated, the U.S. Surgeon General says misinformation has become a threat to public health.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Florida had more than 45,000 new cases over the past week, which was responsible for more than 20% of all the new cases in America.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 setback for the Governor's plan to ban vaccine passports on cruise ships sailing from Florida. A federal appeals court overturned a lower-court ruling that said the CDC overstepped its bounds regulating the cruise industry.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Unemployment was up slightly in June it was the third month in a row where the rate ticked up by one-tenth of one percent. But there was also a significant increase in the labor force.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Florida added more than 80,000 new jobs last month. That's good news, regardless of the higher unemployment rate.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And finally, two Florida Men: One broke into an airport and tried to hide in a Coast Guard plane; the other doused a store full of people with anti-bear bear spray to make his escape with some stolen candles.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listen, click on the image below[118]: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ALOE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'#8216;Everybody is waiting for it:' Disney Cruise Line sets sail on 'test cruise'[119]' via Amanda Castro of Click Orlando — Disney Cruise Line took a big step in its cruising comeback Saturday. The Disney Dream had a 'test sailing' out of Port Canaveral, making it the first cruise ship to depart from the port with passengers on board since the pandemic started. Brevard County residents Joe Woelich and Jan Barker visit Jetty Park often. The pair said they plan to watch the first cruise ship leave Port Canaveral since the start of the pandemic. 'Everybody is waiting for it, so yeah, it's cool,' Woelich said. Officials said the Disney Dream was the last passenger sailing to depart from Port Canaveral on March 13, 2020, before the cruising industry shutdown.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of oyster farming: OysterMom, Oyster Boss navigate salty joys, perils of aquaculture[120]' via Marina Brown of the Tallahassee Democrat — Out in what is known as Oyster Bay in Crawfordville where Deborah Keller tends to her large family, well, they're almost like family, her 'children,' the hundreds of baby oysters in whose service she has christened herself, OysterMom. What most oyster-eaters won't be thinking of as they down the little squirts, is how much work it has taken to get the erratically shaped, water-filtering bivalves to their plates. Or how precarious are the lives of both the oysters that seem to have no other ambition but to grow, or the oyster farmers' margins, who, like Keller, in the last six years have striven to develop a Northwest Florida industry that will sustain thousands? Currently, the jury is still out on whether oyster aquaculture will be a growing and sustainable addition to Florida's 'crops.' </w:t>
      </w:r>
    </w:p>
    <w:p>
      <w:pPr>
        <w:keepNext w:val="0"/>
        <w:spacing w:before="240" w:after="0" w:line="260" w:lineRule="atLeast"/>
        <w:ind w:left="0" w:right="0" w:firstLine="0"/>
        <w:jc w:val="both"/>
        <w:rPr>
          <w:lang w:val="en-US" w:eastAsia="en-US" w:bidi="ar-SA"/>
        </w:rPr>
      </w:pPr>
      <w:hyperlink r:id="rId586" w:history="1">
        <w:r>
          <w:rPr>
            <w:rFonts w:ascii="arial" w:eastAsia="arial" w:hAnsi="arial" w:cs="arial"/>
            <w:i/>
            <w:color w:val="0077CC"/>
            <w:sz w:val="20"/>
            <w:u w:val="single"/>
            <w:shd w:val="clear" w:color="auto" w:fill="FFFFFF"/>
            <w:lang w:val="en-US" w:eastAsia="en-US" w:bidi="ar-SA"/>
          </w:rPr>
          <w:t>https://floridapolitics.com/wp-content/uploads/2021/07/oystermom-art.jpgOysterMom</w:t>
        </w:r>
      </w:hyperlink>
      <w:r>
        <w:rPr>
          <w:rFonts w:ascii="arial" w:eastAsia="arial" w:hAnsi="arial" w:cs="arial"/>
          <w:color w:val="000000"/>
          <w:sz w:val="20"/>
          <w:lang w:val="en-US" w:eastAsia="en-US" w:bidi="ar-SA"/>
        </w:rPr>
        <w:t xml:space="preserve"> Deborah Keller puts a lot of hard work into her 'family.' Image via Facebook.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'Future Jeeps will be able to drive underwater, CEO says[121]' via Gary Gastelu of Fox News — The new Jeep Wrangler Xtreme Recon can drive through 33.6 inches of water, but future Jeeps may be able to go much deeper than that. During a recent electric vehicle presentation by Jeep's parent company Stellantis, a Wrangler was depicted driving while fully submerged, and that vision could become a reality. 'There is a little wink we have at the end, which is probably post-2030, but I know a lot of enthusiasts and a lot of our communities are requesting it,' Jeep CEO Christian Meunier said. Electric vehicles don't have air intakes or exhausts, so as long as their equipment is sealed, they can operate underwater without any issues.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HAPPY BIRTHDAY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Belated best wishes to two great women in Florida politics, Reps. Allison Tant and Jackie Toledo. Celebrating today is our friend, Jacksonville Mayor Lenny Curry, as well as Tres Holton and Courtney Vandenberg.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Sunburn is authored and assembled byPeter Schorsch,Phil Ammann,Renzo DowneyandDrew Wilson.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Post Views: 62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87" w:history="1">
        <w:r>
          <w:rPr>
            <w:rFonts w:ascii="arial" w:eastAsia="arial" w:hAnsi="arial" w:cs="arial"/>
            <w:i/>
            <w:color w:val="0077CC"/>
            <w:sz w:val="20"/>
            <w:u w:val="single"/>
            <w:shd w:val="clear" w:color="auto" w:fill="FFFFFF"/>
            <w:lang w:val="en-US" w:eastAsia="en-US" w:bidi="ar-SA"/>
          </w:rPr>
          <w:t>https://www.orlandosentinel.com/business/os-bz-disney-campus-lake-nona-jobs-20210715-ypmcypufezfvxpklfnelho6swa-story.html</w:t>
        </w:r>
      </w:hyperlink>
      <w:r>
        <w:rPr>
          <w:rFonts w:ascii="arial" w:eastAsia="arial" w:hAnsi="arial" w:cs="arial"/>
          <w:color w:val="000000"/>
          <w:sz w:val="20"/>
          <w:lang w:val="en-US" w:eastAsia="en-US" w:bidi="ar-SA"/>
        </w:rPr>
        <w:t xml:space="preserve"> [ 2]: </w:t>
      </w:r>
      <w:hyperlink r:id="rId588" w:history="1">
        <w:r>
          <w:rPr>
            <w:rFonts w:ascii="arial" w:eastAsia="arial" w:hAnsi="arial" w:cs="arial"/>
            <w:i/>
            <w:color w:val="0077CC"/>
            <w:sz w:val="20"/>
            <w:u w:val="single"/>
            <w:shd w:val="clear" w:color="auto" w:fill="FFFFFF"/>
            <w:lang w:val="en-US" w:eastAsia="en-US" w:bidi="ar-SA"/>
          </w:rPr>
          <w:t>https://apnews.com/article/health-religion-florida-coronavirus-pandemic-bf90e1b18f1f406bb963eb240df3ac57</w:t>
        </w:r>
      </w:hyperlink>
      <w:r>
        <w:rPr>
          <w:rFonts w:ascii="arial" w:eastAsia="arial" w:hAnsi="arial" w:cs="arial"/>
          <w:color w:val="000000"/>
          <w:sz w:val="20"/>
          <w:lang w:val="en-US" w:eastAsia="en-US" w:bidi="ar-SA"/>
        </w:rPr>
        <w:t xml:space="preserve"> [ 3]: </w:t>
      </w:r>
      <w:hyperlink r:id="rId589" w:history="1">
        <w:r>
          <w:rPr>
            <w:rFonts w:ascii="arial" w:eastAsia="arial" w:hAnsi="arial" w:cs="arial"/>
            <w:i/>
            <w:color w:val="0077CC"/>
            <w:sz w:val="20"/>
            <w:u w:val="single"/>
            <w:shd w:val="clear" w:color="auto" w:fill="FFFFFF"/>
            <w:lang w:val="en-US" w:eastAsia="en-US" w:bidi="ar-SA"/>
          </w:rPr>
          <w:t>https://www.texastribune.org/2021/07/17/texas-democrats-coronavirus/</w:t>
        </w:r>
      </w:hyperlink>
      <w:r>
        <w:rPr>
          <w:rFonts w:ascii="arial" w:eastAsia="arial" w:hAnsi="arial" w:cs="arial"/>
          <w:color w:val="000000"/>
          <w:sz w:val="20"/>
          <w:lang w:val="en-US" w:eastAsia="en-US" w:bidi="ar-SA"/>
        </w:rPr>
        <w:t xml:space="preserve"> [ 4]: </w:t>
      </w:r>
      <w:hyperlink r:id="rId590" w:history="1">
        <w:r>
          <w:rPr>
            <w:rFonts w:ascii="arial" w:eastAsia="arial" w:hAnsi="arial" w:cs="arial"/>
            <w:i/>
            <w:color w:val="0077CC"/>
            <w:sz w:val="20"/>
            <w:u w:val="single"/>
            <w:shd w:val="clear" w:color="auto" w:fill="FFFFFF"/>
            <w:lang w:val="en-US" w:eastAsia="en-US" w:bidi="ar-SA"/>
          </w:rPr>
          <w:t>https://apnews.com/article/sports-2020-tokyo-olympics-health-coronavirus-pandemic-8cef15127de660b161807f1a9fd60ecd</w:t>
        </w:r>
      </w:hyperlink>
      <w:r>
        <w:rPr>
          <w:rFonts w:ascii="arial" w:eastAsia="arial" w:hAnsi="arial" w:cs="arial"/>
          <w:color w:val="000000"/>
          <w:sz w:val="20"/>
          <w:lang w:val="en-US" w:eastAsia="en-US" w:bidi="ar-SA"/>
        </w:rPr>
        <w:t xml:space="preserve"> [ 5]: </w:t>
      </w:r>
      <w:hyperlink r:id="rId591" w:history="1">
        <w:r>
          <w:rPr>
            <w:rFonts w:ascii="arial" w:eastAsia="arial" w:hAnsi="arial" w:cs="arial"/>
            <w:i/>
            <w:color w:val="0077CC"/>
            <w:sz w:val="20"/>
            <w:u w:val="single"/>
            <w:shd w:val="clear" w:color="auto" w:fill="FFFFFF"/>
            <w:lang w:val="en-US" w:eastAsia="en-US" w:bidi="ar-SA"/>
          </w:rPr>
          <w:t>https://www.bbc.com/news/uk-57874744</w:t>
        </w:r>
      </w:hyperlink>
      <w:r>
        <w:rPr>
          <w:rFonts w:ascii="arial" w:eastAsia="arial" w:hAnsi="arial" w:cs="arial"/>
          <w:color w:val="000000"/>
          <w:sz w:val="20"/>
          <w:lang w:val="en-US" w:eastAsia="en-US" w:bidi="ar-SA"/>
        </w:rPr>
        <w:t xml:space="preserve"> [ 6]: </w:t>
      </w:r>
      <w:hyperlink r:id="rId592" w:history="1">
        <w:r>
          <w:rPr>
            <w:rFonts w:ascii="arial" w:eastAsia="arial" w:hAnsi="arial" w:cs="arial"/>
            <w:i/>
            <w:color w:val="0077CC"/>
            <w:sz w:val="20"/>
            <w:u w:val="single"/>
            <w:shd w:val="clear" w:color="auto" w:fill="FFFFFF"/>
            <w:lang w:val="en-US" w:eastAsia="en-US" w:bidi="ar-SA"/>
          </w:rPr>
          <w:t>https://www.theatlantic.com/health/archive/2021/07/delta-missouri-pandemic-surge/619456/</w:t>
        </w:r>
      </w:hyperlink>
      <w:r>
        <w:rPr>
          <w:rFonts w:ascii="arial" w:eastAsia="arial" w:hAnsi="arial" w:cs="arial"/>
          <w:color w:val="000000"/>
          <w:sz w:val="20"/>
          <w:lang w:val="en-US" w:eastAsia="en-US" w:bidi="ar-SA"/>
        </w:rPr>
        <w:t xml:space="preserve"> [ 7]: </w:t>
      </w:r>
      <w:hyperlink r:id="rId593" w:history="1">
        <w:r>
          <w:rPr>
            <w:rFonts w:ascii="arial" w:eastAsia="arial" w:hAnsi="arial" w:cs="arial"/>
            <w:i/>
            <w:color w:val="0077CC"/>
            <w:sz w:val="20"/>
            <w:u w:val="single"/>
            <w:shd w:val="clear" w:color="auto" w:fill="FFFFFF"/>
            <w:lang w:val="en-US" w:eastAsia="en-US" w:bidi="ar-SA"/>
          </w:rPr>
          <w:t>https://www.washingtonpost.com/health/in-this-summer-of-covid-freedom-disease-experts-warn-the-world-needs-a-reality-check/2021/07/17/895be6e8-e58c-11eb-b722-89ea0dde7771_story.html</w:t>
        </w:r>
      </w:hyperlink>
      <w:r>
        <w:rPr>
          <w:rFonts w:ascii="arial" w:eastAsia="arial" w:hAnsi="arial" w:cs="arial"/>
          <w:color w:val="000000"/>
          <w:sz w:val="20"/>
          <w:lang w:val="en-US" w:eastAsia="en-US" w:bidi="ar-SA"/>
        </w:rPr>
        <w:t xml:space="preserve"> [ 8]: </w:t>
      </w:r>
      <w:hyperlink r:id="rId594" w:history="1">
        <w:r>
          <w:rPr>
            <w:rFonts w:ascii="arial" w:eastAsia="arial" w:hAnsi="arial" w:cs="arial"/>
            <w:i/>
            <w:color w:val="0077CC"/>
            <w:sz w:val="20"/>
            <w:u w:val="single"/>
            <w:shd w:val="clear" w:color="auto" w:fill="FFFFFF"/>
            <w:lang w:val="en-US" w:eastAsia="en-US" w:bidi="ar-SA"/>
          </w:rPr>
          <w:t>https://www.miamiherald.com/news/business/tourism-cruises/article252863233.html</w:t>
        </w:r>
      </w:hyperlink>
      <w:r>
        <w:rPr>
          <w:rFonts w:ascii="arial" w:eastAsia="arial" w:hAnsi="arial" w:cs="arial"/>
          <w:color w:val="000000"/>
          <w:sz w:val="20"/>
          <w:lang w:val="en-US" w:eastAsia="en-US" w:bidi="ar-SA"/>
        </w:rPr>
        <w:t xml:space="preserve"> [ 9]: </w:t>
      </w:r>
      <w:hyperlink r:id="rId595" w:history="1">
        <w:r>
          <w:rPr>
            <w:rFonts w:ascii="arial" w:eastAsia="arial" w:hAnsi="arial" w:cs="arial"/>
            <w:i/>
            <w:color w:val="0077CC"/>
            <w:sz w:val="20"/>
            <w:u w:val="single"/>
            <w:shd w:val="clear" w:color="auto" w:fill="FFFFFF"/>
            <w:lang w:val="en-US" w:eastAsia="en-US" w:bidi="ar-SA"/>
          </w:rPr>
          <w:t>https://apnews.com/article/environment-and-nature-fish-fc5e82cc1703453683bbb2022e59fa64</w:t>
        </w:r>
      </w:hyperlink>
      <w:r>
        <w:rPr>
          <w:rFonts w:ascii="arial" w:eastAsia="arial" w:hAnsi="arial" w:cs="arial"/>
          <w:color w:val="000000"/>
          <w:sz w:val="20"/>
          <w:lang w:val="en-US" w:eastAsia="en-US" w:bidi="ar-SA"/>
        </w:rPr>
        <w:t xml:space="preserve"> [ 10]: </w:t>
      </w:r>
      <w:hyperlink r:id="rId596" w:history="1">
        <w:r>
          <w:rPr>
            <w:rFonts w:ascii="arial" w:eastAsia="arial" w:hAnsi="arial" w:cs="arial"/>
            <w:i/>
            <w:color w:val="0077CC"/>
            <w:sz w:val="20"/>
            <w:u w:val="single"/>
            <w:shd w:val="clear" w:color="auto" w:fill="FFFFFF"/>
            <w:lang w:val="en-US" w:eastAsia="en-US" w:bidi="ar-SA"/>
          </w:rPr>
          <w:t>https://twitter.com/danmaticsFOX/status/1415327250833100801?s=20</w:t>
        </w:r>
      </w:hyperlink>
      <w:r>
        <w:rPr>
          <w:rFonts w:ascii="arial" w:eastAsia="arial" w:hAnsi="arial" w:cs="arial"/>
          <w:color w:val="000000"/>
          <w:sz w:val="20"/>
          <w:lang w:val="en-US" w:eastAsia="en-US" w:bidi="ar-SA"/>
        </w:rPr>
        <w:t xml:space="preserve"> [ 11]: </w:t>
      </w:r>
      <w:hyperlink r:id="rId597" w:history="1">
        <w:r>
          <w:rPr>
            <w:rFonts w:ascii="arial" w:eastAsia="arial" w:hAnsi="arial" w:cs="arial"/>
            <w:i/>
            <w:color w:val="0077CC"/>
            <w:sz w:val="20"/>
            <w:u w:val="single"/>
            <w:shd w:val="clear" w:color="auto" w:fill="FFFFFF"/>
            <w:lang w:val="en-US" w:eastAsia="en-US" w:bidi="ar-SA"/>
          </w:rPr>
          <w:t>https://miami.cbslocal.com/2021/07/17/for-7th-consecutive-day-demonstrations-for-free-cuba-continue/</w:t>
        </w:r>
      </w:hyperlink>
      <w:r>
        <w:rPr>
          <w:rFonts w:ascii="arial" w:eastAsia="arial" w:hAnsi="arial" w:cs="arial"/>
          <w:color w:val="000000"/>
          <w:sz w:val="20"/>
          <w:lang w:val="en-US" w:eastAsia="en-US" w:bidi="ar-SA"/>
        </w:rPr>
        <w:t xml:space="preserve"> [ 12]: </w:t>
      </w:r>
      <w:hyperlink r:id="rId598" w:history="1">
        <w:r>
          <w:rPr>
            <w:rFonts w:ascii="arial" w:eastAsia="arial" w:hAnsi="arial" w:cs="arial"/>
            <w:i/>
            <w:color w:val="0077CC"/>
            <w:sz w:val="20"/>
            <w:u w:val="single"/>
            <w:shd w:val="clear" w:color="auto" w:fill="FFFFFF"/>
            <w:lang w:val="en-US" w:eastAsia="en-US" w:bidi="ar-SA"/>
          </w:rPr>
          <w:t>https://wjla.com/news/local/shooting-reported-at-nationals-park-fans-asked-to-stay-put</w:t>
        </w:r>
      </w:hyperlink>
      <w:r>
        <w:rPr>
          <w:rFonts w:ascii="arial" w:eastAsia="arial" w:hAnsi="arial" w:cs="arial"/>
          <w:color w:val="000000"/>
          <w:sz w:val="20"/>
          <w:lang w:val="en-US" w:eastAsia="en-US" w:bidi="ar-SA"/>
        </w:rPr>
        <w:t xml:space="preserve"> [ 13]: </w:t>
      </w:r>
      <w:hyperlink r:id="rId599" w:history="1">
        <w:r>
          <w:rPr>
            <w:rFonts w:ascii="arial" w:eastAsia="arial" w:hAnsi="arial" w:cs="arial"/>
            <w:i/>
            <w:color w:val="0077CC"/>
            <w:sz w:val="20"/>
            <w:u w:val="single"/>
            <w:shd w:val="clear" w:color="auto" w:fill="FFFFFF"/>
            <w:lang w:val="en-US" w:eastAsia="en-US" w:bidi="ar-SA"/>
          </w:rPr>
          <w:t>https://abc7.com/america-first-rally-anaheim-gaetz/10893930/</w:t>
        </w:r>
      </w:hyperlink>
      <w:r>
        <w:rPr>
          <w:rFonts w:ascii="arial" w:eastAsia="arial" w:hAnsi="arial" w:cs="arial"/>
          <w:color w:val="000000"/>
          <w:sz w:val="20"/>
          <w:lang w:val="en-US" w:eastAsia="en-US" w:bidi="ar-SA"/>
        </w:rPr>
        <w:t xml:space="preserve"> [ 14]: </w:t>
      </w:r>
      <w:hyperlink r:id="rId600" w:history="1">
        <w:r>
          <w:rPr>
            <w:rFonts w:ascii="arial" w:eastAsia="arial" w:hAnsi="arial" w:cs="arial"/>
            <w:i/>
            <w:color w:val="0077CC"/>
            <w:sz w:val="20"/>
            <w:u w:val="single"/>
            <w:shd w:val="clear" w:color="auto" w:fill="FFFFFF"/>
            <w:lang w:val="en-US" w:eastAsia="en-US" w:bidi="ar-SA"/>
          </w:rPr>
          <w:t>https://floridapolitics.com/archives/441805-matt-gaetz-reelection-campaign-hauls-1-45-million/</w:t>
        </w:r>
      </w:hyperlink>
      <w:r>
        <w:rPr>
          <w:rFonts w:ascii="arial" w:eastAsia="arial" w:hAnsi="arial" w:cs="arial"/>
          <w:color w:val="000000"/>
          <w:sz w:val="20"/>
          <w:lang w:val="en-US" w:eastAsia="en-US" w:bidi="ar-SA"/>
        </w:rPr>
        <w:t xml:space="preserve"> [ 15]: </w:t>
      </w:r>
      <w:hyperlink r:id="rId601" w:history="1">
        <w:r>
          <w:rPr>
            <w:rFonts w:ascii="arial" w:eastAsia="arial" w:hAnsi="arial" w:cs="arial"/>
            <w:i/>
            <w:color w:val="0077CC"/>
            <w:sz w:val="20"/>
            <w:u w:val="single"/>
            <w:shd w:val="clear" w:color="auto" w:fill="FFFFFF"/>
            <w:lang w:val="en-US" w:eastAsia="en-US" w:bidi="ar-SA"/>
          </w:rPr>
          <w:t>https://www.foxnews.com/us/knotts-berry-farm-tower-climber-near-supreme-scream-ride-prompts-police-response</w:t>
        </w:r>
      </w:hyperlink>
      <w:r>
        <w:rPr>
          <w:rFonts w:ascii="arial" w:eastAsia="arial" w:hAnsi="arial" w:cs="arial"/>
          <w:color w:val="000000"/>
          <w:sz w:val="20"/>
          <w:lang w:val="en-US" w:eastAsia="en-US" w:bidi="ar-SA"/>
        </w:rPr>
        <w:t xml:space="preserve"> [ 16]: </w:t>
      </w:r>
      <w:hyperlink r:id="rId602" w:history="1">
        <w:r>
          <w:rPr>
            <w:rFonts w:ascii="arial" w:eastAsia="arial" w:hAnsi="arial" w:cs="arial"/>
            <w:i/>
            <w:color w:val="0077CC"/>
            <w:sz w:val="20"/>
            <w:u w:val="single"/>
            <w:shd w:val="clear" w:color="auto" w:fill="FFFFFF"/>
            <w:lang w:val="en-US" w:eastAsia="en-US" w:bidi="ar-SA"/>
          </w:rPr>
          <w:t>https://www.tallahassee.com/story/news/local/2021/07/15/tallahassee-democrat-wins-third-gold-medal-statewide-journalism-award/7959781002/?utm_source=tallahassee-Daily%20Briefing&amp;#38;utm_medium=email&amp;#38;utm_campaign=daily_briefing&amp;#38;utm_term=list_article_headline&amp;#38;utm_content=1558TD-E-NLETTER65</w:t>
        </w:r>
      </w:hyperlink>
      <w:r>
        <w:rPr>
          <w:rFonts w:ascii="arial" w:eastAsia="arial" w:hAnsi="arial" w:cs="arial"/>
          <w:color w:val="000000"/>
          <w:sz w:val="20"/>
          <w:lang w:val="en-US" w:eastAsia="en-US" w:bidi="ar-SA"/>
        </w:rPr>
        <w:t xml:space="preserve"> [ 17]: </w:t>
      </w:r>
      <w:hyperlink r:id="rId603" w:history="1">
        <w:r>
          <w:rPr>
            <w:rFonts w:ascii="arial" w:eastAsia="arial" w:hAnsi="arial" w:cs="arial"/>
            <w:i/>
            <w:color w:val="0077CC"/>
            <w:sz w:val="20"/>
            <w:u w:val="single"/>
            <w:shd w:val="clear" w:color="auto" w:fill="FFFFFF"/>
            <w:lang w:val="en-US" w:eastAsia="en-US" w:bidi="ar-SA"/>
          </w:rPr>
          <w:t>https://www.tallahassee.com/in-depth/news/2020/06/25/32304-kids-florida-poorest-household-zip-code-fight-health-tallahassee-leon-county/4551817002/</w:t>
        </w:r>
      </w:hyperlink>
      <w:r>
        <w:rPr>
          <w:rFonts w:ascii="arial" w:eastAsia="arial" w:hAnsi="arial" w:cs="arial"/>
          <w:color w:val="000000"/>
          <w:sz w:val="20"/>
          <w:lang w:val="en-US" w:eastAsia="en-US" w:bidi="ar-SA"/>
        </w:rPr>
        <w:t xml:space="preserve"> [ 18]: </w:t>
      </w:r>
      <w:hyperlink r:id="rId604" w:history="1">
        <w:r>
          <w:rPr>
            <w:rFonts w:ascii="arial" w:eastAsia="arial" w:hAnsi="arial" w:cs="arial"/>
            <w:i/>
            <w:color w:val="0077CC"/>
            <w:sz w:val="20"/>
            <w:u w:val="single"/>
            <w:shd w:val="clear" w:color="auto" w:fill="FFFFFF"/>
            <w:lang w:val="en-US" w:eastAsia="en-US" w:bidi="ar-SA"/>
          </w:rPr>
          <w:t>https://themooreagency.com/?utm_source=pressrelease&amp;#38;utm_campaign=odwyers</w:t>
        </w:r>
      </w:hyperlink>
      <w:r>
        <w:rPr>
          <w:rFonts w:ascii="arial" w:eastAsia="arial" w:hAnsi="arial" w:cs="arial"/>
          <w:color w:val="000000"/>
          <w:sz w:val="20"/>
          <w:lang w:val="en-US" w:eastAsia="en-US" w:bidi="ar-SA"/>
        </w:rPr>
        <w:t xml:space="preserve"> [ 19]: </w:t>
      </w:r>
      <w:hyperlink r:id="rId605" w:history="1">
        <w:r>
          <w:rPr>
            <w:rFonts w:ascii="arial" w:eastAsia="arial" w:hAnsi="arial" w:cs="arial"/>
            <w:i/>
            <w:color w:val="0077CC"/>
            <w:sz w:val="20"/>
            <w:u w:val="single"/>
            <w:shd w:val="clear" w:color="auto" w:fill="FFFFFF"/>
            <w:lang w:val="en-US" w:eastAsia="en-US" w:bidi="ar-SA"/>
          </w:rPr>
          <w:t>https://go.politicoemail.com/?qs=f6aa340636507a8d74a87c163546d7cf1ee782392a6aebd3823967e5e944c4e646ab4623511286e92b71935aea2fcaba</w:t>
        </w:r>
      </w:hyperlink>
      <w:r>
        <w:rPr>
          <w:rFonts w:ascii="arial" w:eastAsia="arial" w:hAnsi="arial" w:cs="arial"/>
          <w:color w:val="000000"/>
          <w:sz w:val="20"/>
          <w:lang w:val="en-US" w:eastAsia="en-US" w:bidi="ar-SA"/>
        </w:rPr>
        <w:t xml:space="preserve"> [ 20]: </w:t>
      </w:r>
      <w:hyperlink r:id="rId606" w:history="1">
        <w:r>
          <w:rPr>
            <w:rFonts w:ascii="arial" w:eastAsia="arial" w:hAnsi="arial" w:cs="arial"/>
            <w:i/>
            <w:color w:val="0077CC"/>
            <w:sz w:val="20"/>
            <w:u w:val="single"/>
            <w:shd w:val="clear" w:color="auto" w:fill="FFFFFF"/>
            <w:lang w:val="en-US" w:eastAsia="en-US" w:bidi="ar-SA"/>
          </w:rPr>
          <w:t>https://twitter.com/JoeBiden</w:t>
        </w:r>
      </w:hyperlink>
      <w:r>
        <w:rPr>
          <w:rFonts w:ascii="arial" w:eastAsia="arial" w:hAnsi="arial" w:cs="arial"/>
          <w:color w:val="000000"/>
          <w:sz w:val="20"/>
          <w:lang w:val="en-US" w:eastAsia="en-US" w:bidi="ar-SA"/>
        </w:rPr>
        <w:t xml:space="preserve">/ [ 21]: </w:t>
      </w:r>
      <w:hyperlink r:id="rId607" w:history="1">
        <w:r>
          <w:rPr>
            <w:rFonts w:ascii="arial" w:eastAsia="arial" w:hAnsi="arial" w:cs="arial"/>
            <w:i/>
            <w:color w:val="0077CC"/>
            <w:sz w:val="20"/>
            <w:u w:val="single"/>
            <w:shd w:val="clear" w:color="auto" w:fill="FFFFFF"/>
            <w:lang w:val="en-US" w:eastAsia="en-US" w:bidi="ar-SA"/>
          </w:rPr>
          <w:t>https://twitter.com/GovRonDeSantis</w:t>
        </w:r>
      </w:hyperlink>
      <w:r>
        <w:rPr>
          <w:rFonts w:ascii="arial" w:eastAsia="arial" w:hAnsi="arial" w:cs="arial"/>
          <w:color w:val="000000"/>
          <w:sz w:val="20"/>
          <w:lang w:val="en-US" w:eastAsia="en-US" w:bidi="ar-SA"/>
        </w:rPr>
        <w:t xml:space="preserve">/ [ 22]: </w:t>
      </w:r>
      <w:hyperlink r:id="rId608" w:history="1">
        <w:r>
          <w:rPr>
            <w:rFonts w:ascii="arial" w:eastAsia="arial" w:hAnsi="arial" w:cs="arial"/>
            <w:i/>
            <w:color w:val="0077CC"/>
            <w:sz w:val="20"/>
            <w:u w:val="single"/>
            <w:shd w:val="clear" w:color="auto" w:fill="FFFFFF"/>
            <w:lang w:val="en-US" w:eastAsia="en-US" w:bidi="ar-SA"/>
          </w:rPr>
          <w:t>https://twitter.com/MiamiHerald</w:t>
        </w:r>
      </w:hyperlink>
      <w:r>
        <w:rPr>
          <w:rFonts w:ascii="arial" w:eastAsia="arial" w:hAnsi="arial" w:cs="arial"/>
          <w:color w:val="000000"/>
          <w:sz w:val="20"/>
          <w:lang w:val="en-US" w:eastAsia="en-US" w:bidi="ar-SA"/>
        </w:rPr>
        <w:t xml:space="preserve">/ [ 23]: </w:t>
      </w:r>
      <w:hyperlink r:id="rId609" w:history="1">
        <w:r>
          <w:rPr>
            <w:rFonts w:ascii="arial" w:eastAsia="arial" w:hAnsi="arial" w:cs="arial"/>
            <w:i/>
            <w:color w:val="0077CC"/>
            <w:sz w:val="20"/>
            <w:u w:val="single"/>
            <w:shd w:val="clear" w:color="auto" w:fill="FFFFFF"/>
            <w:lang w:val="en-US" w:eastAsia="en-US" w:bidi="ar-SA"/>
          </w:rPr>
          <w:t>https://twitter.com/GregAbbott_TX</w:t>
        </w:r>
      </w:hyperlink>
      <w:r>
        <w:rPr>
          <w:rFonts w:ascii="arial" w:eastAsia="arial" w:hAnsi="arial" w:cs="arial"/>
          <w:color w:val="000000"/>
          <w:sz w:val="20"/>
          <w:lang w:val="en-US" w:eastAsia="en-US" w:bidi="ar-SA"/>
        </w:rPr>
        <w:t xml:space="preserve">/ [ 24]: </w:t>
      </w:r>
      <w:hyperlink r:id="rId610" w:history="1">
        <w:r>
          <w:rPr>
            <w:rFonts w:ascii="arial" w:eastAsia="arial" w:hAnsi="arial" w:cs="arial"/>
            <w:i/>
            <w:color w:val="0077CC"/>
            <w:sz w:val="20"/>
            <w:u w:val="single"/>
            <w:shd w:val="clear" w:color="auto" w:fill="FFFFFF"/>
            <w:lang w:val="en-US" w:eastAsia="en-US" w:bidi="ar-SA"/>
          </w:rPr>
          <w:t>https://twitter.com/SenRickScott?ref_src=twsrc%5Etfw</w:t>
        </w:r>
      </w:hyperlink>
      <w:r>
        <w:rPr>
          <w:rFonts w:ascii="arial" w:eastAsia="arial" w:hAnsi="arial" w:cs="arial"/>
          <w:color w:val="000000"/>
          <w:sz w:val="20"/>
          <w:lang w:val="en-US" w:eastAsia="en-US" w:bidi="ar-SA"/>
        </w:rPr>
        <w:t xml:space="preserve"> [ 25]: </w:t>
      </w:r>
      <w:hyperlink r:id="rId611" w:history="1">
        <w:r>
          <w:rPr>
            <w:rFonts w:ascii="arial" w:eastAsia="arial" w:hAnsi="arial" w:cs="arial"/>
            <w:i/>
            <w:color w:val="0077CC"/>
            <w:sz w:val="20"/>
            <w:u w:val="single"/>
            <w:shd w:val="clear" w:color="auto" w:fill="FFFFFF"/>
            <w:lang w:val="en-US" w:eastAsia="en-US" w:bidi="ar-SA"/>
          </w:rPr>
          <w:t>https://twitter.com/hashtag/Escambia200?src=hash&amp;#38;ref_src=twsrc%5Etfw</w:t>
        </w:r>
      </w:hyperlink>
      <w:r>
        <w:rPr>
          <w:rFonts w:ascii="arial" w:eastAsia="arial" w:hAnsi="arial" w:cs="arial"/>
          <w:color w:val="000000"/>
          <w:sz w:val="20"/>
          <w:lang w:val="en-US" w:eastAsia="en-US" w:bidi="ar-SA"/>
        </w:rPr>
        <w:t xml:space="preserve"> [ 26]: </w:t>
      </w:r>
      <w:hyperlink r:id="rId612" w:history="1">
        <w:r>
          <w:rPr>
            <w:rFonts w:ascii="arial" w:eastAsia="arial" w:hAnsi="arial" w:cs="arial"/>
            <w:i/>
            <w:color w:val="0077CC"/>
            <w:sz w:val="20"/>
            <w:u w:val="single"/>
            <w:shd w:val="clear" w:color="auto" w:fill="FFFFFF"/>
            <w:lang w:val="en-US" w:eastAsia="en-US" w:bidi="ar-SA"/>
          </w:rPr>
          <w:t>https://twitter.com/BubbaSweetSpot?ref_src=twsrc%5Etfw</w:t>
        </w:r>
      </w:hyperlink>
      <w:r>
        <w:rPr>
          <w:rFonts w:ascii="arial" w:eastAsia="arial" w:hAnsi="arial" w:cs="arial"/>
          <w:color w:val="000000"/>
          <w:sz w:val="20"/>
          <w:lang w:val="en-US" w:eastAsia="en-US" w:bidi="ar-SA"/>
        </w:rPr>
        <w:t xml:space="preserve"> [ 27]: </w:t>
      </w:r>
      <w:hyperlink r:id="rId613" w:history="1">
        <w:r>
          <w:rPr>
            <w:rFonts w:ascii="arial" w:eastAsia="arial" w:hAnsi="arial" w:cs="arial"/>
            <w:i/>
            <w:color w:val="0077CC"/>
            <w:sz w:val="20"/>
            <w:u w:val="single"/>
            <w:shd w:val="clear" w:color="auto" w:fill="FFFFFF"/>
            <w:lang w:val="en-US" w:eastAsia="en-US" w:bidi="ar-SA"/>
          </w:rPr>
          <w:t>https://t.co/UpsivPxRhK</w:t>
        </w:r>
      </w:hyperlink>
      <w:r>
        <w:rPr>
          <w:rFonts w:ascii="arial" w:eastAsia="arial" w:hAnsi="arial" w:cs="arial"/>
          <w:color w:val="000000"/>
          <w:sz w:val="20"/>
          <w:lang w:val="en-US" w:eastAsia="en-US" w:bidi="ar-SA"/>
        </w:rPr>
        <w:t xml:space="preserve"> [ 28]: </w:t>
      </w:r>
      <w:hyperlink r:id="rId614" w:history="1">
        <w:r>
          <w:rPr>
            <w:rFonts w:ascii="arial" w:eastAsia="arial" w:hAnsi="arial" w:cs="arial"/>
            <w:i/>
            <w:color w:val="0077CC"/>
            <w:sz w:val="20"/>
            <w:u w:val="single"/>
            <w:shd w:val="clear" w:color="auto" w:fill="FFFFFF"/>
            <w:lang w:val="en-US" w:eastAsia="en-US" w:bidi="ar-SA"/>
          </w:rPr>
          <w:t>https://twitter.com/McKinleyPLewis/status/1416518445634555905?ref_src=twsrc%5Etfw</w:t>
        </w:r>
      </w:hyperlink>
      <w:r>
        <w:rPr>
          <w:rFonts w:ascii="arial" w:eastAsia="arial" w:hAnsi="arial" w:cs="arial"/>
          <w:color w:val="000000"/>
          <w:sz w:val="20"/>
          <w:lang w:val="en-US" w:eastAsia="en-US" w:bidi="ar-SA"/>
        </w:rPr>
        <w:t xml:space="preserve"> [ 29]: </w:t>
      </w:r>
      <w:hyperlink r:id="rId615" w:history="1">
        <w:r>
          <w:rPr>
            <w:rFonts w:ascii="arial" w:eastAsia="arial" w:hAnsi="arial" w:cs="arial"/>
            <w:i/>
            <w:color w:val="0077CC"/>
            <w:sz w:val="20"/>
            <w:u w:val="single"/>
            <w:shd w:val="clear" w:color="auto" w:fill="FFFFFF"/>
            <w:lang w:val="en-US" w:eastAsia="en-US" w:bidi="ar-SA"/>
          </w:rPr>
          <w:t>https://www.politico.com/news/2021/07/16/texas-federal-judge-daca-applicants-499896?nname=playbook&amp;#38;nid=0000014f-1646-d88f-a1cf-5f46b7bd0000&amp;#38;nrid=0000014e-f0f9-dd93-ad7f-f8fdd23c0001&amp;#38;nlid=630318</w:t>
        </w:r>
      </w:hyperlink>
      <w:r>
        <w:rPr>
          <w:rFonts w:ascii="arial" w:eastAsia="arial" w:hAnsi="arial" w:cs="arial"/>
          <w:color w:val="000000"/>
          <w:sz w:val="20"/>
          <w:lang w:val="en-US" w:eastAsia="en-US" w:bidi="ar-SA"/>
        </w:rPr>
        <w:t xml:space="preserve"> [ 30]: </w:t>
      </w:r>
      <w:hyperlink r:id="rId616" w:history="1">
        <w:r>
          <w:rPr>
            <w:rFonts w:ascii="arial" w:eastAsia="arial" w:hAnsi="arial" w:cs="arial"/>
            <w:i/>
            <w:color w:val="0077CC"/>
            <w:sz w:val="20"/>
            <w:u w:val="single"/>
            <w:shd w:val="clear" w:color="auto" w:fill="FFFFFF"/>
            <w:lang w:val="en-US" w:eastAsia="en-US" w:bidi="ar-SA"/>
          </w:rPr>
          <w:t>https://apnews.com/article/joe-biden-immigration-f01fc0f485a8983b5f072e7af324c43f</w:t>
        </w:r>
      </w:hyperlink>
      <w:r>
        <w:rPr>
          <w:rFonts w:ascii="arial" w:eastAsia="arial" w:hAnsi="arial" w:cs="arial"/>
          <w:color w:val="000000"/>
          <w:sz w:val="20"/>
          <w:lang w:val="en-US" w:eastAsia="en-US" w:bidi="ar-SA"/>
        </w:rPr>
        <w:t xml:space="preserve"> [ 31]: </w:t>
      </w:r>
      <w:hyperlink r:id="rId617" w:history="1">
        <w:r>
          <w:rPr>
            <w:rFonts w:ascii="arial" w:eastAsia="arial" w:hAnsi="arial" w:cs="arial"/>
            <w:i/>
            <w:color w:val="0077CC"/>
            <w:sz w:val="20"/>
            <w:u w:val="single"/>
            <w:shd w:val="clear" w:color="auto" w:fill="FFFFFF"/>
            <w:lang w:val="en-US" w:eastAsia="en-US" w:bidi="ar-SA"/>
          </w:rPr>
          <w:t>https://www.miamiherald.com/news/nation-world/world/americas/cuba/article252842368.html</w:t>
        </w:r>
      </w:hyperlink>
      <w:r>
        <w:rPr>
          <w:rFonts w:ascii="arial" w:eastAsia="arial" w:hAnsi="arial" w:cs="arial"/>
          <w:color w:val="000000"/>
          <w:sz w:val="20"/>
          <w:lang w:val="en-US" w:eastAsia="en-US" w:bidi="ar-SA"/>
        </w:rPr>
        <w:t xml:space="preserve"> [ 32]: </w:t>
      </w:r>
      <w:hyperlink r:id="rId618" w:history="1">
        <w:r>
          <w:rPr>
            <w:rFonts w:ascii="arial" w:eastAsia="arial" w:hAnsi="arial" w:cs="arial"/>
            <w:i/>
            <w:color w:val="0077CC"/>
            <w:sz w:val="20"/>
            <w:u w:val="single"/>
            <w:shd w:val="clear" w:color="auto" w:fill="FFFFFF"/>
            <w:lang w:val="en-US" w:eastAsia="en-US" w:bidi="ar-SA"/>
          </w:rPr>
          <w:t>https://news.yahoo.com/cuban-government-holds-mass-rally-180621123.html?guccounter=1</w:t>
        </w:r>
      </w:hyperlink>
      <w:r>
        <w:rPr>
          <w:rFonts w:ascii="arial" w:eastAsia="arial" w:hAnsi="arial" w:cs="arial"/>
          <w:color w:val="000000"/>
          <w:sz w:val="20"/>
          <w:lang w:val="en-US" w:eastAsia="en-US" w:bidi="ar-SA"/>
        </w:rPr>
        <w:t xml:space="preserve"> [ 33]: </w:t>
      </w:r>
      <w:hyperlink r:id="rId619" w:history="1">
        <w:r>
          <w:rPr>
            <w:rFonts w:ascii="arial" w:eastAsia="arial" w:hAnsi="arial" w:cs="arial"/>
            <w:i/>
            <w:color w:val="0077CC"/>
            <w:sz w:val="20"/>
            <w:u w:val="single"/>
            <w:shd w:val="clear" w:color="auto" w:fill="FFFFFF"/>
            <w:lang w:val="en-US" w:eastAsia="en-US" w:bidi="ar-SA"/>
          </w:rPr>
          <w:t>https://www.washingtonpost.com/world/2021/07/17/cuba-protests-president-crisis/?utm_campaign=wp_post_most&amp;#38;utm_medium=email&amp;#38;utm_source=newsletter&amp;#38;wpisrc=nl_most&amp;#38;carta-url=https%3A%2F%2Fs2.washingtonpost.com%2Fcar-ln-tr%2F342b9aa%2F60f302369d2fda945a0927ad%2F596b3254ade4e24119afa5fc%2F25%2F70%2F60f302369d2fda945a0927ad</w:t>
        </w:r>
      </w:hyperlink>
      <w:r>
        <w:rPr>
          <w:rFonts w:ascii="arial" w:eastAsia="arial" w:hAnsi="arial" w:cs="arial"/>
          <w:color w:val="000000"/>
          <w:sz w:val="20"/>
          <w:lang w:val="en-US" w:eastAsia="en-US" w:bidi="ar-SA"/>
        </w:rPr>
        <w:t xml:space="preserve"> [ 34]: </w:t>
      </w:r>
      <w:hyperlink r:id="rId620" w:history="1">
        <w:r>
          <w:rPr>
            <w:rFonts w:ascii="arial" w:eastAsia="arial" w:hAnsi="arial" w:cs="arial"/>
            <w:i/>
            <w:color w:val="0077CC"/>
            <w:sz w:val="20"/>
            <w:u w:val="single"/>
            <w:shd w:val="clear" w:color="auto" w:fill="FFFFFF"/>
            <w:lang w:val="en-US" w:eastAsia="en-US" w:bidi="ar-SA"/>
          </w:rPr>
          <w:t>https://www.miamiherald.com/news/nation-world/world/americas/cuba/article252828088.html</w:t>
        </w:r>
      </w:hyperlink>
      <w:r>
        <w:rPr>
          <w:rFonts w:ascii="arial" w:eastAsia="arial" w:hAnsi="arial" w:cs="arial"/>
          <w:color w:val="000000"/>
          <w:sz w:val="20"/>
          <w:lang w:val="en-US" w:eastAsia="en-US" w:bidi="ar-SA"/>
        </w:rPr>
        <w:t xml:space="preserve"> [ 35]: </w:t>
      </w:r>
      <w:hyperlink r:id="rId621" w:history="1">
        <w:r>
          <w:rPr>
            <w:rFonts w:ascii="arial" w:eastAsia="arial" w:hAnsi="arial" w:cs="arial"/>
            <w:i/>
            <w:color w:val="0077CC"/>
            <w:sz w:val="20"/>
            <w:u w:val="single"/>
            <w:shd w:val="clear" w:color="auto" w:fill="FFFFFF"/>
            <w:lang w:val="en-US" w:eastAsia="en-US" w:bidi="ar-SA"/>
          </w:rPr>
          <w:t>https://www.miamiherald.com/news/nation-world/world/americas/cuba/article252854673.html</w:t>
        </w:r>
      </w:hyperlink>
      <w:r>
        <w:rPr>
          <w:rFonts w:ascii="arial" w:eastAsia="arial" w:hAnsi="arial" w:cs="arial"/>
          <w:color w:val="000000"/>
          <w:sz w:val="20"/>
          <w:lang w:val="en-US" w:eastAsia="en-US" w:bidi="ar-SA"/>
        </w:rPr>
        <w:t xml:space="preserve"> [ 36]: </w:t>
      </w:r>
      <w:hyperlink r:id="rId622" w:history="1">
        <w:r>
          <w:rPr>
            <w:rFonts w:ascii="arial" w:eastAsia="arial" w:hAnsi="arial" w:cs="arial"/>
            <w:i/>
            <w:color w:val="0077CC"/>
            <w:sz w:val="20"/>
            <w:u w:val="single"/>
            <w:shd w:val="clear" w:color="auto" w:fill="FFFFFF"/>
            <w:lang w:val="en-US" w:eastAsia="en-US" w:bidi="ar-SA"/>
          </w:rPr>
          <w:t>https://apnews.com/article/technology-joe-biden-business-cuba-4fd3378eb76f6c750f6723a11b190ff1</w:t>
        </w:r>
      </w:hyperlink>
      <w:r>
        <w:rPr>
          <w:rFonts w:ascii="arial" w:eastAsia="arial" w:hAnsi="arial" w:cs="arial"/>
          <w:color w:val="000000"/>
          <w:sz w:val="20"/>
          <w:lang w:val="en-US" w:eastAsia="en-US" w:bidi="ar-SA"/>
        </w:rPr>
        <w:t xml:space="preserve"> [ 37]: </w:t>
      </w:r>
      <w:hyperlink r:id="rId623" w:history="1">
        <w:r>
          <w:rPr>
            <w:rFonts w:ascii="arial" w:eastAsia="arial" w:hAnsi="arial" w:cs="arial"/>
            <w:i/>
            <w:color w:val="0077CC"/>
            <w:sz w:val="20"/>
            <w:u w:val="single"/>
            <w:shd w:val="clear" w:color="auto" w:fill="FFFFFF"/>
            <w:lang w:val="en-US" w:eastAsia="en-US" w:bidi="ar-SA"/>
          </w:rPr>
          <w:t>https://www.bloomberg.com/news/articles/2021-07-18/after-15-hours-at-sea-a-cuban-refugee-s-dream-is-deferred?sref=xulwL4KH</w:t>
        </w:r>
      </w:hyperlink>
      <w:r>
        <w:rPr>
          <w:rFonts w:ascii="arial" w:eastAsia="arial" w:hAnsi="arial" w:cs="arial"/>
          <w:color w:val="000000"/>
          <w:sz w:val="20"/>
          <w:lang w:val="en-US" w:eastAsia="en-US" w:bidi="ar-SA"/>
        </w:rPr>
        <w:t xml:space="preserve"> [ 38]: </w:t>
      </w:r>
      <w:hyperlink r:id="rId624" w:history="1">
        <w:r>
          <w:rPr>
            <w:rFonts w:ascii="arial" w:eastAsia="arial" w:hAnsi="arial" w:cs="arial"/>
            <w:i/>
            <w:color w:val="0077CC"/>
            <w:sz w:val="20"/>
            <w:u w:val="single"/>
            <w:shd w:val="clear" w:color="auto" w:fill="FFFFFF"/>
            <w:lang w:val="en-US" w:eastAsia="en-US" w:bidi="ar-SA"/>
          </w:rPr>
          <w:t>https://www.tallahassee.com/story/opinion/columnists/cotterell/2021/07/17/florida-anti-riot-law-collides-cuban-american-protests-bill-cotterell/7998602002/?utm_source=tallahassee-Daily%20Briefing&amp;#38;utm_medium=email&amp;#38;utm_campaign=daily_briefing&amp;#38;utm_term=list_article_thumb&amp;#38;utm_content=1558TD-E-NLETTER65</w:t>
        </w:r>
      </w:hyperlink>
      <w:r>
        <w:rPr>
          <w:rFonts w:ascii="arial" w:eastAsia="arial" w:hAnsi="arial" w:cs="arial"/>
          <w:color w:val="000000"/>
          <w:sz w:val="20"/>
          <w:lang w:val="en-US" w:eastAsia="en-US" w:bidi="ar-SA"/>
        </w:rPr>
        <w:t xml:space="preserve"> [ 39]: </w:t>
      </w:r>
      <w:hyperlink r:id="rId625" w:history="1">
        <w:r>
          <w:rPr>
            <w:rFonts w:ascii="arial" w:eastAsia="arial" w:hAnsi="arial" w:cs="arial"/>
            <w:i/>
            <w:color w:val="0077CC"/>
            <w:sz w:val="20"/>
            <w:u w:val="single"/>
            <w:shd w:val="clear" w:color="auto" w:fill="FFFFFF"/>
            <w:lang w:val="en-US" w:eastAsia="en-US" w:bidi="ar-SA"/>
          </w:rPr>
          <w:t>https://www.heraldtribune.com/story/news/politics/2021/07/17/cubans-sarasota-and-manatee-push-greater-political-influence/7990129002/</w:t>
        </w:r>
      </w:hyperlink>
      <w:r>
        <w:rPr>
          <w:rFonts w:ascii="arial" w:eastAsia="arial" w:hAnsi="arial" w:cs="arial"/>
          <w:color w:val="000000"/>
          <w:sz w:val="20"/>
          <w:lang w:val="en-US" w:eastAsia="en-US" w:bidi="ar-SA"/>
        </w:rPr>
        <w:t xml:space="preserve"> [ 40]: </w:t>
      </w:r>
      <w:hyperlink r:id="rId626" w:history="1">
        <w:r>
          <w:rPr>
            <w:rFonts w:ascii="arial" w:eastAsia="arial" w:hAnsi="arial" w:cs="arial"/>
            <w:i/>
            <w:color w:val="0077CC"/>
            <w:sz w:val="20"/>
            <w:u w:val="single"/>
            <w:shd w:val="clear" w:color="auto" w:fill="FFFFFF"/>
            <w:lang w:val="en-US" w:eastAsia="en-US" w:bidi="ar-SA"/>
          </w:rPr>
          <w:t>https://www.orlandosentinel.com/politics/os-ne-congress-central-florida-campaign-finance-20210716-b3hhzsq3ejhudk6wrxc3uzjuna-story.html</w:t>
        </w:r>
      </w:hyperlink>
      <w:r>
        <w:rPr>
          <w:rFonts w:ascii="arial" w:eastAsia="arial" w:hAnsi="arial" w:cs="arial"/>
          <w:color w:val="000000"/>
          <w:sz w:val="20"/>
          <w:lang w:val="en-US" w:eastAsia="en-US" w:bidi="ar-SA"/>
        </w:rPr>
        <w:t xml:space="preserve"> [ 41]: </w:t>
      </w:r>
      <w:hyperlink r:id="rId627" w:history="1">
        <w:r>
          <w:rPr>
            <w:rFonts w:ascii="arial" w:eastAsia="arial" w:hAnsi="arial" w:cs="arial"/>
            <w:i/>
            <w:color w:val="0077CC"/>
            <w:sz w:val="20"/>
            <w:u w:val="single"/>
            <w:shd w:val="clear" w:color="auto" w:fill="FFFFFF"/>
            <w:lang w:val="en-US" w:eastAsia="en-US" w:bidi="ar-SA"/>
          </w:rPr>
          <w:t>https://www.heraldtribune.com/story/news/state/2021/07/15/charlie-crist-shares-thoughts-2010-repeal-condo-inspection-law/7962325002/?utm_source=heraldtribune-Daily%20Briefing&amp;#38;utm_medium=email&amp;#38;utm_campaign=daily_briefing&amp;#38;utm_term=list_article_thumb&amp;#38;utm_content=FLORIDA-SARASOTA-NLETTER65</w:t>
        </w:r>
      </w:hyperlink>
      <w:r>
        <w:rPr>
          <w:rFonts w:ascii="arial" w:eastAsia="arial" w:hAnsi="arial" w:cs="arial"/>
          <w:color w:val="000000"/>
          <w:sz w:val="20"/>
          <w:lang w:val="en-US" w:eastAsia="en-US" w:bidi="ar-SA"/>
        </w:rPr>
        <w:t xml:space="preserve"> [ 42]: </w:t>
      </w:r>
      <w:hyperlink r:id="rId628" w:history="1">
        <w:r>
          <w:rPr>
            <w:rFonts w:ascii="arial" w:eastAsia="arial" w:hAnsi="arial" w:cs="arial"/>
            <w:i/>
            <w:color w:val="0077CC"/>
            <w:sz w:val="20"/>
            <w:u w:val="single"/>
            <w:shd w:val="clear" w:color="auto" w:fill="FFFFFF"/>
            <w:lang w:val="en-US" w:eastAsia="en-US" w:bidi="ar-SA"/>
          </w:rPr>
          <w:t>https://floridapolitics.com/archives/441756-nuts-shell-out-for-greg-steube-as-he-posts-nearly-134k-in-second-quarter/</w:t>
        </w:r>
      </w:hyperlink>
      <w:r>
        <w:rPr>
          <w:rFonts w:ascii="arial" w:eastAsia="arial" w:hAnsi="arial" w:cs="arial"/>
          <w:color w:val="000000"/>
          <w:sz w:val="20"/>
          <w:lang w:val="en-US" w:eastAsia="en-US" w:bidi="ar-SA"/>
        </w:rPr>
        <w:t xml:space="preserve"> [ 43]: </w:t>
      </w:r>
      <w:hyperlink r:id="rId629" w:history="1">
        <w:r>
          <w:rPr>
            <w:rFonts w:ascii="arial" w:eastAsia="arial" w:hAnsi="arial" w:cs="arial"/>
            <w:i/>
            <w:color w:val="0077CC"/>
            <w:sz w:val="20"/>
            <w:u w:val="single"/>
            <w:shd w:val="clear" w:color="auto" w:fill="FFFFFF"/>
            <w:lang w:val="en-US" w:eastAsia="en-US" w:bidi="ar-SA"/>
          </w:rPr>
          <w:t>https://floridapolitics.com/archives/441869-scott-franklin-raises-a-modest-82k-but-so-far-he-doesnt-really-need-it/</w:t>
        </w:r>
      </w:hyperlink>
      <w:r>
        <w:rPr>
          <w:rFonts w:ascii="arial" w:eastAsia="arial" w:hAnsi="arial" w:cs="arial"/>
          <w:color w:val="000000"/>
          <w:sz w:val="20"/>
          <w:lang w:val="en-US" w:eastAsia="en-US" w:bidi="ar-SA"/>
        </w:rPr>
        <w:t xml:space="preserve"> [ 44]: </w:t>
      </w:r>
      <w:hyperlink r:id="rId630" w:history="1">
        <w:r>
          <w:rPr>
            <w:rFonts w:ascii="arial" w:eastAsia="arial" w:hAnsi="arial" w:cs="arial"/>
            <w:i/>
            <w:color w:val="0077CC"/>
            <w:sz w:val="20"/>
            <w:u w:val="single"/>
            <w:shd w:val="clear" w:color="auto" w:fill="FFFFFF"/>
            <w:lang w:val="en-US" w:eastAsia="en-US" w:bidi="ar-SA"/>
          </w:rPr>
          <w:t>https://floridapolitics.com/archives/441850-wilson-77k-2q/</w:t>
        </w:r>
      </w:hyperlink>
      <w:r>
        <w:rPr>
          <w:rFonts w:ascii="arial" w:eastAsia="arial" w:hAnsi="arial" w:cs="arial"/>
          <w:color w:val="000000"/>
          <w:sz w:val="20"/>
          <w:lang w:val="en-US" w:eastAsia="en-US" w:bidi="ar-SA"/>
        </w:rPr>
        <w:t xml:space="preserve"> [ 45]: </w:t>
      </w:r>
      <w:hyperlink r:id="rId631" w:history="1">
        <w:r>
          <w:rPr>
            <w:rFonts w:ascii="arial" w:eastAsia="arial" w:hAnsi="arial" w:cs="arial"/>
            <w:i/>
            <w:color w:val="0077CC"/>
            <w:sz w:val="20"/>
            <w:u w:val="single"/>
            <w:shd w:val="clear" w:color="auto" w:fill="FFFFFF"/>
            <w:lang w:val="en-US" w:eastAsia="en-US" w:bidi="ar-SA"/>
          </w:rPr>
          <w:t>https://floridapolitics.com/archives/441723-carlos-gimenez-reaps-436000-in-2q-fundraising-with-gifts-from-big-name-donors/</w:t>
        </w:r>
      </w:hyperlink>
      <w:r>
        <w:rPr>
          <w:rFonts w:ascii="arial" w:eastAsia="arial" w:hAnsi="arial" w:cs="arial"/>
          <w:color w:val="000000"/>
          <w:sz w:val="20"/>
          <w:lang w:val="en-US" w:eastAsia="en-US" w:bidi="ar-SA"/>
        </w:rPr>
        <w:t xml:space="preserve"> [ 46]: </w:t>
      </w:r>
      <w:hyperlink r:id="rId632" w:history="1">
        <w:r>
          <w:rPr>
            <w:rFonts w:ascii="arial" w:eastAsia="arial" w:hAnsi="arial" w:cs="arial"/>
            <w:i/>
            <w:color w:val="0077CC"/>
            <w:sz w:val="20"/>
            <w:u w:val="single"/>
            <w:shd w:val="clear" w:color="auto" w:fill="FFFFFF"/>
            <w:lang w:val="en-US" w:eastAsia="en-US" w:bidi="ar-SA"/>
          </w:rPr>
          <w:t>https://floridapolitics.com/?p=441880</w:t>
        </w:r>
      </w:hyperlink>
      <w:r>
        <w:rPr>
          <w:rFonts w:ascii="arial" w:eastAsia="arial" w:hAnsi="arial" w:cs="arial"/>
          <w:color w:val="000000"/>
          <w:sz w:val="20"/>
          <w:lang w:val="en-US" w:eastAsia="en-US" w:bidi="ar-SA"/>
        </w:rPr>
        <w:t xml:space="preserve"> [ 47]: </w:t>
      </w:r>
      <w:hyperlink r:id="rId633" w:history="1">
        <w:r>
          <w:rPr>
            <w:rFonts w:ascii="arial" w:eastAsia="arial" w:hAnsi="arial" w:cs="arial"/>
            <w:i/>
            <w:color w:val="0077CC"/>
            <w:sz w:val="20"/>
            <w:u w:val="single"/>
            <w:shd w:val="clear" w:color="auto" w:fill="FFFFFF"/>
            <w:lang w:val="en-US" w:eastAsia="en-US" w:bidi="ar-SA"/>
          </w:rPr>
          <w:t>https://wp.me/pcPG06-1QZj</w:t>
        </w:r>
      </w:hyperlink>
      <w:r>
        <w:rPr>
          <w:rFonts w:ascii="arial" w:eastAsia="arial" w:hAnsi="arial" w:cs="arial"/>
          <w:color w:val="000000"/>
          <w:sz w:val="20"/>
          <w:lang w:val="en-US" w:eastAsia="en-US" w:bidi="ar-SA"/>
        </w:rPr>
        <w:t xml:space="preserve"> [ 48]: </w:t>
      </w:r>
      <w:hyperlink r:id="rId634" w:history="1">
        <w:r>
          <w:rPr>
            <w:rFonts w:ascii="arial" w:eastAsia="arial" w:hAnsi="arial" w:cs="arial"/>
            <w:i/>
            <w:color w:val="0077CC"/>
            <w:sz w:val="20"/>
            <w:u w:val="single"/>
            <w:shd w:val="clear" w:color="auto" w:fill="FFFFFF"/>
            <w:lang w:val="en-US" w:eastAsia="en-US" w:bidi="ar-SA"/>
          </w:rPr>
          <w:t>https://floridapolitics.com/archives/441752-1b-transferred-from-lawton-chiles-endowment-fund-as-dismantling-begins/</w:t>
        </w:r>
      </w:hyperlink>
      <w:r>
        <w:rPr>
          <w:rFonts w:ascii="arial" w:eastAsia="arial" w:hAnsi="arial" w:cs="arial"/>
          <w:color w:val="000000"/>
          <w:sz w:val="20"/>
          <w:lang w:val="en-US" w:eastAsia="en-US" w:bidi="ar-SA"/>
        </w:rPr>
        <w:t xml:space="preserve"> [ 49]: </w:t>
      </w:r>
      <w:hyperlink r:id="rId635" w:history="1">
        <w:r>
          <w:rPr>
            <w:rFonts w:ascii="arial" w:eastAsia="arial" w:hAnsi="arial" w:cs="arial"/>
            <w:i/>
            <w:color w:val="0077CC"/>
            <w:sz w:val="20"/>
            <w:u w:val="single"/>
            <w:shd w:val="clear" w:color="auto" w:fill="FFFFFF"/>
            <w:lang w:val="en-US" w:eastAsia="en-US" w:bidi="ar-SA"/>
          </w:rPr>
          <w:t>https://floridapolitics.com/archives/441853-groups-ramp-up-effort-to-block-anti-protest-law/</w:t>
        </w:r>
      </w:hyperlink>
      <w:r>
        <w:rPr>
          <w:rFonts w:ascii="arial" w:eastAsia="arial" w:hAnsi="arial" w:cs="arial"/>
          <w:color w:val="000000"/>
          <w:sz w:val="20"/>
          <w:lang w:val="en-US" w:eastAsia="en-US" w:bidi="ar-SA"/>
        </w:rPr>
        <w:t xml:space="preserve"> [ 50]: </w:t>
      </w:r>
      <w:hyperlink r:id="rId636" w:history="1">
        <w:r>
          <w:rPr>
            <w:rFonts w:ascii="arial" w:eastAsia="arial" w:hAnsi="arial" w:cs="arial"/>
            <w:i/>
            <w:color w:val="0077CC"/>
            <w:sz w:val="20"/>
            <w:u w:val="single"/>
            <w:shd w:val="clear" w:color="auto" w:fill="FFFFFF"/>
            <w:lang w:val="en-US" w:eastAsia="en-US" w:bidi="ar-SA"/>
          </w:rPr>
          <w:t>https://www.miamiherald.com/news/politics-government/state-politics/article252857303.html</w:t>
        </w:r>
      </w:hyperlink>
      <w:r>
        <w:rPr>
          <w:rFonts w:ascii="arial" w:eastAsia="arial" w:hAnsi="arial" w:cs="arial"/>
          <w:color w:val="000000"/>
          <w:sz w:val="20"/>
          <w:lang w:val="en-US" w:eastAsia="en-US" w:bidi="ar-SA"/>
        </w:rPr>
        <w:t xml:space="preserve"> [ 51]: </w:t>
      </w:r>
      <w:hyperlink r:id="rId637" w:history="1">
        <w:r>
          <w:rPr>
            <w:rFonts w:ascii="arial" w:eastAsia="arial" w:hAnsi="arial" w:cs="arial"/>
            <w:i/>
            <w:color w:val="0077CC"/>
            <w:sz w:val="20"/>
            <w:u w:val="single"/>
            <w:shd w:val="clear" w:color="auto" w:fill="FFFFFF"/>
            <w:lang w:val="en-US" w:eastAsia="en-US" w:bidi="ar-SA"/>
          </w:rPr>
          <w:t>https://www.foxnews.com/media/gov-desantis-slams-democrats-double-standard-on-immigration</w:t>
        </w:r>
      </w:hyperlink>
      <w:r>
        <w:rPr>
          <w:rFonts w:ascii="arial" w:eastAsia="arial" w:hAnsi="arial" w:cs="arial"/>
          <w:color w:val="000000"/>
          <w:sz w:val="20"/>
          <w:lang w:val="en-US" w:eastAsia="en-US" w:bidi="ar-SA"/>
        </w:rPr>
        <w:t xml:space="preserve"> [ 52]: </w:t>
      </w:r>
      <w:hyperlink r:id="rId638" w:history="1">
        <w:r>
          <w:rPr>
            <w:rFonts w:ascii="arial" w:eastAsia="arial" w:hAnsi="arial" w:cs="arial"/>
            <w:i/>
            <w:color w:val="0077CC"/>
            <w:sz w:val="20"/>
            <w:u w:val="single"/>
            <w:shd w:val="clear" w:color="auto" w:fill="FFFFFF"/>
            <w:lang w:val="en-US" w:eastAsia="en-US" w:bidi="ar-SA"/>
          </w:rPr>
          <w:t>https://www.tampabay.com/news/environment/2021/04/17/failure-at-piney-point-a-disaster-foretold/</w:t>
        </w:r>
      </w:hyperlink>
      <w:r>
        <w:rPr>
          <w:rFonts w:ascii="arial" w:eastAsia="arial" w:hAnsi="arial" w:cs="arial"/>
          <w:color w:val="000000"/>
          <w:sz w:val="20"/>
          <w:lang w:val="en-US" w:eastAsia="en-US" w:bidi="ar-SA"/>
        </w:rPr>
        <w:t xml:space="preserve"> [ 53]: </w:t>
      </w:r>
      <w:hyperlink r:id="rId595" w:history="1">
        <w:r>
          <w:rPr>
            <w:rFonts w:ascii="arial" w:eastAsia="arial" w:hAnsi="arial" w:cs="arial"/>
            <w:i/>
            <w:color w:val="0077CC"/>
            <w:sz w:val="20"/>
            <w:u w:val="single"/>
            <w:shd w:val="clear" w:color="auto" w:fill="FFFFFF"/>
            <w:lang w:val="en-US" w:eastAsia="en-US" w:bidi="ar-SA"/>
          </w:rPr>
          <w:t>https://apnews.com/article/environment-and-nature-fish-fc5e82cc1703453683bbb2022e59fa64</w:t>
        </w:r>
      </w:hyperlink>
      <w:r>
        <w:rPr>
          <w:rFonts w:ascii="arial" w:eastAsia="arial" w:hAnsi="arial" w:cs="arial"/>
          <w:color w:val="000000"/>
          <w:sz w:val="20"/>
          <w:lang w:val="en-US" w:eastAsia="en-US" w:bidi="ar-SA"/>
        </w:rPr>
        <w:t xml:space="preserve"> [ 54]: </w:t>
      </w:r>
      <w:hyperlink r:id="rId639" w:history="1">
        <w:r>
          <w:rPr>
            <w:rFonts w:ascii="arial" w:eastAsia="arial" w:hAnsi="arial" w:cs="arial"/>
            <w:i/>
            <w:color w:val="0077CC"/>
            <w:sz w:val="20"/>
            <w:u w:val="single"/>
            <w:shd w:val="clear" w:color="auto" w:fill="FFFFFF"/>
            <w:lang w:val="en-US" w:eastAsia="en-US" w:bidi="ar-SA"/>
          </w:rPr>
          <w:t>https://www.foxnews.com/us/florida-man-arrested-after-crashing-through-airport-gate-getting-into-coast-guard-plane-cockpit-sheriff</w:t>
        </w:r>
      </w:hyperlink>
      <w:r>
        <w:rPr>
          <w:rFonts w:ascii="arial" w:eastAsia="arial" w:hAnsi="arial" w:cs="arial"/>
          <w:color w:val="000000"/>
          <w:sz w:val="20"/>
          <w:lang w:val="en-US" w:eastAsia="en-US" w:bidi="ar-SA"/>
        </w:rPr>
        <w:t xml:space="preserve"> [ 55]: </w:t>
      </w:r>
      <w:hyperlink r:id="rId594" w:history="1">
        <w:r>
          <w:rPr>
            <w:rFonts w:ascii="arial" w:eastAsia="arial" w:hAnsi="arial" w:cs="arial"/>
            <w:i/>
            <w:color w:val="0077CC"/>
            <w:sz w:val="20"/>
            <w:u w:val="single"/>
            <w:shd w:val="clear" w:color="auto" w:fill="FFFFFF"/>
            <w:lang w:val="en-US" w:eastAsia="en-US" w:bidi="ar-SA"/>
          </w:rPr>
          <w:t>https://www.miamiherald.com/news/business/tourism-cruises/article252863233.html</w:t>
        </w:r>
      </w:hyperlink>
      <w:r>
        <w:rPr>
          <w:rFonts w:ascii="arial" w:eastAsia="arial" w:hAnsi="arial" w:cs="arial"/>
          <w:color w:val="000000"/>
          <w:sz w:val="20"/>
          <w:lang w:val="en-US" w:eastAsia="en-US" w:bidi="ar-SA"/>
        </w:rPr>
        <w:t xml:space="preserve"> [ 56]: </w:t>
      </w:r>
      <w:hyperlink r:id="rId640" w:history="1">
        <w:r>
          <w:rPr>
            <w:rFonts w:ascii="arial" w:eastAsia="arial" w:hAnsi="arial" w:cs="arial"/>
            <w:i/>
            <w:color w:val="0077CC"/>
            <w:sz w:val="20"/>
            <w:u w:val="single"/>
            <w:shd w:val="clear" w:color="auto" w:fill="FFFFFF"/>
            <w:lang w:val="en-US" w:eastAsia="en-US" w:bidi="ar-SA"/>
          </w:rPr>
          <w:t>https://floridapolitics.com/archives/441862-floridas-summer-2021-covid-19-surge-is-looking-awfully-familiar/</w:t>
        </w:r>
      </w:hyperlink>
      <w:r>
        <w:rPr>
          <w:rFonts w:ascii="arial" w:eastAsia="arial" w:hAnsi="arial" w:cs="arial"/>
          <w:color w:val="000000"/>
          <w:sz w:val="20"/>
          <w:lang w:val="en-US" w:eastAsia="en-US" w:bidi="ar-SA"/>
        </w:rPr>
        <w:t xml:space="preserve"> [ 57]: </w:t>
      </w:r>
      <w:hyperlink r:id="rId641" w:history="1">
        <w:r>
          <w:rPr>
            <w:rFonts w:ascii="arial" w:eastAsia="arial" w:hAnsi="arial" w:cs="arial"/>
            <w:i/>
            <w:color w:val="0077CC"/>
            <w:sz w:val="20"/>
            <w:u w:val="single"/>
            <w:shd w:val="clear" w:color="auto" w:fill="FFFFFF"/>
            <w:lang w:val="en-US" w:eastAsia="en-US" w:bidi="ar-SA"/>
          </w:rPr>
          <w:t>https://www.miamiherald.com/news/coronavirus/article252847368.html</w:t>
        </w:r>
      </w:hyperlink>
      <w:r>
        <w:rPr>
          <w:rFonts w:ascii="arial" w:eastAsia="arial" w:hAnsi="arial" w:cs="arial"/>
          <w:color w:val="000000"/>
          <w:sz w:val="20"/>
          <w:lang w:val="en-US" w:eastAsia="en-US" w:bidi="ar-SA"/>
        </w:rPr>
        <w:t xml:space="preserve"> [ 58]: </w:t>
      </w:r>
      <w:hyperlink r:id="rId642" w:history="1">
        <w:r>
          <w:rPr>
            <w:rFonts w:ascii="arial" w:eastAsia="arial" w:hAnsi="arial" w:cs="arial"/>
            <w:i/>
            <w:color w:val="0077CC"/>
            <w:sz w:val="20"/>
            <w:u w:val="single"/>
            <w:shd w:val="clear" w:color="auto" w:fill="FFFFFF"/>
            <w:lang w:val="en-US" w:eastAsia="en-US" w:bidi="ar-SA"/>
          </w:rPr>
          <w:t>https://floridapolitics.com/archives/441946-tampa-bay-doubles-covid-19-cases-over-past-week/</w:t>
        </w:r>
      </w:hyperlink>
      <w:r>
        <w:rPr>
          <w:rFonts w:ascii="arial" w:eastAsia="arial" w:hAnsi="arial" w:cs="arial"/>
          <w:color w:val="000000"/>
          <w:sz w:val="20"/>
          <w:lang w:val="en-US" w:eastAsia="en-US" w:bidi="ar-SA"/>
        </w:rPr>
        <w:t xml:space="preserve"> [ 59]: </w:t>
      </w:r>
      <w:hyperlink r:id="rId643" w:history="1">
        <w:r>
          <w:rPr>
            <w:rFonts w:ascii="arial" w:eastAsia="arial" w:hAnsi="arial" w:cs="arial"/>
            <w:i/>
            <w:color w:val="0077CC"/>
            <w:sz w:val="20"/>
            <w:u w:val="single"/>
            <w:shd w:val="clear" w:color="auto" w:fill="FFFFFF"/>
            <w:lang w:val="en-US" w:eastAsia="en-US" w:bidi="ar-SA"/>
          </w:rPr>
          <w:t>https://www.jacksonville.com/story/news/coronavirus/2021/07/17/covid-19-surges-again-jacksonville-and-northeast-florida/7989986002/?utm_source=jacksonville-Daily%20Briefing&amp;#38;utm_medium=email&amp;#38;utm_campaign=daily_briefing&amp;#38;utm_term=hero&amp;#38;utm_content=FLORIDA-JACKSONVILLE-NLETTER65</w:t>
        </w:r>
      </w:hyperlink>
      <w:r>
        <w:rPr>
          <w:rFonts w:ascii="arial" w:eastAsia="arial" w:hAnsi="arial" w:cs="arial"/>
          <w:color w:val="000000"/>
          <w:sz w:val="20"/>
          <w:lang w:val="en-US" w:eastAsia="en-US" w:bidi="ar-SA"/>
        </w:rPr>
        <w:t xml:space="preserve"> [ 60]: </w:t>
      </w:r>
      <w:hyperlink r:id="rId644" w:history="1">
        <w:r>
          <w:rPr>
            <w:rFonts w:ascii="arial" w:eastAsia="arial" w:hAnsi="arial" w:cs="arial"/>
            <w:i/>
            <w:color w:val="0077CC"/>
            <w:sz w:val="20"/>
            <w:u w:val="single"/>
            <w:shd w:val="clear" w:color="auto" w:fill="FFFFFF"/>
            <w:lang w:val="en-US" w:eastAsia="en-US" w:bidi="ar-SA"/>
          </w:rPr>
          <w:t>https://floridapolitics.com/archives/441851-broward-palm-beach-covid-positivity/</w:t>
        </w:r>
      </w:hyperlink>
      <w:r>
        <w:rPr>
          <w:rFonts w:ascii="arial" w:eastAsia="arial" w:hAnsi="arial" w:cs="arial"/>
          <w:color w:val="000000"/>
          <w:sz w:val="20"/>
          <w:lang w:val="en-US" w:eastAsia="en-US" w:bidi="ar-SA"/>
        </w:rPr>
        <w:t xml:space="preserve"> [ 61]: </w:t>
      </w:r>
      <w:hyperlink r:id="rId645" w:history="1">
        <w:r>
          <w:rPr>
            <w:rFonts w:ascii="arial" w:eastAsia="arial" w:hAnsi="arial" w:cs="arial"/>
            <w:i/>
            <w:color w:val="0077CC"/>
            <w:sz w:val="20"/>
            <w:u w:val="single"/>
            <w:shd w:val="clear" w:color="auto" w:fill="FFFFFF"/>
            <w:lang w:val="en-US" w:eastAsia="en-US" w:bidi="ar-SA"/>
          </w:rPr>
          <w:t>https://floridapolitics.com/archives/441823-new-covid-19-case-count-rises-sharply-in-central-florida/</w:t>
        </w:r>
      </w:hyperlink>
      <w:r>
        <w:rPr>
          <w:rFonts w:ascii="arial" w:eastAsia="arial" w:hAnsi="arial" w:cs="arial"/>
          <w:color w:val="000000"/>
          <w:sz w:val="20"/>
          <w:lang w:val="en-US" w:eastAsia="en-US" w:bidi="ar-SA"/>
        </w:rPr>
        <w:t xml:space="preserve"> [ 62]: </w:t>
      </w:r>
      <w:hyperlink r:id="rId646" w:history="1">
        <w:r>
          <w:rPr>
            <w:rFonts w:ascii="arial" w:eastAsia="arial" w:hAnsi="arial" w:cs="arial"/>
            <w:i/>
            <w:color w:val="0077CC"/>
            <w:sz w:val="20"/>
            <w:u w:val="single"/>
            <w:shd w:val="clear" w:color="auto" w:fill="FFFFFF"/>
            <w:lang w:val="en-US" w:eastAsia="en-US" w:bidi="ar-SA"/>
          </w:rPr>
          <w:t>https://www.sun-sentinel.com/travel/florida/fl-fea-florida-keys-tourism-busy-summer-20210717-xwacxbgxmnhkpmfv27yool76ui-story.html</w:t>
        </w:r>
      </w:hyperlink>
      <w:r>
        <w:rPr>
          <w:rFonts w:ascii="arial" w:eastAsia="arial" w:hAnsi="arial" w:cs="arial"/>
          <w:color w:val="000000"/>
          <w:sz w:val="20"/>
          <w:lang w:val="en-US" w:eastAsia="en-US" w:bidi="ar-SA"/>
        </w:rPr>
        <w:t xml:space="preserve"> [ 63]: </w:t>
      </w:r>
      <w:hyperlink r:id="rId647" w:history="1">
        <w:r>
          <w:rPr>
            <w:rFonts w:ascii="arial" w:eastAsia="arial" w:hAnsi="arial" w:cs="arial"/>
            <w:i/>
            <w:color w:val="0077CC"/>
            <w:sz w:val="20"/>
            <w:u w:val="single"/>
            <w:shd w:val="clear" w:color="auto" w:fill="FFFFFF"/>
            <w:lang w:val="en-US" w:eastAsia="en-US" w:bidi="ar-SA"/>
          </w:rPr>
          <w:t>https://www.theledger.com/story/news/coronavirus/2021/07/16/covid-19-polk-county-hospitalizations-new-cases-rising/7992019002/?utm_source=theledger-Daily%20Briefing&amp;#38;utm_medium=email&amp;#38;utm_campaign=daily_briefing&amp;#38;utm_term=list_article_thumb&amp;#38;utm_content=FLORIDA-LAKELAND-NLETTER65</w:t>
        </w:r>
      </w:hyperlink>
      <w:r>
        <w:rPr>
          <w:rFonts w:ascii="arial" w:eastAsia="arial" w:hAnsi="arial" w:cs="arial"/>
          <w:color w:val="000000"/>
          <w:sz w:val="20"/>
          <w:lang w:val="en-US" w:eastAsia="en-US" w:bidi="ar-SA"/>
        </w:rPr>
        <w:t xml:space="preserve"> [ 64]: </w:t>
      </w:r>
      <w:hyperlink r:id="rId648" w:history="1">
        <w:r>
          <w:rPr>
            <w:rFonts w:ascii="arial" w:eastAsia="arial" w:hAnsi="arial" w:cs="arial"/>
            <w:i/>
            <w:color w:val="0077CC"/>
            <w:sz w:val="20"/>
            <w:u w:val="single"/>
            <w:shd w:val="clear" w:color="auto" w:fill="FFFFFF"/>
            <w:lang w:val="en-US" w:eastAsia="en-US" w:bidi="ar-SA"/>
          </w:rPr>
          <w:t>https://www.wfla.com/community/health/coronavirus/freedom-square-alf-sees-new-covid-19-outbreak-among-staff-employee-says/</w:t>
        </w:r>
      </w:hyperlink>
      <w:r>
        <w:rPr>
          <w:rFonts w:ascii="arial" w:eastAsia="arial" w:hAnsi="arial" w:cs="arial"/>
          <w:color w:val="000000"/>
          <w:sz w:val="20"/>
          <w:lang w:val="en-US" w:eastAsia="en-US" w:bidi="ar-SA"/>
        </w:rPr>
        <w:t xml:space="preserve"> [ 65]: </w:t>
      </w:r>
      <w:hyperlink r:id="rId649" w:history="1">
        <w:r>
          <w:rPr>
            <w:rFonts w:ascii="arial" w:eastAsia="arial" w:hAnsi="arial" w:cs="arial"/>
            <w:i/>
            <w:color w:val="0077CC"/>
            <w:sz w:val="20"/>
            <w:u w:val="single"/>
            <w:shd w:val="clear" w:color="auto" w:fill="FFFFFF"/>
            <w:lang w:val="en-US" w:eastAsia="en-US" w:bidi="ar-SA"/>
          </w:rPr>
          <w:t>https://www.sun-sentinel.com/coronavirus/fl-ne-covid-outbreak-at-john-knox-20210717-sewulpq2azfnfjt2blh5kifrc4-story.html</w:t>
        </w:r>
      </w:hyperlink>
      <w:r>
        <w:rPr>
          <w:rFonts w:ascii="arial" w:eastAsia="arial" w:hAnsi="arial" w:cs="arial"/>
          <w:color w:val="000000"/>
          <w:sz w:val="20"/>
          <w:lang w:val="en-US" w:eastAsia="en-US" w:bidi="ar-SA"/>
        </w:rPr>
        <w:t xml:space="preserve"> [ 66]: </w:t>
      </w:r>
      <w:hyperlink r:id="rId650" w:history="1">
        <w:r>
          <w:rPr>
            <w:rFonts w:ascii="arial" w:eastAsia="arial" w:hAnsi="arial" w:cs="arial"/>
            <w:i/>
            <w:color w:val="0077CC"/>
            <w:sz w:val="20"/>
            <w:u w:val="single"/>
            <w:shd w:val="clear" w:color="auto" w:fill="FFFFFF"/>
            <w:lang w:val="en-US" w:eastAsia="en-US" w:bidi="ar-SA"/>
          </w:rPr>
          <w:t>https://www.heraldtribune.com/story/news/coronavirus/2021/07/15/30-000-fail-show-second-dose-covid-19-vaccine-sarasota/5319410001/?utm_source=heraldtribune-Daily%20Briefing&amp;#38;utm_medium=email&amp;#38;utm_campaign=daily_briefing&amp;#38;utm_term=hero&amp;#38;utm_content=FLORIDA-SARASOTA-NLETTER65</w:t>
        </w:r>
      </w:hyperlink>
      <w:r>
        <w:rPr>
          <w:rFonts w:ascii="arial" w:eastAsia="arial" w:hAnsi="arial" w:cs="arial"/>
          <w:color w:val="000000"/>
          <w:sz w:val="20"/>
          <w:lang w:val="en-US" w:eastAsia="en-US" w:bidi="ar-SA"/>
        </w:rPr>
        <w:t xml:space="preserve"> [ 67]: </w:t>
      </w:r>
      <w:hyperlink r:id="rId651" w:history="1">
        <w:r>
          <w:rPr>
            <w:rFonts w:ascii="arial" w:eastAsia="arial" w:hAnsi="arial" w:cs="arial"/>
            <w:i/>
            <w:color w:val="0077CC"/>
            <w:sz w:val="20"/>
            <w:u w:val="single"/>
            <w:shd w:val="clear" w:color="auto" w:fill="FFFFFF"/>
            <w:lang w:val="en-US" w:eastAsia="en-US" w:bidi="ar-SA"/>
          </w:rPr>
          <w:t>https://www.heraldtribune.com/in-depth/news/2021/06/30/digital-divide-florida-migrant-education-migrant-students-pandemic-covid-19-farmworkers/5056308001/?for-guid=d759435e-ca55-4dc3-8ea3-37e9c8c0dd85&amp;#38;utm_source=heraldtribune-Daily%20Briefing&amp;#38;utm_medium=email&amp;#38;utm_campaign=daily_briefing&amp;#38;utm_term=hero&amp;#38;utm_content=FLORIDA-SARASOTA-NLETTER65</w:t>
        </w:r>
      </w:hyperlink>
      <w:r>
        <w:rPr>
          <w:rFonts w:ascii="arial" w:eastAsia="arial" w:hAnsi="arial" w:cs="arial"/>
          <w:color w:val="000000"/>
          <w:sz w:val="20"/>
          <w:lang w:val="en-US" w:eastAsia="en-US" w:bidi="ar-SA"/>
        </w:rPr>
        <w:t xml:space="preserve"> [ 68]: </w:t>
      </w:r>
      <w:hyperlink r:id="rId652" w:history="1">
        <w:r>
          <w:rPr>
            <w:rFonts w:ascii="arial" w:eastAsia="arial" w:hAnsi="arial" w:cs="arial"/>
            <w:i/>
            <w:color w:val="0077CC"/>
            <w:sz w:val="20"/>
            <w:u w:val="single"/>
            <w:shd w:val="clear" w:color="auto" w:fill="FFFFFF"/>
            <w:lang w:val="en-US" w:eastAsia="en-US" w:bidi="ar-SA"/>
          </w:rPr>
          <w:t>https://apnews.com/article/joe-biden-health-government-and-politics-pandemics-coronavirus-pandemic-8318e3f406278f3ebf09871128cc91de</w:t>
        </w:r>
      </w:hyperlink>
      <w:r>
        <w:rPr>
          <w:rFonts w:ascii="arial" w:eastAsia="arial" w:hAnsi="arial" w:cs="arial"/>
          <w:color w:val="000000"/>
          <w:sz w:val="20"/>
          <w:lang w:val="en-US" w:eastAsia="en-US" w:bidi="ar-SA"/>
        </w:rPr>
        <w:t xml:space="preserve"> [ 69]: </w:t>
      </w:r>
      <w:hyperlink r:id="rId653" w:history="1">
        <w:r>
          <w:rPr>
            <w:rFonts w:ascii="arial" w:eastAsia="arial" w:hAnsi="arial" w:cs="arial"/>
            <w:i/>
            <w:color w:val="0077CC"/>
            <w:sz w:val="20"/>
            <w:u w:val="single"/>
            <w:shd w:val="clear" w:color="auto" w:fill="FFFFFF"/>
            <w:lang w:val="en-US" w:eastAsia="en-US" w:bidi="ar-SA"/>
          </w:rPr>
          <w:t>https://www.washingtonpost.com/health/2021/07/16/covid-cases-rising/?utm_campaign=wp_todays_headlines&amp;#38;utm_medium=email&amp;#38;utm_source=newsletter&amp;#38;wpisrc=nl_headlines&amp;#38;carta-url=https%3A%2F%2Fs2.washingtonpost.com%2Fcar-ln-tr%2F342afaa%2F60f2aa299d2fda945a086f6c%2F596b3254ade4e24119afa5fc%2F8%2F59%2F60f2aa299d2fda945a086f6c</w:t>
        </w:r>
      </w:hyperlink>
      <w:r>
        <w:rPr>
          <w:rFonts w:ascii="arial" w:eastAsia="arial" w:hAnsi="arial" w:cs="arial"/>
          <w:color w:val="000000"/>
          <w:sz w:val="20"/>
          <w:lang w:val="en-US" w:eastAsia="en-US" w:bidi="ar-SA"/>
        </w:rPr>
        <w:t xml:space="preserve"> [ 70]: </w:t>
      </w:r>
      <w:hyperlink r:id="rId654" w:history="1">
        <w:r>
          <w:rPr>
            <w:rFonts w:ascii="arial" w:eastAsia="arial" w:hAnsi="arial" w:cs="arial"/>
            <w:i/>
            <w:color w:val="0077CC"/>
            <w:sz w:val="20"/>
            <w:u w:val="single"/>
            <w:shd w:val="clear" w:color="auto" w:fill="FFFFFF"/>
            <w:lang w:val="en-US" w:eastAsia="en-US" w:bidi="ar-SA"/>
          </w:rPr>
          <w:t>https://apnews.com/article/health-arizona-coronavirus-pandemic-cca8fad8a50428ff83c1606a15dac57a</w:t>
        </w:r>
      </w:hyperlink>
      <w:r>
        <w:rPr>
          <w:rFonts w:ascii="arial" w:eastAsia="arial" w:hAnsi="arial" w:cs="arial"/>
          <w:color w:val="000000"/>
          <w:sz w:val="20"/>
          <w:lang w:val="en-US" w:eastAsia="en-US" w:bidi="ar-SA"/>
        </w:rPr>
        <w:t xml:space="preserve"> [ 71]: </w:t>
      </w:r>
      <w:hyperlink r:id="rId655" w:history="1">
        <w:r>
          <w:rPr>
            <w:rFonts w:ascii="arial" w:eastAsia="arial" w:hAnsi="arial" w:cs="arial"/>
            <w:i/>
            <w:color w:val="0077CC"/>
            <w:sz w:val="20"/>
            <w:u w:val="single"/>
            <w:shd w:val="clear" w:color="auto" w:fill="FFFFFF"/>
            <w:lang w:val="en-US" w:eastAsia="en-US" w:bidi="ar-SA"/>
          </w:rPr>
          <w:t>https://www.nytimes.com/2021/07/17/us/arkansas-covid-19-vaccine.html</w:t>
        </w:r>
      </w:hyperlink>
      <w:r>
        <w:rPr>
          <w:rFonts w:ascii="arial" w:eastAsia="arial" w:hAnsi="arial" w:cs="arial"/>
          <w:color w:val="000000"/>
          <w:sz w:val="20"/>
          <w:lang w:val="en-US" w:eastAsia="en-US" w:bidi="ar-SA"/>
        </w:rPr>
        <w:t xml:space="preserve"> [ 72]: </w:t>
      </w:r>
      <w:hyperlink r:id="rId656" w:history="1">
        <w:r>
          <w:rPr>
            <w:rFonts w:ascii="arial" w:eastAsia="arial" w:hAnsi="arial" w:cs="arial"/>
            <w:i/>
            <w:color w:val="0077CC"/>
            <w:sz w:val="20"/>
            <w:u w:val="single"/>
            <w:shd w:val="clear" w:color="auto" w:fill="FFFFFF"/>
            <w:lang w:val="en-US" w:eastAsia="en-US" w:bidi="ar-SA"/>
          </w:rPr>
          <w:t>https://www.usatoday.com/story/travel/experience/las-vegas/2021/07/16/las-vegas-casinos-health-officials-vaccinated-unvaccinated-people-mask-up-indoors/7992594002/?utm_source=usatoday-Coronavirus%20Watch&amp;#38;utm_medium=email&amp;#38;utm_campaign=baseline_greeting&amp;#38;utm_term=list_article_thumb&amp;#38;utm_content=8872UT-E-NLETTER56</w:t>
        </w:r>
      </w:hyperlink>
      <w:r>
        <w:rPr>
          <w:rFonts w:ascii="arial" w:eastAsia="arial" w:hAnsi="arial" w:cs="arial"/>
          <w:color w:val="000000"/>
          <w:sz w:val="20"/>
          <w:lang w:val="en-US" w:eastAsia="en-US" w:bidi="ar-SA"/>
        </w:rPr>
        <w:t xml:space="preserve"> [ 73]: </w:t>
      </w:r>
      <w:hyperlink r:id="rId657" w:history="1">
        <w:r>
          <w:rPr>
            <w:rFonts w:ascii="arial" w:eastAsia="arial" w:hAnsi="arial" w:cs="arial"/>
            <w:i/>
            <w:color w:val="0077CC"/>
            <w:sz w:val="20"/>
            <w:u w:val="single"/>
            <w:shd w:val="clear" w:color="auto" w:fill="FFFFFF"/>
            <w:lang w:val="en-US" w:eastAsia="en-US" w:bidi="ar-SA"/>
          </w:rPr>
          <w:t>https://www.bloomberg.com/news/articles/2021-07-16/how-many-covid-deaths-still-more-than-guns-car-crashes-and-flu</w:t>
        </w:r>
      </w:hyperlink>
      <w:r>
        <w:rPr>
          <w:rFonts w:ascii="arial" w:eastAsia="arial" w:hAnsi="arial" w:cs="arial"/>
          <w:color w:val="000000"/>
          <w:sz w:val="20"/>
          <w:lang w:val="en-US" w:eastAsia="en-US" w:bidi="ar-SA"/>
        </w:rPr>
        <w:t xml:space="preserve"> [ 74]: </w:t>
      </w:r>
      <w:hyperlink r:id="rId658" w:history="1">
        <w:r>
          <w:rPr>
            <w:rFonts w:ascii="arial" w:eastAsia="arial" w:hAnsi="arial" w:cs="arial"/>
            <w:i/>
            <w:color w:val="0077CC"/>
            <w:sz w:val="20"/>
            <w:u w:val="single"/>
            <w:shd w:val="clear" w:color="auto" w:fill="FFFFFF"/>
            <w:lang w:val="en-US" w:eastAsia="en-US" w:bidi="ar-SA"/>
          </w:rPr>
          <w:t>https://www.forbes.com/sites/jemimamcevoy/2021/07/15/surgeon-general-reveals-hes-lost-10-relatives-to-covid-as-he-campaigns-against-vaccine-misinformation/?sh=dd248714d7c9</w:t>
        </w:r>
      </w:hyperlink>
      <w:r>
        <w:rPr>
          <w:rFonts w:ascii="arial" w:eastAsia="arial" w:hAnsi="arial" w:cs="arial"/>
          <w:color w:val="000000"/>
          <w:sz w:val="20"/>
          <w:lang w:val="en-US" w:eastAsia="en-US" w:bidi="ar-SA"/>
        </w:rPr>
        <w:t xml:space="preserve"> [ 75]: </w:t>
      </w:r>
      <w:hyperlink r:id="rId659" w:history="1">
        <w:r>
          <w:rPr>
            <w:rFonts w:ascii="arial" w:eastAsia="arial" w:hAnsi="arial" w:cs="arial"/>
            <w:i/>
            <w:color w:val="0077CC"/>
            <w:sz w:val="20"/>
            <w:u w:val="single"/>
            <w:shd w:val="clear" w:color="auto" w:fill="FFFFFF"/>
            <w:lang w:val="en-US" w:eastAsia="en-US" w:bidi="ar-SA"/>
          </w:rPr>
          <w:t>https://www.washingtonpost.com/business/2021/06/28/employee-burnout-corporate-america/?utm_campaign=runway-2021&amp;#38;utm_medium=social&amp;#38;utm_source=instagramstory&amp;#38;wpisrc=nl_most&amp;#38;utm_content=business-burnout-runway&amp;#38;carta-url=https%3A%2F%2Fs2.washingtonpost.com%2Fcar-ln-tr%2F342d38d%2F60f456c29d2fda945a0abd35%2F596b3254ade4e24119afa5fc%2F60%2F73%2F60f456c29d2fda945a0abd35</w:t>
        </w:r>
      </w:hyperlink>
      <w:r>
        <w:rPr>
          <w:rFonts w:ascii="arial" w:eastAsia="arial" w:hAnsi="arial" w:cs="arial"/>
          <w:color w:val="000000"/>
          <w:sz w:val="20"/>
          <w:lang w:val="en-US" w:eastAsia="en-US" w:bidi="ar-SA"/>
        </w:rPr>
        <w:t xml:space="preserve"> [ 76]: </w:t>
      </w:r>
      <w:hyperlink r:id="rId660" w:history="1">
        <w:r>
          <w:rPr>
            <w:rFonts w:ascii="arial" w:eastAsia="arial" w:hAnsi="arial" w:cs="arial"/>
            <w:i/>
            <w:color w:val="0077CC"/>
            <w:sz w:val="20"/>
            <w:u w:val="single"/>
            <w:shd w:val="clear" w:color="auto" w:fill="FFFFFF"/>
            <w:lang w:val="en-US" w:eastAsia="en-US" w:bidi="ar-SA"/>
          </w:rPr>
          <w:t>https://apnews.com/article/florida-254d6eb67c1275ebd77c7d72b11c6f07</w:t>
        </w:r>
      </w:hyperlink>
      <w:r>
        <w:rPr>
          <w:rFonts w:ascii="arial" w:eastAsia="arial" w:hAnsi="arial" w:cs="arial"/>
          <w:color w:val="000000"/>
          <w:sz w:val="20"/>
          <w:lang w:val="en-US" w:eastAsia="en-US" w:bidi="ar-SA"/>
        </w:rPr>
        <w:t xml:space="preserve"> [ 77]: </w:t>
      </w:r>
      <w:hyperlink r:id="rId661" w:history="1">
        <w:r>
          <w:rPr>
            <w:rFonts w:ascii="arial" w:eastAsia="arial" w:hAnsi="arial" w:cs="arial"/>
            <w:i/>
            <w:color w:val="0077CC"/>
            <w:sz w:val="20"/>
            <w:u w:val="single"/>
            <w:shd w:val="clear" w:color="auto" w:fill="FFFFFF"/>
            <w:lang w:val="en-US" w:eastAsia="en-US" w:bidi="ar-SA"/>
          </w:rPr>
          <w:t>https://www.cnn.com/2021/07/16/politics/biden-intel-review-covid-origins/index.html?utm_term=162648728718761e2778927be&amp;#38;utm_source=cnn_Reliable+Sources+-+July+16%2C+2021&amp;#38;utm_medium=email&amp;#38;utm_campaign=1626487287188&amp;#38;bt_ee=SHS3TZpqK8hAsDwCh6WFO6mwtDdOffady8LgUkAFBEqg2EN91fQ4jeC0Yk3kN0I7&amp;#38;bt_ts=1626487287188</w:t>
        </w:r>
      </w:hyperlink>
      <w:r>
        <w:rPr>
          <w:rFonts w:ascii="arial" w:eastAsia="arial" w:hAnsi="arial" w:cs="arial"/>
          <w:color w:val="000000"/>
          <w:sz w:val="20"/>
          <w:lang w:val="en-US" w:eastAsia="en-US" w:bidi="ar-SA"/>
        </w:rPr>
        <w:t xml:space="preserve"> [ 78]: </w:t>
      </w:r>
      <w:hyperlink r:id="rId662" w:history="1">
        <w:r>
          <w:rPr>
            <w:rFonts w:ascii="arial" w:eastAsia="arial" w:hAnsi="arial" w:cs="arial"/>
            <w:i/>
            <w:color w:val="0077CC"/>
            <w:sz w:val="20"/>
            <w:u w:val="single"/>
            <w:shd w:val="clear" w:color="auto" w:fill="FFFFFF"/>
            <w:lang w:val="en-US" w:eastAsia="en-US" w:bidi="ar-SA"/>
          </w:rPr>
          <w:t>https://apnews.com/article/coronavirus-vaccine-inequality-dac9c07b324e29d3597037b8dc1d908a</w:t>
        </w:r>
      </w:hyperlink>
      <w:r>
        <w:rPr>
          <w:rFonts w:ascii="arial" w:eastAsia="arial" w:hAnsi="arial" w:cs="arial"/>
          <w:color w:val="000000"/>
          <w:sz w:val="20"/>
          <w:lang w:val="en-US" w:eastAsia="en-US" w:bidi="ar-SA"/>
        </w:rPr>
        <w:t xml:space="preserve"> [ 79]: </w:t>
      </w:r>
      <w:hyperlink r:id="rId663" w:history="1">
        <w:r>
          <w:rPr>
            <w:rFonts w:ascii="arial" w:eastAsia="arial" w:hAnsi="arial" w:cs="arial"/>
            <w:i/>
            <w:color w:val="0077CC"/>
            <w:sz w:val="20"/>
            <w:u w:val="single"/>
            <w:shd w:val="clear" w:color="auto" w:fill="FFFFFF"/>
            <w:lang w:val="en-US" w:eastAsia="en-US" w:bidi="ar-SA"/>
          </w:rPr>
          <w:t>https://www.washingtonpost.com/world/2021/07/16/coronavirus-latest-updates/</w:t>
        </w:r>
      </w:hyperlink>
      <w:r>
        <w:rPr>
          <w:rFonts w:ascii="arial" w:eastAsia="arial" w:hAnsi="arial" w:cs="arial"/>
          <w:color w:val="000000"/>
          <w:sz w:val="20"/>
          <w:lang w:val="en-US" w:eastAsia="en-US" w:bidi="ar-SA"/>
        </w:rPr>
        <w:t xml:space="preserve"> [ 80]: </w:t>
      </w:r>
      <w:hyperlink r:id="rId664" w:history="1">
        <w:r>
          <w:rPr>
            <w:rFonts w:ascii="arial" w:eastAsia="arial" w:hAnsi="arial" w:cs="arial"/>
            <w:i/>
            <w:color w:val="0077CC"/>
            <w:sz w:val="20"/>
            <w:u w:val="single"/>
            <w:shd w:val="clear" w:color="auto" w:fill="FFFFFF"/>
            <w:lang w:val="en-US" w:eastAsia="en-US" w:bidi="ar-SA"/>
          </w:rPr>
          <w:t>https://apnews.com/article/lifestyle-business-health-travel-government-and-politics-fff28444b441a39c90533da8587c3d92</w:t>
        </w:r>
      </w:hyperlink>
      <w:r>
        <w:rPr>
          <w:rFonts w:ascii="arial" w:eastAsia="arial" w:hAnsi="arial" w:cs="arial"/>
          <w:color w:val="000000"/>
          <w:sz w:val="20"/>
          <w:lang w:val="en-US" w:eastAsia="en-US" w:bidi="ar-SA"/>
        </w:rPr>
        <w:t xml:space="preserve"> [ 81]: </w:t>
      </w:r>
      <w:hyperlink r:id="rId665" w:history="1">
        <w:r>
          <w:rPr>
            <w:rFonts w:ascii="arial" w:eastAsia="arial" w:hAnsi="arial" w:cs="arial"/>
            <w:i/>
            <w:color w:val="0077CC"/>
            <w:sz w:val="20"/>
            <w:u w:val="single"/>
            <w:shd w:val="clear" w:color="auto" w:fill="FFFFFF"/>
            <w:lang w:val="en-US" w:eastAsia="en-US" w:bidi="ar-SA"/>
          </w:rPr>
          <w:t>https://www.insider.com/everything-smells-like-garbage-9-months-after-i-contracted-covid-2021-7</w:t>
        </w:r>
      </w:hyperlink>
      <w:r>
        <w:rPr>
          <w:rFonts w:ascii="arial" w:eastAsia="arial" w:hAnsi="arial" w:cs="arial"/>
          <w:color w:val="000000"/>
          <w:sz w:val="20"/>
          <w:lang w:val="en-US" w:eastAsia="en-US" w:bidi="ar-SA"/>
        </w:rPr>
        <w:t xml:space="preserve"> [ 82]: </w:t>
      </w:r>
      <w:hyperlink r:id="rId666" w:history="1">
        <w:r>
          <w:rPr>
            <w:rFonts w:ascii="arial" w:eastAsia="arial" w:hAnsi="arial" w:cs="arial"/>
            <w:i/>
            <w:color w:val="0077CC"/>
            <w:sz w:val="20"/>
            <w:u w:val="single"/>
            <w:shd w:val="clear" w:color="auto" w:fill="FFFFFF"/>
            <w:lang w:val="en-US" w:eastAsia="en-US" w:bidi="ar-SA"/>
          </w:rPr>
          <w:t>https://www.nytimes.com/2021/07/15/us/politics/biden-mortgages-advertising.html</w:t>
        </w:r>
      </w:hyperlink>
      <w:r>
        <w:rPr>
          <w:rFonts w:ascii="arial" w:eastAsia="arial" w:hAnsi="arial" w:cs="arial"/>
          <w:color w:val="000000"/>
          <w:sz w:val="20"/>
          <w:lang w:val="en-US" w:eastAsia="en-US" w:bidi="ar-SA"/>
        </w:rPr>
        <w:t xml:space="preserve"> [ 83]: </w:t>
      </w:r>
      <w:hyperlink r:id="rId667" w:history="1">
        <w:r>
          <w:rPr>
            <w:rFonts w:ascii="arial" w:eastAsia="arial" w:hAnsi="arial" w:cs="arial"/>
            <w:i/>
            <w:color w:val="0077CC"/>
            <w:sz w:val="20"/>
            <w:u w:val="single"/>
            <w:shd w:val="clear" w:color="auto" w:fill="FFFFFF"/>
            <w:lang w:val="en-US" w:eastAsia="en-US" w:bidi="ar-SA"/>
          </w:rPr>
          <w:t>https://www.thedailybeast.com/explosive-interview-directly-implicates-donald-trump-in-tax-scheme?ref=home</w:t>
        </w:r>
      </w:hyperlink>
      <w:r>
        <w:rPr>
          <w:rFonts w:ascii="arial" w:eastAsia="arial" w:hAnsi="arial" w:cs="arial"/>
          <w:color w:val="000000"/>
          <w:sz w:val="20"/>
          <w:lang w:val="en-US" w:eastAsia="en-US" w:bidi="ar-SA"/>
        </w:rPr>
        <w:t xml:space="preserve"> [ 84]: </w:t>
      </w:r>
      <w:hyperlink r:id="rId668" w:history="1">
        <w:r>
          <w:rPr>
            <w:rFonts w:ascii="arial" w:eastAsia="arial" w:hAnsi="arial" w:cs="arial"/>
            <w:i/>
            <w:color w:val="0077CC"/>
            <w:sz w:val="20"/>
            <w:u w:val="single"/>
            <w:shd w:val="clear" w:color="auto" w:fill="FFFFFF"/>
            <w:lang w:val="en-US" w:eastAsia="en-US" w:bidi="ar-SA"/>
          </w:rPr>
          <w:t>https://www.politico.com/news/2021/07/15/trump-post-presidential-books-499741</w:t>
        </w:r>
      </w:hyperlink>
      <w:r>
        <w:rPr>
          <w:rFonts w:ascii="arial" w:eastAsia="arial" w:hAnsi="arial" w:cs="arial"/>
          <w:color w:val="000000"/>
          <w:sz w:val="20"/>
          <w:lang w:val="en-US" w:eastAsia="en-US" w:bidi="ar-SA"/>
        </w:rPr>
        <w:t xml:space="preserve"> [ 85]: </w:t>
      </w:r>
      <w:hyperlink r:id="rId669" w:history="1">
        <w:r>
          <w:rPr>
            <w:rFonts w:ascii="arial" w:eastAsia="arial" w:hAnsi="arial" w:cs="arial"/>
            <w:i/>
            <w:color w:val="0077CC"/>
            <w:sz w:val="20"/>
            <w:u w:val="single"/>
            <w:shd w:val="clear" w:color="auto" w:fill="FFFFFF"/>
            <w:lang w:val="en-US" w:eastAsia="en-US" w:bidi="ar-SA"/>
          </w:rPr>
          <w:t>https://www.washingtonpost.com/lifestyle/media/trump-books-journalist-scoops/2021/07/16/99241cc0-e574-11eb-b722-89ea0dde7771_story.html?utm_campaign=wp_post_most&amp;#38;utm_medium=email&amp;#38;utm_source=newsletter&amp;#38;wpisrc=nl_most&amp;#38;carta-url=https%3A%2F%2Fs2.washingtonpost.com%2Fcar-ln-tr%2F342b9af%2F60f302369d2fda945a0927ad%2F596b3254ade4e24119afa5fc%2F39%2F70%2F60f302369d2fda945a0927ad</w:t>
        </w:r>
      </w:hyperlink>
      <w:r>
        <w:rPr>
          <w:rFonts w:ascii="arial" w:eastAsia="arial" w:hAnsi="arial" w:cs="arial"/>
          <w:color w:val="000000"/>
          <w:sz w:val="20"/>
          <w:lang w:val="en-US" w:eastAsia="en-US" w:bidi="ar-SA"/>
        </w:rPr>
        <w:t xml:space="preserve"> [ 86]: </w:t>
      </w:r>
      <w:hyperlink r:id="rId670" w:history="1">
        <w:r>
          <w:rPr>
            <w:rFonts w:ascii="arial" w:eastAsia="arial" w:hAnsi="arial" w:cs="arial"/>
            <w:i/>
            <w:color w:val="0077CC"/>
            <w:sz w:val="20"/>
            <w:u w:val="single"/>
            <w:shd w:val="clear" w:color="auto" w:fill="FFFFFF"/>
            <w:lang w:val="en-US" w:eastAsia="en-US" w:bidi="ar-SA"/>
          </w:rPr>
          <w:t>https://apnews.com/article/business-government-and-politics-only-on-ap-election-2020-8260008a320b6c96a15e6884af3fa474</w:t>
        </w:r>
      </w:hyperlink>
      <w:r>
        <w:rPr>
          <w:rFonts w:ascii="arial" w:eastAsia="arial" w:hAnsi="arial" w:cs="arial"/>
          <w:color w:val="000000"/>
          <w:sz w:val="20"/>
          <w:lang w:val="en-US" w:eastAsia="en-US" w:bidi="ar-SA"/>
        </w:rPr>
        <w:t xml:space="preserve"> [ 87]: </w:t>
      </w:r>
      <w:hyperlink r:id="rId671" w:history="1">
        <w:r>
          <w:rPr>
            <w:rFonts w:ascii="arial" w:eastAsia="arial" w:hAnsi="arial" w:cs="arial"/>
            <w:i/>
            <w:color w:val="0077CC"/>
            <w:sz w:val="20"/>
            <w:u w:val="single"/>
            <w:shd w:val="clear" w:color="auto" w:fill="FFFFFF"/>
            <w:lang w:val="en-US" w:eastAsia="en-US" w:bidi="ar-SA"/>
          </w:rPr>
          <w:t>https://www.washingtonpost.com/politics/sanctions-hearing-2020-lawsuit/2021/07/16/90392266-e661-11eb-b722-89ea0dde7771_story.html?utm_campaign=wp_todays_headlines&amp;#38;utm_medium=email&amp;#38;utm_source=newsletter&amp;#38;wpisrc=nl_headlines&amp;#38;carta-url=https%3A%2F%2Fs2.washingtonpost.com%2Fcar-ln-tr%2F342afad%2F60f2aa299d2fda945a086f6c%2F596b3254ade4e24119afa5fc%2F22%2F59%2F60f2aa299d2fda945a086f6c</w:t>
        </w:r>
      </w:hyperlink>
      <w:r>
        <w:rPr>
          <w:rFonts w:ascii="arial" w:eastAsia="arial" w:hAnsi="arial" w:cs="arial"/>
          <w:color w:val="000000"/>
          <w:sz w:val="20"/>
          <w:lang w:val="en-US" w:eastAsia="en-US" w:bidi="ar-SA"/>
        </w:rPr>
        <w:t xml:space="preserve"> [ 88]: </w:t>
      </w:r>
      <w:hyperlink r:id="rId672" w:history="1">
        <w:r>
          <w:rPr>
            <w:rFonts w:ascii="arial" w:eastAsia="arial" w:hAnsi="arial" w:cs="arial"/>
            <w:i/>
            <w:color w:val="0077CC"/>
            <w:sz w:val="20"/>
            <w:u w:val="single"/>
            <w:shd w:val="clear" w:color="auto" w:fill="FFFFFF"/>
            <w:lang w:val="en-US" w:eastAsia="en-US" w:bidi="ar-SA"/>
          </w:rPr>
          <w:t>https://www.bostonglobe.com/2021/07/16/nation/kickoff-event-2024-presidential-race-trump-voters-iowa-say-they-are-ready-move/</w:t>
        </w:r>
      </w:hyperlink>
      <w:r>
        <w:rPr>
          <w:rFonts w:ascii="arial" w:eastAsia="arial" w:hAnsi="arial" w:cs="arial"/>
          <w:color w:val="000000"/>
          <w:sz w:val="20"/>
          <w:lang w:val="en-US" w:eastAsia="en-US" w:bidi="ar-SA"/>
        </w:rPr>
        <w:t xml:space="preserve"> [ 89]: </w:t>
      </w:r>
      <w:hyperlink r:id="rId673" w:history="1">
        <w:r>
          <w:rPr>
            <w:rFonts w:ascii="arial" w:eastAsia="arial" w:hAnsi="arial" w:cs="arial"/>
            <w:i/>
            <w:color w:val="0077CC"/>
            <w:sz w:val="20"/>
            <w:u w:val="single"/>
            <w:shd w:val="clear" w:color="auto" w:fill="FFFFFF"/>
            <w:lang w:val="en-US" w:eastAsia="en-US" w:bidi="ar-SA"/>
          </w:rPr>
          <w:t>https://www.cnn.com/2021/07/15/politics/kfile-pac-trump-robocall-operation/index.html</w:t>
        </w:r>
      </w:hyperlink>
      <w:r>
        <w:rPr>
          <w:rFonts w:ascii="arial" w:eastAsia="arial" w:hAnsi="arial" w:cs="arial"/>
          <w:color w:val="000000"/>
          <w:sz w:val="20"/>
          <w:lang w:val="en-US" w:eastAsia="en-US" w:bidi="ar-SA"/>
        </w:rPr>
        <w:t xml:space="preserve"> [ 90]: </w:t>
      </w:r>
      <w:hyperlink r:id="rId674" w:history="1">
        <w:r>
          <w:rPr>
            <w:rFonts w:ascii="arial" w:eastAsia="arial" w:hAnsi="arial" w:cs="arial"/>
            <w:i/>
            <w:color w:val="0077CC"/>
            <w:sz w:val="20"/>
            <w:u w:val="single"/>
            <w:shd w:val="clear" w:color="auto" w:fill="FFFFFF"/>
            <w:lang w:val="en-US" w:eastAsia="en-US" w:bidi="ar-SA"/>
          </w:rPr>
          <w:t>https://www.washingtonpost.com/outlook/trump-rallies-front-row-joes/2021/07/15/cd842ee6-e589-11eb-8aa5-5662858b696e_story.html?utm_campaign=wp_todays_headlines&amp;#38;utm_medium=email&amp;#38;utm_source=newsletter&amp;#38;wpisrc=nl_headlines&amp;#38;carta-url=https%3A%2F%2Fs2.washingtonpost.com%2Fcar-ln-tr%2F342cee2%2F60f3fba79d2fda945a0a834e%2F596b3254ade4e24119afa5fc%2F37%2F57%2F60f3fba79d2fda945a0a834e</w:t>
        </w:r>
      </w:hyperlink>
      <w:r>
        <w:rPr>
          <w:rFonts w:ascii="arial" w:eastAsia="arial" w:hAnsi="arial" w:cs="arial"/>
          <w:color w:val="000000"/>
          <w:sz w:val="20"/>
          <w:lang w:val="en-US" w:eastAsia="en-US" w:bidi="ar-SA"/>
        </w:rPr>
        <w:t xml:space="preserve"> [ 91]: </w:t>
      </w:r>
      <w:hyperlink r:id="rId675" w:history="1">
        <w:r>
          <w:rPr>
            <w:rFonts w:ascii="arial" w:eastAsia="arial" w:hAnsi="arial" w:cs="arial"/>
            <w:i/>
            <w:color w:val="0077CC"/>
            <w:sz w:val="20"/>
            <w:u w:val="single"/>
            <w:shd w:val="clear" w:color="auto" w:fill="FFFFFF"/>
            <w:lang w:val="en-US" w:eastAsia="en-US" w:bidi="ar-SA"/>
          </w:rPr>
          <w:t>https://apnews.com/article/trump-showerhead-rule-reversed-biden-6b6dc448e974a948cdcad3d43bfccbe3</w:t>
        </w:r>
      </w:hyperlink>
      <w:r>
        <w:rPr>
          <w:rFonts w:ascii="arial" w:eastAsia="arial" w:hAnsi="arial" w:cs="arial"/>
          <w:color w:val="000000"/>
          <w:sz w:val="20"/>
          <w:lang w:val="en-US" w:eastAsia="en-US" w:bidi="ar-SA"/>
        </w:rPr>
        <w:t xml:space="preserve"> [ 92]: </w:t>
      </w:r>
      <w:hyperlink r:id="rId676" w:history="1">
        <w:r>
          <w:rPr>
            <w:rFonts w:ascii="arial" w:eastAsia="arial" w:hAnsi="arial" w:cs="arial"/>
            <w:i/>
            <w:color w:val="0077CC"/>
            <w:sz w:val="20"/>
            <w:u w:val="single"/>
            <w:shd w:val="clear" w:color="auto" w:fill="FFFFFF"/>
            <w:lang w:val="en-US" w:eastAsia="en-US" w:bidi="ar-SA"/>
          </w:rPr>
          <w:t>https://apnews.com/article/capitol-siege-trump-misinformation-aa051fa751d718407638dbe308647a7a</w:t>
        </w:r>
      </w:hyperlink>
      <w:r>
        <w:rPr>
          <w:rFonts w:ascii="arial" w:eastAsia="arial" w:hAnsi="arial" w:cs="arial"/>
          <w:color w:val="000000"/>
          <w:sz w:val="20"/>
          <w:lang w:val="en-US" w:eastAsia="en-US" w:bidi="ar-SA"/>
        </w:rPr>
        <w:t xml:space="preserve"> [ 93]: </w:t>
      </w:r>
      <w:hyperlink r:id="rId677" w:history="1">
        <w:r>
          <w:rPr>
            <w:rFonts w:ascii="arial" w:eastAsia="arial" w:hAnsi="arial" w:cs="arial"/>
            <w:i/>
            <w:color w:val="0077CC"/>
            <w:sz w:val="20"/>
            <w:u w:val="single"/>
            <w:shd w:val="clear" w:color="auto" w:fill="FFFFFF"/>
            <w:lang w:val="en-US" w:eastAsia="en-US" w:bidi="ar-SA"/>
          </w:rPr>
          <w:t>https://www.msn.com/en-us/news/us/two-fla-police-officers-charged-in-new-proud-boys-indictment-in-capitol-riot/ar-AAMf8YQ?ocid=uxbndlbing</w:t>
        </w:r>
      </w:hyperlink>
      <w:r>
        <w:rPr>
          <w:rFonts w:ascii="arial" w:eastAsia="arial" w:hAnsi="arial" w:cs="arial"/>
          <w:color w:val="000000"/>
          <w:sz w:val="20"/>
          <w:lang w:val="en-US" w:eastAsia="en-US" w:bidi="ar-SA"/>
        </w:rPr>
        <w:t xml:space="preserve"> [ 94]: </w:t>
      </w:r>
      <w:hyperlink r:id="rId678" w:history="1">
        <w:r>
          <w:rPr>
            <w:rFonts w:ascii="arial" w:eastAsia="arial" w:hAnsi="arial" w:cs="arial"/>
            <w:i/>
            <w:color w:val="0077CC"/>
            <w:sz w:val="20"/>
            <w:u w:val="single"/>
            <w:shd w:val="clear" w:color="auto" w:fill="FFFFFF"/>
            <w:lang w:val="en-US" w:eastAsia="en-US" w:bidi="ar-SA"/>
          </w:rPr>
          <w:t>https://www.theledger.com/story/news/local/2021/07/16/capitol-riot-polk-county-sheriffs-office-request-help-finding-jan-6-suspect-angry-facebook-comments/7993816002/?utm_source=theledger-News%20Alert&amp;#38;utm_medium=email&amp;#38;utm_campaign=news_alerts&amp;#38;utm_term=news_alert&amp;#38;utm_content=FLORIDA-LAKELAND-NLETTER01</w:t>
        </w:r>
      </w:hyperlink>
      <w:r>
        <w:rPr>
          <w:rFonts w:ascii="arial" w:eastAsia="arial" w:hAnsi="arial" w:cs="arial"/>
          <w:color w:val="000000"/>
          <w:sz w:val="20"/>
          <w:lang w:val="en-US" w:eastAsia="en-US" w:bidi="ar-SA"/>
        </w:rPr>
        <w:t xml:space="preserve"> [ 95]: </w:t>
      </w:r>
      <w:hyperlink r:id="rId679" w:history="1">
        <w:r>
          <w:rPr>
            <w:rFonts w:ascii="arial" w:eastAsia="arial" w:hAnsi="arial" w:cs="arial"/>
            <w:i/>
            <w:color w:val="0077CC"/>
            <w:sz w:val="20"/>
            <w:u w:val="single"/>
            <w:shd w:val="clear" w:color="auto" w:fill="FFFFFF"/>
            <w:lang w:val="en-US" w:eastAsia="en-US" w:bidi="ar-SA"/>
          </w:rPr>
          <w:t>https://www.washingtonpost.com/dc-md-va/2021/07/17/look-ahead-america-dc-rally/?utm_campaign=wp_todays_headlines&amp;#38;utm_medium=email&amp;#38;utm_source=newsletter&amp;#38;wpisrc=nl_headlines&amp;#38;carta-url=https%3A%2F%2Fs2.washingtonpost.com%2Fcar-ln-tr%2F342cee8%2F60f3fba79d2fda945a0a834e%2F596b3254ade4e24119afa5fc%2F46%2F57%2F60f3fba79d2fda945a0a834e</w:t>
        </w:r>
      </w:hyperlink>
      <w:r>
        <w:rPr>
          <w:rFonts w:ascii="arial" w:eastAsia="arial" w:hAnsi="arial" w:cs="arial"/>
          <w:color w:val="000000"/>
          <w:sz w:val="20"/>
          <w:lang w:val="en-US" w:eastAsia="en-US" w:bidi="ar-SA"/>
        </w:rPr>
        <w:t xml:space="preserve"> [ 96]: </w:t>
      </w:r>
      <w:hyperlink r:id="rId680" w:history="1">
        <w:r>
          <w:rPr>
            <w:rFonts w:ascii="arial" w:eastAsia="arial" w:hAnsi="arial" w:cs="arial"/>
            <w:i/>
            <w:color w:val="0077CC"/>
            <w:sz w:val="20"/>
            <w:u w:val="single"/>
            <w:shd w:val="clear" w:color="auto" w:fill="FFFFFF"/>
            <w:lang w:val="en-US" w:eastAsia="en-US" w:bidi="ar-SA"/>
          </w:rPr>
          <w:t>https://www.latimes.com/california/story/2021-07-17/third-venue-cancels-america-first-rally-anaheim-gaetz-greene</w:t>
        </w:r>
      </w:hyperlink>
      <w:r>
        <w:rPr>
          <w:rFonts w:ascii="arial" w:eastAsia="arial" w:hAnsi="arial" w:cs="arial"/>
          <w:color w:val="000000"/>
          <w:sz w:val="20"/>
          <w:lang w:val="en-US" w:eastAsia="en-US" w:bidi="ar-SA"/>
        </w:rPr>
        <w:t xml:space="preserve"> [ 97]: </w:t>
      </w:r>
      <w:hyperlink r:id="rId681" w:history="1">
        <w:r>
          <w:rPr>
            <w:rFonts w:ascii="arial" w:eastAsia="arial" w:hAnsi="arial" w:cs="arial"/>
            <w:i/>
            <w:color w:val="0077CC"/>
            <w:sz w:val="20"/>
            <w:u w:val="single"/>
            <w:shd w:val="clear" w:color="auto" w:fill="FFFFFF"/>
            <w:lang w:val="en-US" w:eastAsia="en-US" w:bidi="ar-SA"/>
          </w:rPr>
          <w:t>https://www.pnj.com/story/opinion/2021/07/17/marlette-gaetz-goes-epstein-lawyer/7992241002/</w:t>
        </w:r>
      </w:hyperlink>
      <w:r>
        <w:rPr>
          <w:rFonts w:ascii="arial" w:eastAsia="arial" w:hAnsi="arial" w:cs="arial"/>
          <w:color w:val="000000"/>
          <w:sz w:val="20"/>
          <w:lang w:val="en-US" w:eastAsia="en-US" w:bidi="ar-SA"/>
        </w:rPr>
        <w:t xml:space="preserve"> [ 98]: </w:t>
      </w:r>
      <w:hyperlink r:id="rId682" w:history="1">
        <w:r>
          <w:rPr>
            <w:rFonts w:ascii="arial" w:eastAsia="arial" w:hAnsi="arial" w:cs="arial"/>
            <w:i/>
            <w:color w:val="0077CC"/>
            <w:sz w:val="20"/>
            <w:u w:val="single"/>
            <w:shd w:val="clear" w:color="auto" w:fill="FFFFFF"/>
            <w:lang w:val="en-US" w:eastAsia="en-US" w:bidi="ar-SA"/>
          </w:rPr>
          <w:t>https://apnews.com/article/surfside-building-collapse-546fecbe3b237b403ee344c3c827ed46</w:t>
        </w:r>
      </w:hyperlink>
      <w:r>
        <w:rPr>
          <w:rFonts w:ascii="arial" w:eastAsia="arial" w:hAnsi="arial" w:cs="arial"/>
          <w:color w:val="000000"/>
          <w:sz w:val="20"/>
          <w:lang w:val="en-US" w:eastAsia="en-US" w:bidi="ar-SA"/>
        </w:rPr>
        <w:t xml:space="preserve"> [ 99]: </w:t>
      </w:r>
      <w:hyperlink r:id="rId683" w:history="1">
        <w:r>
          <w:rPr>
            <w:rFonts w:ascii="arial" w:eastAsia="arial" w:hAnsi="arial" w:cs="arial"/>
            <w:i/>
            <w:color w:val="0077CC"/>
            <w:sz w:val="20"/>
            <w:u w:val="single"/>
            <w:shd w:val="clear" w:color="auto" w:fill="FFFFFF"/>
            <w:lang w:val="en-US" w:eastAsia="en-US" w:bidi="ar-SA"/>
          </w:rPr>
          <w:t>https://www.miamiherald.com/news/local/community/miami-dade/miami-beach/article252853473.html</w:t>
        </w:r>
      </w:hyperlink>
      <w:r>
        <w:rPr>
          <w:rFonts w:ascii="arial" w:eastAsia="arial" w:hAnsi="arial" w:cs="arial"/>
          <w:color w:val="000000"/>
          <w:sz w:val="20"/>
          <w:lang w:val="en-US" w:eastAsia="en-US" w:bidi="ar-SA"/>
        </w:rPr>
        <w:t xml:space="preserve"> [ 100]: </w:t>
      </w:r>
      <w:hyperlink r:id="rId684" w:history="1">
        <w:r>
          <w:rPr>
            <w:rFonts w:ascii="arial" w:eastAsia="arial" w:hAnsi="arial" w:cs="arial"/>
            <w:i/>
            <w:color w:val="0077CC"/>
            <w:sz w:val="20"/>
            <w:u w:val="single"/>
            <w:shd w:val="clear" w:color="auto" w:fill="FFFFFF"/>
            <w:lang w:val="en-US" w:eastAsia="en-US" w:bidi="ar-SA"/>
          </w:rPr>
          <w:t>https://www.miamiherald.com/news/local/community/miami-dade/miami-beach/article252775708.html</w:t>
        </w:r>
      </w:hyperlink>
      <w:r>
        <w:rPr>
          <w:rFonts w:ascii="arial" w:eastAsia="arial" w:hAnsi="arial" w:cs="arial"/>
          <w:color w:val="000000"/>
          <w:sz w:val="20"/>
          <w:lang w:val="en-US" w:eastAsia="en-US" w:bidi="ar-SA"/>
        </w:rPr>
        <w:t xml:space="preserve"> [ 101]: </w:t>
      </w:r>
      <w:hyperlink r:id="rId685" w:history="1">
        <w:r>
          <w:rPr>
            <w:rFonts w:ascii="arial" w:eastAsia="arial" w:hAnsi="arial" w:cs="arial"/>
            <w:i/>
            <w:color w:val="0077CC"/>
            <w:sz w:val="20"/>
            <w:u w:val="single"/>
            <w:shd w:val="clear" w:color="auto" w:fill="FFFFFF"/>
            <w:lang w:val="en-US" w:eastAsia="en-US" w:bidi="ar-SA"/>
          </w:rPr>
          <w:t>https://www.miamiherald.com/news/local/community/miami-dade/miami-beach/article252726263.html</w:t>
        </w:r>
      </w:hyperlink>
      <w:r>
        <w:rPr>
          <w:rFonts w:ascii="arial" w:eastAsia="arial" w:hAnsi="arial" w:cs="arial"/>
          <w:color w:val="000000"/>
          <w:sz w:val="20"/>
          <w:lang w:val="en-US" w:eastAsia="en-US" w:bidi="ar-SA"/>
        </w:rPr>
        <w:t xml:space="preserve"> [ 102]: </w:t>
      </w:r>
      <w:hyperlink r:id="rId686" w:history="1">
        <w:r>
          <w:rPr>
            <w:rFonts w:ascii="arial" w:eastAsia="arial" w:hAnsi="arial" w:cs="arial"/>
            <w:i/>
            <w:color w:val="0077CC"/>
            <w:sz w:val="20"/>
            <w:u w:val="single"/>
            <w:shd w:val="clear" w:color="auto" w:fill="FFFFFF"/>
            <w:lang w:val="en-US" w:eastAsia="en-US" w:bidi="ar-SA"/>
          </w:rPr>
          <w:t>https://www.washingtonpost.com/nation/2021/07/17/</w:t>
        </w:r>
      </w:hyperlink>
      <w:hyperlink r:id="rId686" w:history="1">
        <w:r>
          <w:rPr>
            <w:rFonts w:ascii="arial" w:eastAsia="arial" w:hAnsi="arial" w:cs="arial"/>
            <w:b/>
            <w:i/>
            <w:color w:val="0077CC"/>
            <w:sz w:val="20"/>
            <w:u w:val="single"/>
            <w:shd w:val="clear" w:color="auto" w:fill="FFFFFF"/>
            <w:lang w:val="en-US" w:eastAsia="en-US" w:bidi="ar-SA"/>
          </w:rPr>
          <w:t>climate-gentrification</w:t>
        </w:r>
      </w:hyperlink>
      <w:hyperlink r:id="rId686" w:history="1">
        <w:r>
          <w:rPr>
            <w:rFonts w:ascii="arial" w:eastAsia="arial" w:hAnsi="arial" w:cs="arial"/>
            <w:i/>
            <w:color w:val="0077CC"/>
            <w:sz w:val="20"/>
            <w:u w:val="single"/>
            <w:shd w:val="clear" w:color="auto" w:fill="FFFFFF"/>
            <w:lang w:val="en-US" w:eastAsia="en-US" w:bidi="ar-SA"/>
          </w:rPr>
          <w:t>-miami-condo-collapse/?utm_campaign=wp_post_most&amp;#38;utm_medium=email&amp;#38;utm_source=newsletter&amp;#38;wpisrc=nl_most&amp;#38;carta-url=https%3A%2F%2Fs2.washingtonpost.com%2Fcar-ln-tr%2F342b9a4%2F60f302369d2fda945a0927ad%2F596b3254ade4e24119afa5fc%2F8%2F70%2F60f302369d2fda945a0927ad</w:t>
        </w:r>
      </w:hyperlink>
      <w:r>
        <w:rPr>
          <w:rFonts w:ascii="arial" w:eastAsia="arial" w:hAnsi="arial" w:cs="arial"/>
          <w:color w:val="000000"/>
          <w:sz w:val="20"/>
          <w:lang w:val="en-US" w:eastAsia="en-US" w:bidi="ar-SA"/>
        </w:rPr>
        <w:t xml:space="preserve"> [ 103]: </w:t>
      </w:r>
      <w:hyperlink r:id="rId687" w:history="1">
        <w:r>
          <w:rPr>
            <w:rFonts w:ascii="arial" w:eastAsia="arial" w:hAnsi="arial" w:cs="arial"/>
            <w:i/>
            <w:color w:val="0077CC"/>
            <w:sz w:val="20"/>
            <w:u w:val="single"/>
            <w:shd w:val="clear" w:color="auto" w:fill="FFFFFF"/>
            <w:lang w:val="en-US" w:eastAsia="en-US" w:bidi="ar-SA"/>
          </w:rPr>
          <w:t>https://www.jacksonville.com/story/news/columns/nate-monroe/2021/07/16/nate-monroe-promise-and-peril-casino-downtown-jacksonville/7992230002/?utm_source=jacksonville-News%20Alert&amp;#38;utm_medium=email&amp;#38;utm_campaign=news_alerts&amp;#38;utm_term=news_alert&amp;#38;utm_content=FLORIDA-JACKSONVILLE-NLETTER01</w:t>
        </w:r>
      </w:hyperlink>
      <w:r>
        <w:rPr>
          <w:rFonts w:ascii="arial" w:eastAsia="arial" w:hAnsi="arial" w:cs="arial"/>
          <w:color w:val="000000"/>
          <w:sz w:val="20"/>
          <w:lang w:val="en-US" w:eastAsia="en-US" w:bidi="ar-SA"/>
        </w:rPr>
        <w:t xml:space="preserve"> [ 104]: </w:t>
      </w:r>
      <w:hyperlink r:id="rId688" w:history="1">
        <w:r>
          <w:rPr>
            <w:rFonts w:ascii="arial" w:eastAsia="arial" w:hAnsi="arial" w:cs="arial"/>
            <w:i/>
            <w:color w:val="0077CC"/>
            <w:sz w:val="20"/>
            <w:u w:val="single"/>
            <w:shd w:val="clear" w:color="auto" w:fill="FFFFFF"/>
            <w:lang w:val="en-US" w:eastAsia="en-US" w:bidi="ar-SA"/>
          </w:rPr>
          <w:t>https://www.tallahassee.com/story/news/local/fbi/2021/07/16/j-t-burnette-trial-paige-carter-smith-tells-all-scott-maddox-bribes/7961867002/?utm_source=tallahassee-Daily%20Briefing&amp;#38;utm_medium=email&amp;#38;utm_campaign=daily_briefing&amp;#38;utm_term=hero&amp;#38;utm_content=1558TD-E-NLETTER65</w:t>
        </w:r>
      </w:hyperlink>
      <w:r>
        <w:rPr>
          <w:rFonts w:ascii="arial" w:eastAsia="arial" w:hAnsi="arial" w:cs="arial"/>
          <w:color w:val="000000"/>
          <w:sz w:val="20"/>
          <w:lang w:val="en-US" w:eastAsia="en-US" w:bidi="ar-SA"/>
        </w:rPr>
        <w:t xml:space="preserve"> [ 105]: </w:t>
      </w:r>
      <w:hyperlink r:id="rId689" w:history="1">
        <w:r>
          <w:rPr>
            <w:rFonts w:ascii="arial" w:eastAsia="arial" w:hAnsi="arial" w:cs="arial"/>
            <w:i/>
            <w:color w:val="0077CC"/>
            <w:sz w:val="20"/>
            <w:u w:val="single"/>
            <w:shd w:val="clear" w:color="auto" w:fill="FFFFFF"/>
            <w:lang w:val="en-US" w:eastAsia="en-US" w:bidi="ar-SA"/>
          </w:rPr>
          <w:t>https://www.sun-sentinel.com/news/education/fl-ne-kathy-koch-runcie-rally-20210718-udkn3qno5rd6vg2kot4wtmefpi-story.html</w:t>
        </w:r>
      </w:hyperlink>
      <w:r>
        <w:rPr>
          <w:rFonts w:ascii="arial" w:eastAsia="arial" w:hAnsi="arial" w:cs="arial"/>
          <w:color w:val="000000"/>
          <w:sz w:val="20"/>
          <w:lang w:val="en-US" w:eastAsia="en-US" w:bidi="ar-SA"/>
        </w:rPr>
        <w:t xml:space="preserve"> [ 106]: </w:t>
      </w:r>
      <w:hyperlink r:id="rId690" w:history="1">
        <w:r>
          <w:rPr>
            <w:rFonts w:ascii="arial" w:eastAsia="arial" w:hAnsi="arial" w:cs="arial"/>
            <w:i/>
            <w:color w:val="0077CC"/>
            <w:sz w:val="20"/>
            <w:u w:val="single"/>
            <w:shd w:val="clear" w:color="auto" w:fill="FFFFFF"/>
            <w:lang w:val="en-US" w:eastAsia="en-US" w:bidi="ar-SA"/>
          </w:rPr>
          <w:t>https://www.orlandosentinel.com/politics/joel-greenberg/os-prem-joel-greenberg-seminole-audit-joe-ellicott-20210716-ooex45kctbb6rbqvkufvma3bum-story.html</w:t>
        </w:r>
      </w:hyperlink>
      <w:r>
        <w:rPr>
          <w:rFonts w:ascii="arial" w:eastAsia="arial" w:hAnsi="arial" w:cs="arial"/>
          <w:color w:val="000000"/>
          <w:sz w:val="20"/>
          <w:lang w:val="en-US" w:eastAsia="en-US" w:bidi="ar-SA"/>
        </w:rPr>
        <w:t xml:space="preserve"> [ 107]: </w:t>
      </w:r>
      <w:hyperlink r:id="rId691" w:history="1">
        <w:r>
          <w:rPr>
            <w:rFonts w:ascii="arial" w:eastAsia="arial" w:hAnsi="arial" w:cs="arial"/>
            <w:i/>
            <w:color w:val="0077CC"/>
            <w:sz w:val="20"/>
            <w:u w:val="single"/>
            <w:shd w:val="clear" w:color="auto" w:fill="FFFFFF"/>
            <w:lang w:val="en-US" w:eastAsia="en-US" w:bidi="ar-SA"/>
          </w:rPr>
          <w:t>https://www.heraldtribune.com/story/opinion/columns/2021/07/17/mysterious-hotel-guest-center-latest-manatee-county-commission-battle/7989302002/?utm_source=heraldtribune-Daily%20Briefing&amp;#38;utm_medium=email&amp;#38;utm_campaign=daily_briefing&amp;#38;utm_term=list_article_thumb&amp;#38;utm_content=FLORIDA-SARASOTA-NLETTER65</w:t>
        </w:r>
      </w:hyperlink>
      <w:r>
        <w:rPr>
          <w:rFonts w:ascii="arial" w:eastAsia="arial" w:hAnsi="arial" w:cs="arial"/>
          <w:color w:val="000000"/>
          <w:sz w:val="20"/>
          <w:lang w:val="en-US" w:eastAsia="en-US" w:bidi="ar-SA"/>
        </w:rPr>
        <w:t xml:space="preserve"> [ 108]: </w:t>
      </w:r>
      <w:hyperlink r:id="rId692" w:history="1">
        <w:r>
          <w:rPr>
            <w:rFonts w:ascii="arial" w:eastAsia="arial" w:hAnsi="arial" w:cs="arial"/>
            <w:i/>
            <w:color w:val="0077CC"/>
            <w:sz w:val="20"/>
            <w:u w:val="single"/>
            <w:shd w:val="clear" w:color="auto" w:fill="FFFFFF"/>
            <w:lang w:val="en-US" w:eastAsia="en-US" w:bidi="ar-SA"/>
          </w:rPr>
          <w:t>https://www.news-journalonline.com/story/news/local/2021/07/17/confederate-statue-putnam-county-isnt-only-issue-residents/7965447002/</w:t>
        </w:r>
      </w:hyperlink>
      <w:r>
        <w:rPr>
          <w:rFonts w:ascii="arial" w:eastAsia="arial" w:hAnsi="arial" w:cs="arial"/>
          <w:color w:val="000000"/>
          <w:sz w:val="20"/>
          <w:lang w:val="en-US" w:eastAsia="en-US" w:bidi="ar-SA"/>
        </w:rPr>
        <w:t xml:space="preserve"> [ 109]: </w:t>
      </w:r>
      <w:hyperlink r:id="rId693" w:history="1">
        <w:r>
          <w:rPr>
            <w:rFonts w:ascii="arial" w:eastAsia="arial" w:hAnsi="arial" w:cs="arial"/>
            <w:i/>
            <w:color w:val="0077CC"/>
            <w:sz w:val="20"/>
            <w:u w:val="single"/>
            <w:shd w:val="clear" w:color="auto" w:fill="FFFFFF"/>
            <w:lang w:val="en-US" w:eastAsia="en-US" w:bidi="ar-SA"/>
          </w:rPr>
          <w:t>https://www.palmbeachpost.com/story/weather/2021/07/17/none-new-lake-okeechobee-plans-solve-all-problems/7935212002/</w:t>
        </w:r>
      </w:hyperlink>
      <w:r>
        <w:rPr>
          <w:rFonts w:ascii="arial" w:eastAsia="arial" w:hAnsi="arial" w:cs="arial"/>
          <w:color w:val="000000"/>
          <w:sz w:val="20"/>
          <w:lang w:val="en-US" w:eastAsia="en-US" w:bidi="ar-SA"/>
        </w:rPr>
        <w:t xml:space="preserve"> [ 110]: </w:t>
      </w:r>
      <w:hyperlink r:id="rId694" w:history="1">
        <w:r>
          <w:rPr>
            <w:rFonts w:ascii="arial" w:eastAsia="arial" w:hAnsi="arial" w:cs="arial"/>
            <w:i/>
            <w:color w:val="0077CC"/>
            <w:sz w:val="20"/>
            <w:u w:val="single"/>
            <w:shd w:val="clear" w:color="auto" w:fill="FFFFFF"/>
            <w:lang w:val="en-US" w:eastAsia="en-US" w:bidi="ar-SA"/>
          </w:rPr>
          <w:t>https://www.bizjournals.com/southflorida/news/2014/07/08/public-relations-firm-bitter-breakup-leads-to-suit.html?ana=e_sflo_bn_newsalert&amp;#38;u=yjmEyqufM4SInsdTLDOq0AQV%2FqU&amp;#38;t=1404841890&amp;#38;page=2</w:t>
        </w:r>
      </w:hyperlink>
      <w:r>
        <w:rPr>
          <w:rFonts w:ascii="arial" w:eastAsia="arial" w:hAnsi="arial" w:cs="arial"/>
          <w:color w:val="000000"/>
          <w:sz w:val="20"/>
          <w:lang w:val="en-US" w:eastAsia="en-US" w:bidi="ar-SA"/>
        </w:rPr>
        <w:t xml:space="preserve"> [ 111]: </w:t>
      </w:r>
      <w:hyperlink r:id="rId695" w:history="1">
        <w:r>
          <w:rPr>
            <w:rFonts w:ascii="arial" w:eastAsia="arial" w:hAnsi="arial" w:cs="arial"/>
            <w:i/>
            <w:color w:val="0077CC"/>
            <w:sz w:val="20"/>
            <w:u w:val="single"/>
            <w:shd w:val="clear" w:color="auto" w:fill="FFFFFF"/>
            <w:lang w:val="en-US" w:eastAsia="en-US" w:bidi="ar-SA"/>
          </w:rPr>
          <w:t>https://www.washingtonpost.com/outlook/2021/07/13/kids-vaccine-equity/?utm_campaign=wp_todays_headlines&amp;#38;utm_medium=email&amp;#38;utm_source=newsletter&amp;#38;wpisrc=nl_headlines&amp;#38;carta-url=https%3A%2F%2Fs2.washingtonpost.com%2Fcar-ln-tr%2F342cee0%2F60f3fba79d2fda945a0a834e%2F596b3254ade4e24119afa5fc%2F30%2F57%2F60f3fba79d2fda945a0a834e</w:t>
        </w:r>
      </w:hyperlink>
      <w:r>
        <w:rPr>
          <w:rFonts w:ascii="arial" w:eastAsia="arial" w:hAnsi="arial" w:cs="arial"/>
          <w:color w:val="000000"/>
          <w:sz w:val="20"/>
          <w:lang w:val="en-US" w:eastAsia="en-US" w:bidi="ar-SA"/>
        </w:rPr>
        <w:t xml:space="preserve"> [ 112]: </w:t>
      </w:r>
      <w:hyperlink r:id="rId696" w:history="1">
        <w:r>
          <w:rPr>
            <w:rFonts w:ascii="arial" w:eastAsia="arial" w:hAnsi="arial" w:cs="arial"/>
            <w:i/>
            <w:color w:val="0077CC"/>
            <w:sz w:val="20"/>
            <w:u w:val="single"/>
            <w:shd w:val="clear" w:color="auto" w:fill="FFFFFF"/>
            <w:lang w:val="en-US" w:eastAsia="en-US" w:bidi="ar-SA"/>
          </w:rPr>
          <w:t>https://www.sun-sentinel.com/opinion/commentary/fl-op-com-cuba-protests-history-20210718-44etss53lbf7hdqmsu4dhqv74a-story.html?utm_source=feedburner&amp;#38;utm_medium=feed&amp;#38;utm_campaign=Feed%3A+sun-sentinel%2Fnews%2Fopinion+%28Editorial+Opinions+%2F+South+Florida+Sun-Sentinel%29</w:t>
        </w:r>
      </w:hyperlink>
      <w:r>
        <w:rPr>
          <w:rFonts w:ascii="arial" w:eastAsia="arial" w:hAnsi="arial" w:cs="arial"/>
          <w:color w:val="000000"/>
          <w:sz w:val="20"/>
          <w:lang w:val="en-US" w:eastAsia="en-US" w:bidi="ar-SA"/>
        </w:rPr>
        <w:t xml:space="preserve"> [ 113]: </w:t>
      </w:r>
      <w:hyperlink r:id="rId697" w:history="1">
        <w:r>
          <w:rPr>
            <w:rFonts w:ascii="arial" w:eastAsia="arial" w:hAnsi="arial" w:cs="arial"/>
            <w:i/>
            <w:color w:val="0077CC"/>
            <w:sz w:val="20"/>
            <w:u w:val="single"/>
            <w:shd w:val="clear" w:color="auto" w:fill="FFFFFF"/>
            <w:lang w:val="en-US" w:eastAsia="en-US" w:bidi="ar-SA"/>
          </w:rPr>
          <w:t>https://www.washingtonpost.com/opinions/2021/07/16/is-that-election-fraud-lurking-under-bed/?utm_campaign=wp_todays_headlines&amp;#38;utm_medium=email&amp;#38;utm_source=newsletter&amp;#38;wpisrc=nl_headlines&amp;#38;carta-url=https%3A%2F%2Fs2.washingtonpost.com%2Fcar-ln-tr%2F342afb6%2F60f2aa299d2fda945a086f6c%2F596b3254ade4e24119afa5fc%2F28%2F59%2F60f2aa299d2fda945a086f6c</w:t>
        </w:r>
      </w:hyperlink>
      <w:r>
        <w:rPr>
          <w:rFonts w:ascii="arial" w:eastAsia="arial" w:hAnsi="arial" w:cs="arial"/>
          <w:color w:val="000000"/>
          <w:sz w:val="20"/>
          <w:lang w:val="en-US" w:eastAsia="en-US" w:bidi="ar-SA"/>
        </w:rPr>
        <w:t xml:space="preserve"> [ 114]: </w:t>
      </w:r>
      <w:hyperlink r:id="rId698" w:history="1">
        <w:r>
          <w:rPr>
            <w:rFonts w:ascii="arial" w:eastAsia="arial" w:hAnsi="arial" w:cs="arial"/>
            <w:i/>
            <w:color w:val="0077CC"/>
            <w:sz w:val="20"/>
            <w:u w:val="single"/>
            <w:shd w:val="clear" w:color="auto" w:fill="FFFFFF"/>
            <w:lang w:val="en-US" w:eastAsia="en-US" w:bidi="ar-SA"/>
          </w:rPr>
          <w:t>https://www.washingtonpost.com/opinions/2021/07/18/biden-is-right-purveyors-vaccine-disinformation-are-killing-people/?utm_campaign=wp_post_most&amp;#38;utm_medium=email&amp;#38;utm_source=newsletter&amp;#38;wpisrc=nl_most&amp;#38;carta-url=https%3A%2F%2Fs2.washingtonpost.com%2Fcar-ln-tr%2F342d37e%2F60f456c29d2fda945a0abd35%2F596b3254ade4e24119afa5fc%2F17%2F73%2F60f456c29d2fda945a0abd35</w:t>
        </w:r>
      </w:hyperlink>
      <w:r>
        <w:rPr>
          <w:rFonts w:ascii="arial" w:eastAsia="arial" w:hAnsi="arial" w:cs="arial"/>
          <w:color w:val="000000"/>
          <w:sz w:val="20"/>
          <w:lang w:val="en-US" w:eastAsia="en-US" w:bidi="ar-SA"/>
        </w:rPr>
        <w:t xml:space="preserve"> [ 115]: </w:t>
      </w:r>
      <w:hyperlink r:id="rId699" w:history="1">
        <w:r>
          <w:rPr>
            <w:rFonts w:ascii="arial" w:eastAsia="arial" w:hAnsi="arial" w:cs="arial"/>
            <w:i/>
            <w:color w:val="0077CC"/>
            <w:sz w:val="20"/>
            <w:u w:val="single"/>
            <w:shd w:val="clear" w:color="auto" w:fill="FFFFFF"/>
            <w:lang w:val="en-US" w:eastAsia="en-US" w:bidi="ar-SA"/>
          </w:rPr>
          <w:t>https://www.orlandosentinel.com/opinion/guest-commentary/fl-op-com-bousquet-dont-fascist-my-florida-desantis-20210716-6r6zuihhvzeb5bmyihhrssrt3a-story.html</w:t>
        </w:r>
      </w:hyperlink>
      <w:r>
        <w:rPr>
          <w:rFonts w:ascii="arial" w:eastAsia="arial" w:hAnsi="arial" w:cs="arial"/>
          <w:color w:val="000000"/>
          <w:sz w:val="20"/>
          <w:lang w:val="en-US" w:eastAsia="en-US" w:bidi="ar-SA"/>
        </w:rPr>
        <w:t xml:space="preserve"> [ 116]: </w:t>
      </w:r>
      <w:hyperlink r:id="rId700" w:history="1">
        <w:r>
          <w:rPr>
            <w:rFonts w:ascii="arial" w:eastAsia="arial" w:hAnsi="arial" w:cs="arial"/>
            <w:i/>
            <w:color w:val="0077CC"/>
            <w:sz w:val="20"/>
            <w:u w:val="single"/>
            <w:shd w:val="clear" w:color="auto" w:fill="FFFFFF"/>
            <w:lang w:val="en-US" w:eastAsia="en-US" w:bidi="ar-SA"/>
          </w:rPr>
          <w:t>https://www.miamiherald.com/opinion/editorials/article252781093.html</w:t>
        </w:r>
      </w:hyperlink>
      <w:r>
        <w:rPr>
          <w:rFonts w:ascii="arial" w:eastAsia="arial" w:hAnsi="arial" w:cs="arial"/>
          <w:color w:val="000000"/>
          <w:sz w:val="20"/>
          <w:lang w:val="en-US" w:eastAsia="en-US" w:bidi="ar-SA"/>
        </w:rPr>
        <w:t xml:space="preserve"> [ 117]: </w:t>
      </w:r>
      <w:hyperlink r:id="rId701" w:history="1">
        <w:r>
          <w:rPr>
            <w:rFonts w:ascii="arial" w:eastAsia="arial" w:hAnsi="arial" w:cs="arial"/>
            <w:i/>
            <w:color w:val="0077CC"/>
            <w:sz w:val="20"/>
            <w:u w:val="single"/>
            <w:shd w:val="clear" w:color="auto" w:fill="FFFFFF"/>
            <w:lang w:val="en-US" w:eastAsia="en-US" w:bidi="ar-SA"/>
          </w:rPr>
          <w:t>https://www.palmbeachpost.com/story/opinion/2021/07/18/us-sugar-rebuttal-glades-farmers-care-environment/7983752002/</w:t>
        </w:r>
      </w:hyperlink>
      <w:r>
        <w:rPr>
          <w:rFonts w:ascii="arial" w:eastAsia="arial" w:hAnsi="arial" w:cs="arial"/>
          <w:color w:val="000000"/>
          <w:sz w:val="20"/>
          <w:lang w:val="en-US" w:eastAsia="en-US" w:bidi="ar-SA"/>
        </w:rPr>
        <w:t xml:space="preserve"> [ 118]: </w:t>
      </w:r>
      <w:hyperlink r:id="rId702" w:history="1">
        <w:r>
          <w:rPr>
            <w:rFonts w:ascii="arial" w:eastAsia="arial" w:hAnsi="arial" w:cs="arial"/>
            <w:i/>
            <w:color w:val="0077CC"/>
            <w:sz w:val="20"/>
            <w:u w:val="single"/>
            <w:shd w:val="clear" w:color="auto" w:fill="FFFFFF"/>
            <w:lang w:val="en-US" w:eastAsia="en-US" w:bidi="ar-SA"/>
          </w:rPr>
          <w:t>https://sunrise.fireside.fm/440</w:t>
        </w:r>
      </w:hyperlink>
      <w:r>
        <w:rPr>
          <w:rFonts w:ascii="arial" w:eastAsia="arial" w:hAnsi="arial" w:cs="arial"/>
          <w:color w:val="000000"/>
          <w:sz w:val="20"/>
          <w:lang w:val="en-US" w:eastAsia="en-US" w:bidi="ar-SA"/>
        </w:rPr>
        <w:t xml:space="preserve"> [ 119]: </w:t>
      </w:r>
      <w:hyperlink r:id="rId703" w:history="1">
        <w:r>
          <w:rPr>
            <w:rFonts w:ascii="arial" w:eastAsia="arial" w:hAnsi="arial" w:cs="arial"/>
            <w:i/>
            <w:color w:val="0077CC"/>
            <w:sz w:val="20"/>
            <w:u w:val="single"/>
            <w:shd w:val="clear" w:color="auto" w:fill="FFFFFF"/>
            <w:lang w:val="en-US" w:eastAsia="en-US" w:bidi="ar-SA"/>
          </w:rPr>
          <w:t>https://www.clickorlando.com/news/local/2021/07/17/everybody-is-waiting-for-it-disney-cruise-line-to-set-sail-on-test-cruise/</w:t>
        </w:r>
      </w:hyperlink>
      <w:r>
        <w:rPr>
          <w:rFonts w:ascii="arial" w:eastAsia="arial" w:hAnsi="arial" w:cs="arial"/>
          <w:color w:val="000000"/>
          <w:sz w:val="20"/>
          <w:lang w:val="en-US" w:eastAsia="en-US" w:bidi="ar-SA"/>
        </w:rPr>
        <w:t xml:space="preserve"> [ 120]: </w:t>
      </w:r>
      <w:hyperlink r:id="rId704" w:history="1">
        <w:r>
          <w:rPr>
            <w:rFonts w:ascii="arial" w:eastAsia="arial" w:hAnsi="arial" w:cs="arial"/>
            <w:i/>
            <w:color w:val="0077CC"/>
            <w:sz w:val="20"/>
            <w:u w:val="single"/>
            <w:shd w:val="clear" w:color="auto" w:fill="FFFFFF"/>
            <w:lang w:val="en-US" w:eastAsia="en-US" w:bidi="ar-SA"/>
          </w:rPr>
          <w:t>https://www.tallahassee.com/story/news/local/state/2021/07/16/oyster-mom-oyster-boss-aquaculture-oyster-bay-crawfordville-florida-oyster-farming/5311957001/?utm_source=tallahassee-Daily%20Briefing&amp;#38;utm_medium=email&amp;#38;utm_campaign=daily_briefing&amp;#38;utm_term=hero&amp;#38;utm_content=1558TD-E-NLETTER65</w:t>
        </w:r>
      </w:hyperlink>
      <w:r>
        <w:rPr>
          <w:rFonts w:ascii="arial" w:eastAsia="arial" w:hAnsi="arial" w:cs="arial"/>
          <w:color w:val="000000"/>
          <w:sz w:val="20"/>
          <w:lang w:val="en-US" w:eastAsia="en-US" w:bidi="ar-SA"/>
        </w:rPr>
        <w:t xml:space="preserve"> [ 121]: </w:t>
      </w:r>
      <w:hyperlink r:id="rId705" w:history="1">
        <w:r>
          <w:rPr>
            <w:rFonts w:ascii="arial" w:eastAsia="arial" w:hAnsi="arial" w:cs="arial"/>
            <w:i/>
            <w:color w:val="0077CC"/>
            <w:sz w:val="20"/>
            <w:u w:val="single"/>
            <w:shd w:val="clear" w:color="auto" w:fill="FFFFFF"/>
            <w:lang w:val="en-US" w:eastAsia="en-US" w:bidi="ar-SA"/>
          </w:rPr>
          <w:t>https://www.foxnews.com/auto/future-jeeps-will-be-able-to-drive-underwater-ceo-says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Climate concerns not a part-time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Highlands News-Sun (Sebring, FL)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21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Highlands News-Sun, Rowland Publishing,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HIGHLANDS NEWS SUN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tell when state leaders in Tallahassee don't want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roll a job into someone else's duties, make lofty claims that the job is being handled and then you never hear about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what has happened to the state's chief resilience officer, Julia Nesheiwat, appointed by Gov. Ron DeSantis. When she left for a federal post, DeSantis rolled the job into the Secretary of Environmental Protection's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exactly the kind of forceful action we would expect from a Teddy Roosevelt-style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news that Florida is Ground Zero for the impacts of climate change, sea level rise and storm surge. The state must prepare for the impacts because mitigation and preparation are far less expensive than disaster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Florida Chamber of Commerce gets it. The Chamber Foundation's 2030 project includes a goal of having all Florida residents protected by a resiliency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Florida cities should have vulnerability assessments, adaptation action plans, reduce their community vulnerability scores and make science-based decisions about property prone to flood, the Chamber Foundation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2030, Florida will have 26 million residents, 10 million workers and 175 million annual visitors. They will all need a state that is not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billion of residential Florida property at risk of chronic flooding by 2045.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2005, Florida homes have lost $2.4 billion due to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$2.86 trillion of insured property in Florida is vulnerable to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tag for Hurricane Irma: $50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can't afford to ignore these huge threats to its economy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2019 annual report from Florida's previous resiliency officer explains the challenges in detail. The challenges must be faced. While there are notable local resiliency projects, the efforts are "disjointed,"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Providing mitigation will take funds up front, but consider that insurance against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instance, new buildings in flood plains need to be constructed at higher elevations and with flood risks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current structures in flood-prone areas, decisions will have to be made whether to renovate or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Jacksonville Beaches communities and St. Augustine have been more proactive in these areas. The threats are more immediate there,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 Augustine completed a vulnerability assessment of its infrastructure, created an adaptation plan and incorporated resilience into its comprehensive plan and historic preservation plan. Building standards were upgraded in preparation of higher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of Atlantic Beach conducted a vulnerability assessment, created an Office of Resilience, developed a stormwater master plan and conducted a coastal hazard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Jacksonville planners have worked on adaptation and vulnerability assessments. A special City Council committee on resiliency is currently meeting, which should help raise the visibility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 Florida communities have been more active in these areas but Northeast Florida has plenty of flooding issues of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huge issues facing both Jacksonville and the state include the need for affordable housing, septic tanks in flood-prone areas and the need for more business engagement, according to the resilience officer's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has an affordable housing crisis that is worse than it should be because the Legislature has often swept affordable housing trust funds into the general budget. Yet climate refugees are real. In fact, after Hurricane Maria, about 20,000 U.S. citizens from Puerto Rico came to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real, too, as wealthy people move away from the coastline toward higher ground they will push out lower-income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septic tanks, there are about 2.6 million systems in Florida. Some of them need to be replaced near waterways and in flood zones but that's an expensive job. Where will the funds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from the former chief resilience officer makes it clear that Florida needs aggressive state leadership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shouldn't be handled in a part-time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editorial from The Florida Times-Union.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GUEST EDITORIAL: As climate change threatens Florida, resilience should not be a part-time job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 Augustine Record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St. Augustine Record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Florida TimesUnion Editorial Board</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tell when state leaders in Tallahassee don't want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roll a job into someone else's duties, make lofty claims that the job is being handled and then you never hear about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what has happened to the state's chief resilience officer, Julia Nesheiwat, appointed by Gov. Ron DeSantis. When she left for a federal post, DeSantis rolled the job into the Secretary of Environmental Protection's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exactly the kind of forceful action we would expect from a Teddy Roosevelt-style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news that Florida is Ground Zero for the impacts of climate change, sea level rise and storm surge. The state must prepare for the impacts because mitigation and preparation are far less expensive than disaster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Florida Chamber of Commerce gets it. The Chamber Foundation's 2030 project includes a goal of having all Florida residents protected by a resiliency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Florida cities should have vulnerability assessments, adaptation action plans, reduce their community vulnerability scores and make science-based decisions about property prone to flood, the Chamber Foundation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2030, Florida will have 26 million residents, 10 million workers and 175 million annual visitors. They will all need a state that is not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billion of residential Florida property at risk of chronic flooding by 2045.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2005, Florida homes have lost $2.4 billion due to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$2.86 trillion of insured property in Florida is vulnerable to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tag for Hurricane Irma: $50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can't afford to ignore these huge threats to its economy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2019 annual report from Florida's previous resiliency officer explains the challenges in detail. The challenges must be faced. While there are notable local resiliency projects, the efforts are "disjointed,"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Providing mitigation will take funds up front, but consider that insurance against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instance, new buildings in flood plains need to be constructed at higher elevations and with flood risks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current structures in flood-prone areas, decisions will have to be made whether to renovate or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Jacksonville Beaches communities and St. Augustine have been more proactive in these areas. The threats are more immediate there,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 Augustine completed a vulnerability assessment of its infrastructure, created an adaptation plan and incorporated resilience into its comprehensive plan and historic preservation plan. Building standards were upgraded in preparation of higher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of Atlantic Beach conducted a vulnerability assessment, created an Office of Resilience, developed a stormwater master plan and conducted a coastal hazard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Jacksonville planners have worked on adaptation and vulnerability assessments. A special City Council committee on resiliency is currently meeting, which should help raise the visibility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 Florida communities have been more active in these areas but Northeast Florida has plenty of flooding issues of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huge issues facing both Jacksonville and the state include the need for affordable housing, septic tanks in flood-prone areas and the need for more business engagement, according to the resilience officer's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has an affordable housing crisis that is worse than it should be because the Legislature has often swept affordable housing trust funds into the general budget. Yet climate refugees are real. In fact, after Hurricane Maria, about 20,000 U.S. citizens from Puerto Rico came to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real, too, as wealthy people move away from the coastline toward higher ground they will push out lower-income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septic tanks, there are about 2.6 million systems in Florida. Some of them need to be replaced near waterways and in flood zones but that's an expensive job. Where will the funds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from the former chief resilience officer makes it clear that Florida needs aggressive state leadership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shouldn't be handled in a part-time job.</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 Nesheiwat was Florida's chief resilience officer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'Dores Go Green: Sustainability at VU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Inside Vandy: Vanderbilt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1982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Stepping onto Vanderbilt's campus means stepping into a sustainable ecosystem, a world replete with paper straws, reusable water bottles and LEED Certified buildings. Students are constantly pushing the environmental envelope through initiatives like Students Promoting Environmental Awareness and Responsibility (SPEAR), Vanderbilt Green Fund and the recent DivestVU/Dores Divest protest. We spoke with three student environmentalists for an insider glimpse of sustainability at Vanderbilt, scoring some practical tips along the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Ellie Miller: Environmental impact, from ASB to Antarctica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triple major in Earth and Environmental Sciences, Environmental Sociology and Communication of Science and Technology, junior Ellie Miller's ultimate ambition is to work for the National Park Service or the US Forest Service. A lifelong outdoors enthusiast, her childhood memories are peppered with invigorating adventures in national parks. When a high school trip to witness Iceland's iconic glaciers brought her face-to-face with climate change, Miller knew there was no turning back from her environmental convictions. Her next big adventure will take her to Antarctica, where she will join Vanderbilt's Antarctic Research Team for the 2021 Field Season to study glacial flow in the McMurdo Dry Valleys.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childhood always revolved around the outdoors," Miller said. "A lot of our family vacations were to national parks. Even from a young age, I found a lot of peace in nature, and immediately I knew I wanted to have a career oriented around that outside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Miller's tips for incorporating sustainability into Vanderbilt student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Spring Break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students seeking an immersive introduction to environmental causes, Miller suggests trying out an Alternative Spring Break trip. ASB offers several different trips under the theme "Animals and the Environment." Miller participated in the Free Bird trip to Freedom, Indiana, where she volunteered at a sanctuary for formerly farmed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to spend a week working with rehabilitated farm animals that had been harmed in major meat industry facilities," Miller said. "I've been vegetarian for about two years now, but getting to take a step into the vegan lifestyle and see the animals you're actually impacting completely changed my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Vegetarian dining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Bird ASB trip to Indiana (Hustler Staff/Justine Delmonte)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vegetarian or vegan lifestyle may not be palatable to all students, Miller suggests dedicating a weekly meal or two to cutting out meat, a major culprit behind accelerating climate change. Students can check the Campus Dining menu for vegetarian or vegan options, or stop by Grins, a 100 percent vegetarian and Kosher-certified campus favorite. For a night out on the Commodore Card, several Taste of Nashville restaurants offer tantalizing vegan and vegetarian options.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Dining actually does a fairly decent job of providing vegetarian meals," Miller said. "Even just encouraging students to try a vegetarian meal or to be a vegetarian one day of the week can make an impact. There are a lot of great vegan and vegetarian restaurants around campus, and using these different resources that are a little bit less carbon intensive can make all the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academics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Teaching Assistant for the Department of Earth and Environmental Sciences, Miller knows her way around a science classroom. She suggests students needing to fulfill a science and/or lab requirement consider taking Oceanography (EES 1030) or The Dynamic Earth: Introduction to Geological Sciences (EES 1510), along with their respective labs.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"Dynamic Earth really gives you a perspective on how the earth works," Miller said. "I feel like people think on such small scales, and this is the first time in a classroom setting that you zoom back and look at huge Earth processes. How is this all working together? What kind of scale are we talking about in terms of Earth processes? You're talking about structural geology, you're talking about atmospheric science, you're talking about traditional geology, earthquakes, volcanoes, the whole nine 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students seeking a deep dive into the mechanics of climate change, Miller suggests taking Global Climate Change (EES 3310/5310) with Professor Jonathan Gilligan. Not only will students walk away with an understanding of climate change from both a scientific and policy perspective, but they will also gain exposure to R, a commonly used software tool for statistical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the semester is devoted to raw science, and half the semester is devoted to the policy side of climate change," Miller said. "You talk about why it is such a bipartisan issue and what policies are in place now. You also learn about the future and what initiatives can continue to be put in place to strengthen climate change policy, especially on a global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Zahra Biabani: Thrifted Threads and @soulful_seeds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know her as senior Zahra Biabani, or you may know her as @soulful_seeds on Instagram, where she runs a successful sustainability account with 16.7k followers. From ethical consumption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Biabani covers a vast array of environmental topics through informative reels, posts and infographics. Originally introduced to conscious consumerism through her activism against human trafficking, Biabani quickly recognized the interconnectedness of labor and environmental impact.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looked to conscious consumerism as a way to address a part of the labor trafficking issue," Biabani said. "From there, I saw that there was another side to it which is not only how a product is made, but also the effects of its production process and disposal. I started in conscious consumerism because of the humanitarian side, and then I saw that there was also a [very connected] environmental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Biabani's tips for incorporating sustainability into Vanderbilt student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Thrifting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seasoned thrifter, Biabani helps newbies enter the world of secondhand fashion with her Style Consulting Service. While a significant share of media attention is devoted to thrifted fashion, Biabani advocates for a much broader definition of thrifting-not just clothing, but also furniture, cutlery, dishware and more. While COVID-19 precautions have complicated certain thrifting outlets, here are a few Hustler recommendations, along with a recap of the VSG Environmental Commitee's 2020 Thrift Shop.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Zahra Bibiani's Instagram shares trendy and sustainable style inspiration (Monica Gallagher)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things you can thrift or borrow outside of clothing, and I think that still hasn't been popularized yet," Biabani said. "Buying new is really not necessary for most things because there are so many products that have been manufactured. Use what you can, whether that's Facebook Marketplace, stuff on the street that people don't want anymore, or group chats with your friends. Goodwill has cutlery and plates and other similar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Refill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shampoo bottles to cleaning spray, a lot of our waste comes from a vicious cycle of disposable containers. Biabani cuts down on her waste footprint by skipping disposable containers and shopping at refill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amazing refill stores in Nashville, but I know transportation can be a barrier," Biabani said. "Sage Refill Market is walkable, especially from Commons, and it's right by Belmont. You can bring in any container, and they will weigh it. Then you can fill it with any cleaning supplies, bath products or whatever you need, they'll weigh that, take the difference, and charge you. I think making that switch is really beneficial, and it's pretty cost effective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products are on the rise, and unfortunately, so is greenwashing. Biabani prioritizes a financially inclusive approach to sustainability. The best sustainable practice is free-just buying less. At the end of the day, the less you buy, the less waste you generate and the less resources are consumed in the production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there's much that you need to buy," Biabani said. "Especially in college, there are so many things that are marketed as super sustainable that are just unaffordable. I don't want anyone to feel the pressure that they need to buy certain things in order to be sustainable, because sustainability is inversely related to consumption. On average, if you're consuming less, you're making a big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Jessica Prus: Serving up sustainability, one fork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Jessica Prus grew up learning about sustainability alongside her ABC's. Recycling, reusing old containers and donating old clothes were an integral part of her family's lifestyle. While she initially encountered challenges trying to transplant sustainable practices from home to the confines of a dorm environment, Prus quickly found innovative ways to incorporate sustainability into her college lifestyle, from weeding at the Vanderbilt Community Garden to launching a bamboo cutlery initiative with SPEAR.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Prus's tips for incorporating sustainability into Vanderbilt student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Laundry is a necessary (although sometimes annoying) part of college life. However, laundry can also be a significant source of energy expenditure, water consumption and chemical waste. In order to minimize the environmental impact of her weekly wash cycle, Prus has incorporated several sustainable laundry tactics.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try to put my clothes in the cold cycle, which uses less energy, and I also try to air dry them," Prus said. "I know a lot of people that have a drying rack in their room. I don't, I kind of just drape my clothes over different surfaces and let them dry, which saves energy from the dryer."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Vanderbilt's greenhouse, partially promoted by the Vanderbilt Community Garden (Ellie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Vanderbilt's most innovative sustainability projects, like the hydration stations for reusable water bottles, were concocted by students and funded by the Vanderbilt Green Fund. The Green Fund has three main focus areas: Innovation Proposals that promote efficient campus utility consumption, Academic/Educational Proposals that raise awareness around environmental issues and Laboratory Proposals that increase the sustainability of lab operations. Prus sits on the joint VSG-SPEAR student committee that evaluates project ideas. Students can submit their Green Fund ideas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submit an idea proposal and then get it funded and actually have it turned into a project on campus," Prus said. "That's how all the hydration stations were created. If you have any idea that you think could help make campus more sustainable, submit it to the Green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Reusable bamboo cutlery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ushered in a new campus dining experience, with to-go dining containers and massive dining tents becoming the norm. Prus was troubled by the massive amount of waste generated by disposable silverware. Inspired by previous initiatives, Prus reached out to SPEAR about providing students with reusable cutlery made out of bamboo, both a sustainable and cost-effective material. In February of 2021, through the joint effort of SPEAR and Vanderbilt Campus Dining, Prus's idea came to fruition as bamboo cutlery kits became available for pick-up to all undergraduate students at Rand, Commons and Munchie Marts.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bamboo cutlery initiative] introduced people to the idea of sustainability and that maybe they can get this type of bamboo utensil even in normal times," Prus said. "Honestly, I know this year, a lot of us don't have access to kitchens. I am in a single this year and I don't have kitchen access, so I know it can be hard to figure out how to clean reusable utensils. But even if some students use it occasionally, I think that's a win. That does eventually reduce waste, and the little things count."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2" w:name="Bookmark_47"/>
      <w:bookmarkEnd w:id="92"/>
    </w:p>
    <w:p>
      <w:pPr>
        <w:rPr>
          <w:rFonts w:ascii="arial" w:eastAsia="arial" w:hAnsi="arial" w:cs="arial"/>
          <w:sz w:val="20"/>
          <w:lang w:val="en-US" w:eastAsia="en-US" w:bidi="ar-SA"/>
        </w:rPr>
      </w:pPr>
      <w:r>
        <w:pict>
          <v:shape id="_x0000_i118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Green Gentrification and Health: A Scoping Review</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International Journal of Environmental Research and Public Health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2021</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All Rights Reserved</w:t>
      </w:r>
    </w:p>
    <w:p>
      <w:pPr>
        <w:keepNext w:val="0"/>
        <w:spacing w:before="240"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 xml:space="preserve">Copyright 2021 © 2021. This work is licensed under </w:t>
      </w:r>
      <w:hyperlink r:id="rId734" w:history="1">
        <w:r>
          <w:rPr>
            <w:rFonts w:ascii="arial" w:eastAsia="arial" w:hAnsi="arial" w:cs="arial"/>
            <w:i/>
            <w:color w:val="0077CC"/>
            <w:sz w:val="16"/>
            <w:u w:val="single"/>
            <w:shd w:val="clear" w:color="auto" w:fill="FFFFFF"/>
            <w:lang w:val="en-US" w:eastAsia="en-US" w:bidi="ar-SA"/>
          </w:rPr>
          <w:t>http://creativecommons.org/licenses/by/3.0/</w:t>
        </w:r>
      </w:hyperlink>
      <w:r>
        <w:rPr>
          <w:rFonts w:ascii="arial" w:eastAsia="arial" w:hAnsi="arial" w:cs="arial"/>
          <w:color w:val="000000"/>
          <w:sz w:val="16"/>
          <w:lang w:val="en-US" w:eastAsia="en-US" w:bidi="ar-SA"/>
        </w:rPr>
        <w:t xml:space="preserve"> (the “License”). Notwithstanding the ProQuest Terms and Conditions, you may use this content in accordance with the terms of the License.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907; Vol. 18; No. 3; ISSN: 1661-7827</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13538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Basel </w:t>
      </w:r>
    </w:p>
    <w:p>
      <w:pPr>
        <w:keepNext/>
        <w:spacing w:before="240" w:after="0" w:line="340" w:lineRule="atLeast"/>
        <w:ind w:left="0" w:right="0" w:firstLine="0"/>
        <w:jc w:val="left"/>
        <w:rPr>
          <w:rFonts w:ascii="arial" w:eastAsia="arial" w:hAnsi="arial" w:cs="arial"/>
          <w:sz w:val="20"/>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3" style="position:absolute;z-index:2517053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Introduction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Gentrification is an ongoing challenge for many cities worldwide [1]. It is often described as the process by which under-resourced neighborhoods are developed and experience a migration of affluent newcomers [2,3]. Specifically, gentrification has been defined as a sociocultural phenomenon in which market forces contribute to the renovation of neighborhoods that have seen decades of disinvestment [4,5]. In some cases, however, the significant increases in housing prices resulting from gentrification contribute to the displacement of low-income residents, especially renters, who can no longer afford to live in rapidly gentrifying neighborhoods [6].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Gentrification is a concept made up of multiple dimensions [2], and the way it manifests in cities can vary. For example, one United States (U.S.) study showed that the nation’s largest cities experience gentrification at a greater intensity than other cities, but gentrification can also occur in smaller cities when in conjunction with the improvement of central business districts [4]. Entities such as the National Community Investment Coalition have recently seen increased concerns about gentrification and displacement among its membership, which spans over six hundred local and national non-profit, government, and educational organizations in the U.S. [4]. According to the Centers for Disease Control and Prevention (CDC), gentrification is a “housing, economic, and health issue that affects a community’s history and culture and reduces social capital, and it ‘has the potential to cause displacement of long-time residents and businesses’” [7].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systematic reviews recently examined the research connecting gentrification and human health [8,9,10]. The authors of these reviews report that gentrification can impact a broad variety of health outcomes, ranging from physical to mental health, and that the directions of associations between gentrification and health are not consistent [8,9]. Yet, two reviews found that gentrification has worse health impacts for marginalized groups, such as Black, low-income, and elderly people, than for more privileged groups [8,10]. These results can be explained, at least in part, by what we know about the connections between housing and health. Housing is considered a social determinant of health, and specifically, housing affordability, stability, quality, and safety affect multiple dimensions of health and well-being [11,12]. In gentrifying neighborhoods, the availability of affordable housing is gradually shrinking [13], which can potentially impact the health and well-being of the most marginalized residents.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Among the different mechanisms that trigger gentrification, recent research has paid particular attention to greening initiatives, such as investments in parks, greenways, trees, and environmental remediation efforts [14,15,16,17,18]. Specifically, scholars have used the term ‘green gentrification,’ or ‘environmental gentrification,’ to define the influx of wealthier new residents to previously low-income neighborhoods where some greening initiatives are implemented [14,16,17,18]. More recently, the concept of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has been coined to describe the arrival of new affluent residents to low-income neighborhoods, due in part to greening efforts to bolster climate resilience [19]. Green gentrification has been documented in cities around the world, including in the U.S., Spain, Belgium, and South Korea [14,15,17,20]. When focusing on the creation of new parks, research has shown that green gentrification is more likely to occur when parks are established near downtowns or designed as greenways, including active transportation trails [14,17]. Green gentrification is a particularly insidious process because, in many circumstances, greening initiatives are motivated by health equity goals, such as improving the health and well-being of marginalized groups [21,22].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few years, scholars and activists have expressed a growing interest in the links between green gentrification and health, or more broadly, whether and how green space is associated with health in neighborhoods that are gentrifying [21,23]. Although there have been at least three systematic reviews focusing on how gentrification (in general) impacts human health [8,9,10], to our knowledge, no review has focused specifically on the connections between green gentrification and health. We argue that examining whether green gentrification improves or aggravates the health of marginalized groups is key to informing urban greening initiatives in low-income and racially/ethnically diverse neighborhoods that are susceptible to gentrification. In other words, urban planners, public health professionals, and elected officials could benefit by knowing whether marginalized groups such as Black, Indigenous, and People of Color (BIPOC) communities experience a net gain in their health and well-being when green gentrification occurs. On one hand, marginalized residents in neighborhoods experiencing green gentrification gain new access to high-quality green spaces, with potential benefits related to physical activity, socialization, and ecosystem services [24,25]. Conversely, rents likely increase, residents might not feel welcome in the new green spaces, or worse, they might be forced to relocate due to excessive increases in housing prices, presumably resulting in a loss of social networks [21,26]. Researchers note that the paradox and consequences of green gentrification can lead to a shift in the ecosystem services that are accessible to marginalized communities [27]. Thus, these trade-offs call for a review of the latest evidence on the links between green gentrification and health.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Analyzing existing peer-reviewed research, we sought to answer the following question: How does green gentrification influence human health and pathways to health? We conducted a scoping review to synthesize existing evidence and to assess the scope of literature on the relationship between green gentrification and health outcomes and/or pathways. We also explored the health effects of green space in neighborhoods that are gentrifying, regardless of whether the green space, itself, was a driver of gentrification. This is the first review article, to our knowledge, that has explored the health implications of green gentrification. As noted earlier, this is an important knowledge gap to bridge since greening initiatives in marginalized communities may spur gentrification despite an initial goal to support health equity [21,22]. Based on the findings of this review, we present broad recommendations for urban planners, public health professionals, and others working on urban greening projects. We also discuss existing gaps and future research needs in the context of green gentrification and health.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Methods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used a multi-step, multi-method approach to scope the literature on green gentrification and health. Our approach builds on Preferred Reporting Items for Systematic reviews and Meta-Analyses extension for Scoping Reviews (PRISMA-ScR) guidelines [28] (see Table S1 in the Supplementary Materials), as well as other guidance [29] and precedents used in previous scoping reviews [29,30]. Given the relative novelty of this body of research, we believe our multi-step, multi-method approach was needed to capture the range of studies on green gentrification and health (see Figure 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2.1. Inclusion Criteria </w:t>
      </w:r>
      <w:r>
        <w:rPr>
          <w:rFonts w:ascii="arial" w:eastAsia="arial" w:hAnsi="arial" w:cs="arial"/>
          <w:color w:val="000000"/>
          <w:sz w:val="20"/>
          <w:lang w:val="en-US" w:eastAsia="en-US" w:bidi="ar-SA"/>
        </w:rPr>
        <w:t>We included peer-reviewed articles that investigated the linkages between green gentrification and human health along with pathways in this relationship and published any time before 19 November 2020. Specifically, articles that met the following criteria were included: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Examine the linkages between green gentrification (or related concepts such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health outcomes (physical or mental), well-being, or health pathways. Such pathways represent mechanisms through which green space can promote human health, including reducing harm (e.g., exposure to air pollution), restoring capacities (e.g., stress relief), and building capacities (e.g., physical activity promotion) [31]; OR</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Study the linkages between green space and health outcomes, well-being, or health pathways in neighborhoods undergoing gentrification; AND</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Analyze such linkages either quantitatively or qualitatively (thus, excluding reviews); AND</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Be published in English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Articles with study populations throughout the world were eligible for inclusion. Due to inconsistent language for green-induced gentrification, we considered as eligible a range of terms (e.g., green gentrification, environmental gentrification, ecological gentrification,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most common reasons for exclusion at the final stage of evaluation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43 to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15) were that the articles addressed gentrification without referencing green-induced gentrification or that articles focused on green gentrification but did not consider health, well-being, or health pathways.</w:t>
      </w:r>
      <w:r>
        <w:rPr>
          <w:rFonts w:ascii="arial" w:eastAsia="arial" w:hAnsi="arial" w:cs="arial"/>
          <w:i/>
          <w:color w:val="000000"/>
          <w:sz w:val="20"/>
          <w:lang w:val="en-US" w:eastAsia="en-US" w:bidi="ar-SA"/>
        </w:rPr>
        <w:t xml:space="preserve"> 2.2. Search Strategies and Study Selection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identify the articles meeting the inclusion criteria, we undertook three steps. First, we initially conducted literature searches in PubMed, JSTOR, and Google Scholar using search terms describing green gentrification (and related terms such as environmental and ecological gentrification), green spaces, health, and health pathways (see Table S2 in the Supplementary Materials). We determined the final search expressions after trialing the searches and, specifically, added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after reviewing a few abstracts from initial searches. We used this approach because scholars have used a variety of terms to name gentrification induced by greening initiatives. For PubMed and JSTOR, we screened all articles resulting from each search (see Figure 1). Given a large number of results in Google Scholar (more than 100,000 entries, including gray literature), we only screened the first 100 articles from each search (see Table S2 in the Supplementary Materials), following an approach cited in the literature [32].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searches resulted in a total of 1460 articles; after abstract screening, we identified 40 articles; and after full-text screening, we determined that 12 articles met the inclusion criteria. After independent evaluations, all authors reached an agreement about whether each article under consideration should be included in the review. We imported records into EndNote (Clarivate Analytics, Beijing, China) for coding and management.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from the above searches, we identified five systematic reviews that focused on either gentrification and health [8,9,10,33] or ways to limit environmental gentrification [34]. Following the example of previous scoping reviews [29], we screened their references to identify additional relevant articles that met the inclusion criteria. Similar to another scoping review on green spaces and health [29], we included additional references identified in key review articles. Through this process, we found two additional articles to include in our review.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based on the precedent of other scoping reviews [30], we reviewed the references of the 14 included articles identified through steps 1 and 2 (12 and two papers, respectively). Through such a review, we identified one additional article that met the inclusion criteria. Thus, our three-step search process resulted in 15 articles that we included in our scoping review.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2.3. Data Extraction and Synthesis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information was gathered from the 15 included articles identified in the scoping review. Specifically, we extracted key details from the articles (e.g., study methodology, location, study population, health outcomes or pathways examined, summary of findings) which are outlined in Table 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limited number of included studies and the notable heterogeneity among them, we did not seek to quantify trends regarding positive or negative health effects from green gentrification or green space in gentrifying neighborhoods. Rather, we sought to synthesize the available evidence qualitatively, specifically comparing study findings that focused on similar greening interventions (e.g., parks or greenways) and similar health outcomes or pathways. We also distinguished between studies in which greening was one of the engines of gentrification and where it was not. 3. Results </w:t>
      </w:r>
      <w:r>
        <w:rPr>
          <w:rFonts w:ascii="arial" w:eastAsia="arial" w:hAnsi="arial" w:cs="arial"/>
          <w:i/>
          <w:color w:val="000000"/>
          <w:sz w:val="20"/>
          <w:lang w:val="en-US" w:eastAsia="en-US" w:bidi="ar-SA"/>
        </w:rPr>
        <w:t xml:space="preserve"> 3.1. Study Characteristics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our search process, we identified 15 articles that met our inclusion criteria, published from 2012 to 2020. More than two-thirds (11 of 15) of these studies were published in the last three years (2017–2020). We summarized the main characteristics of each study in Table 1. The methodologies used were almost evenly distributed among the 15 articles: six studies employed a mixed methods approach, followed by qualitative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5) and quantitative designs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4). The majority of studies (11 of 15) focused solely or in part on cities in the U.S., whereas three studies included cities in Europe. Among studies of U.S. cities, five focused on two significant greenway projects that have fostered green gentrification: Chicago’s 606 [25,35,36] and the Atlanta BeltLine [37,38].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Table 2 shows the 15 studies organized by greening intervention (columns) and health outcomes/pathways (rows). Overall, the most studied greening interventions were new greenways or parks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9 [25,27,35,36,37,38,39,40,41], whereas two focused on street greening [15,42] and three on environmental remediation, such as brownfield cleanup and redevelopment [27,42,43]. Two studies focused on more than one greening intervention, covering environmental remediation followed by either street greening [42] or the creation of new parks [27]. Among the 15 included studies, 12 focused on neighborhoods that experienced gentrification, at least in part, because of greening initiatives (i.e., green gentrification). Three studies, however, examined the impacts of green space on health or health pathways across a variety of gentrifying neighborhoods that might not have gentrified as a direct result of new greening interventions [44,45,46].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studied health outcome or pathway was park/greenway use and physical activity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8), followed by sense of community or belonging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5), sense of safety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4), and self-reported health and well-being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2; see Table 2). Two other health pathways include the loss of informal green spaces that were used to grow food [41] and change in air pollution due to freeway rerouting [42]. As for greening interventions, several studies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6) examined more than one health outcome or pathway [25,35,36,38,40,45] (see Table 2). More details about greening interventions and health outcomes or pathways are reported in Table 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sub-sections below, we report our synthesis of the most significant findings of the 15 included studies regarding the relationships between greening initiatives and health in the context of gentrifying neighborhoods. We organized the most salient takeaways from our synthesis into five sub-sections that enabled us to map out the current state of the evidence on green gentrification and health. The content of the five sections reflects topical areas that are evident in the rows of Table 2 (e.g., Section 3.3 focuses on sense of safety in green space).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3.2. Green Space Use and Physical Activity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whether green space use/physical activity differed by demographic characteristics were mixed. Among the eight studies on green space use/physical activity (see Table 2), four examined differences based on race/ethnicity [25,35,37,45], and two others between neighborhoods at different stages of gentrification [38,40]. Findings on how green space use/physical activities varied by race/ethnicity were inconsistent, although more studies found that marginalized people used green space less than White people than studies finding the opposite. In a study of Atlanta (Georgia) and San Antonio (Texas), White people were overrepresented as greenway users compared to surrounding areas, whereas Black and Latino/a people were underrepresented [37]. Similarly, a study in Philadelphia showed that White people perceived a gentrifying neighborhood and its green spaces as more supportive of physical activity than long-time BIPOC residents [45]. But in an investigation of Chicago’s 606 trail (Illinois), Latinos/as were more likely than other racial/ethnic groups to use the trail more frequently, to be motivated to do so for health reasons, and to have higher physical activity as a result [25]. And another study on the 606 showed that trail use was segregated by race/ethnicity [35]: Latino/a people gravitated around the western end of the trail (surrounded by majority-Latino/a areas), and White people were mostly using the eastern side of the trail (surrounded by majority-White neighborhoods). These findings about segregated use were also highlighted in Kraft et al.’s [25]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about whether green space use differed based on stages of neighborhood gentrification suggest that green space use is lower in places where longtime, low-income residents are at a higher risk of displacement. In a study in Barcelona (Spain), Oscilowicz et al. [40] found that green spaces were used more frequently in a neighborhood at the early stages of gentrification (where residents had more access to affordable housing) than in a late-stage gentrification area (with more displacement pressures due to tourism development). Palardy et al.’s [38] study of Atlanta showed that residents of a White affluent neighborhood used the BeltLine at higher rates than those of a gentrifying, majority-Black neighborhood.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study in Birmingham (Alabama), focused on green space use and physical activity without examining differences by demographic groups. The authors found that Black residents felt that their neighborhood provided more support for physical activity after public housing was redeveloped into mixed-income housing with ample green space and walking paths [39]. The positive impact of new green spaces might be explained, at least in part, by the fact that longtime, low-income Black residents had access to affordable subsidized housing through the HOPE IV program, and therefore might not fear displacement as residents not living in subsidized housing.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3.3. Green Space Safety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studies reported that green space safety is an important issue that might affect the use of green space (see Table 2). In most circumstances, perceptions of unsafe parks or greenways were associated with lower use of green spaces. In Chicago, Harris et al. [36] found that White greenway users perceived the 606 as less safe in the majority-Latino/a area that is currently gentrifying, likely due to stigma. Perhaps as a result, White people rarely used the western side of the trail, surrounded by such gentrifying areas [35]. Similarly, fears of crime related to tourist activities contributed to lower green space use in a late-stage gentrification neighborhood of Barcelona [40]. Along these lines, a study in Philadelphia (Pennsylvania) showed that longtime Black residents perceived green spaces as less safe than White gentrifiers, and fear of violent crimes created barriers to physical activity in parks for Black residents, including barriers to children’s play [45]. Somewhat surprisingly, another study about the 606 reported that Latinos/as were more likely than other racial/ethnic groups to be concerned about safety while on the 606, but they used the trail more frequently than other groups [25]. This divergent finding might be because Latinos/as living near the 606 perceive the trail as a safer space than other nearby parks [35], and thus might decide to use the 606 even if they do have some safety concerns about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3.4. Sense of Community and Belonging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how green gentrification affected sense of community and sense of belonging were identified in five studies [15,35,38,43,46] (see Table 2). The findings of these studies are quite consistent: In most studies, marginalized residents feel that sense of community is lower after green gentrification occurred, or that they expressed a diminished sense of belonging in green spaces and their neighborhoods more broadly. In particular, Twigge-Molecey’s [46] work in Montréal (Quebec, Canada), showed how fewer options for affordable housing strained the neighborhood’s social networks, and how longtime residents felt disenfranchised by the fact that parks were only improved after gentrifiers started to move to the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to the social environment that accompany green gentrification also relate to different dimensions of health and well-being. For instance, Harris et al. [35] describe how green gentrification along Chicago’s 606 trail is associated with concerns of discrimination, conflicts on the trails, and social exclusion, particularly amongst Latino/a users who tended to stay on the western part of the trail. Such feelings of exclusion from new green spaces (or part of them) might result in lower rates of visitation among longtime, low-income BIPOC residents (e.g., [35]). In another study in Ghent, Belgium, longtime residents noted that green gentrification can change the community power dynamics in ways where they are excluded and devalued in the ‘place making’ process [15]. Such challenges to the social dynamics and sense of community can also influence how some people perceive the actual green spaces. For example, a study of residents along the Atlanta BeltLine found that wealthier White residents tended to feel a greater sense of connection and ‘psychosocial empowerment’ as it relates to its trail system in comparison to Black gentrifying areas [38]. Also, as some longtime residents develop resentment toward gentrifiers, they note an atmosphere of segregation or self-segregation in a community that has strained social interactions [15]. Similarly, residents of another study describe how green gentrification can threaten their neighborhood’s sense of community, displace residents and local businesses, and attract gentrifiers who are less attached to the neighborhood [43].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3.5. Self-Reported Health and Well-Being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Two studies in our sample focused on how green space had differential impacts on health and well-being based on socioeconomic status (see Table 2). While greater exposure to green space can significantly lower the odds of poor health for residents of gentrifying neighborhoods, a study in New York found that only residents with a higher level of education and income appeared to benefit from this resource [44]. In a study focusing on Bangalore, India, respondents mentioned that the creation of parks allowed them to have walking paths, aesthetic improvements, and areas for children to recreate [27]. The increase in park access was linked with higher happiness and self-reported well-being for the wealthiest and middle-income residents [27]. However, the two-sided coin of green gentrification can lead to mixed results when it comes to health and well-being. For example, while Bangalore enhanced its provision of cultural ecosystem services, the feeling of being unwelcome, unfamiliar with urban nature, or having fewer options to adapt to ecosystem changes (due to lack of financial resources and stable housing) left some urban poor residents further marginalized [27].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3.6. Other Pathways to Health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included papers discussed two additional pathways to health in relation to green gentrification (see Table 2): reduced access to lands used for food production and other community needs (e.g., nature-based recreation and ecological preservation) and improvements in air quality [41,42]. Specifically, Anguelovski et al. [41] found that the planning of a Green Belt in Medellin (Colombia) led to community concerns about lack of meaningful engagement, rendering the community’s existing socio-ecological relationships with land invisible. As a result, community access to lands used for food production was negatively affected, and their existing sustainable land use practices, farming community practices, and food networks were ignored. On a different note, Patterson and Harley [42] showed that the re-routing of a freeway in West Oakland (California) and the construction of a street-level boulevard with trees and other greenery had positive impacts on air quality, specifically, concentrations of nitrogen oxides and black carbon. Although air pollution decreased, these projects likely spurred green gentrification and a greater decrease in Black populations along the green boulevard than in West Oakland as a whole. The availability of affordable housing along the boulevard, however, helped several low-income residents remain in the neighborhood.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Fears of displacement and a decrease in affordable housing were other major pathways discussed in some articles identified in this scoping review (e.g., [15,40,42]). As housing is a key social determinant of health [47], concerns that green gentrification will diminish options for residents to remain or have access to quality housing options contradicts the vision for health equity. The combination of diminished housing options, fragmented social networks, and psychological distress can exacerbate environmental health disparities.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3.7. Connecting the Main Findings: A Literature Map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of the research areas described through our main findings (Section 3.2, Section 3.3, Section 3.4, Section 3.5 and Section 3.6) have clear connections established (see Figure 2). Specifically, the research areas are represented through rectangles, whereas their connections are depicted through arrows. We established that those connections existed either because they were evident in the 15 studies included in our review or because they have been established in the literature about green space and health. For example, articles in our review showed connections between green space safety and use [36,40,45] and between sense of belonging and green space use [35]. Also, numerous other studies link higher green space use to better health outcomes as well as green space improving air quality, which in turn leads to better health [31,48]. We also organized the research areas we identified into three levels. On the lower part of the map, we included elements of the perceived and social environment, which are social determinants of health listed in ecological models of health [49]. In the middle of the map, we depicted health pathways such as physical activity, while health outcomes are represented at the top of the map and include self-reported health.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connections among the main research areas can be further clarified. Specifically, concerns that green gentrification can fragment an area’s social network and diminish its sense of community [43] which also relates to subjective well-being. The dynamics between gentrifiers and long-time residents can lead to tension and a strained social environment in some cases, as long-time residents might feel unwelcomed or that they no longer belong in their neighborhood [46]. Also, as green gentrification can limit options for affordable housing and retail outlets [46], the opportunity to benefit from green spaces is often short-lived for many low-income, long-time residents. Not only do the decreased options in affordable housing due to green gentrification limit access to quality green spaces, but because housing is a social determinant of health, shrinking affordable housing options negatively affect multiple dimensions of health and well-being [11,12]. Among the studies included in one review, one found that new green spaces had positive impacts on long-time, low-income BIPOC residents’ physical activity in the context of a mixed-income community, where such residents had access to affordable housing [39]. Finally, although increased availability of green spaces may promote physical activity, underlying social tensions can worsen the experiences of BIPOC communities in green spaces located in gentrifying neighborhoods [35].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Discussion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Motivated by the need to address health disparities, public health practitioners and urban planners have advocated for greening interventions, such as the creation of new parks, in low-income minoritized communities [21,50]. But in many cases, such greening interventions have backfired and resulted in “green gentrification,” describing the arrival of wealthier, and often White, newcomers to marginalized neighborhoods and increases in housing prices, which can contribute to displacing the lowest-income residents [14]. In this scoping review, we identified 15 peer-reviewed journal articles that speak about the complex interrelationships between gentrification, green space, and health. The results revealed insights that align with previous systematic reviews on gentrification (in a general sense) and health (e.g., [8,9,10]), showing unique findings that relate to green gentrification, and demonstrate gaps in empirical evidence needed to advance urban health justice through urban greening [14]. The following sections expand on these three areas.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4.1. Relation to Previous Work on Gentrification and Health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to previous reviews on gentrification and health (e.g., [8,9,10], we found that marginalized people such as low-income and racially/ethnically diverse populations are most often negatively affected by green gentrification. Specifically, Bhavsar et al. 2020 found that Black people and older individuals tend to have worse health impacts from gentrification than White and younger people, specifically as for physical health outcomes [8]. Several studies in our review showed divergent health impacts between marginalized and more privileged groups. For example, one reported that marginalized groups in gentrifying neighborhoods either had no positive impacts on self-reported health from green space proximity, whereas people of higher socioeconomic status reported protective effects [44]. Overall, our work confirms the results of previous work on gentrification and health showing that, when it comes to green gentrification, marginalized groups are most often the ones suffering the worst impacts on health and well-being.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4.2. Unique Findings on Green Gentrification and Health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review on green gentrification and health revealed unique findings tied to the differential benefits of green spaces in the context of gentrifying neighborhoods and to broader neighborhood transformations. Several studies included in our review focused on differentials rates of green space use and physical activity. Although the findings of those studies are somewhat mixed, more of them show that White residents use green space more frequently and are more physically active in them [37,45] than vice versa [25]. Studies comparing green space use by stage of neighborhood gentrification suggest that use may be higher in places where residents experience lower displacement pressures [38,40].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studies included in our review highlighted safety issues in green spaces, which in most circumstances contributed to lowering green space use [36,40,45]. Although one previous review on gentrification and health covered studies reporting changes in neighborhood crime [9], such studies did not specifically focus on safety issues in and around parks and greenways. In our review, we also find that feelings of green space safety often vary across racial/ethnic lines, with White people stigmatizing BIPOC individuals and communities in some circumstances [36]. However, on other occasions, BIPOC people experienced a lower sense of safety in green spaces than White people [25,45].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some studies in our review covered sense of community and sense of belonging in places undergoing green gentrification [15,35,43] or broader gentrification processes [46]. The results of such studies show quite consistently that marginalized residents perceive their sense of community to be lower after green gentrification occurred, and/or a lower sense of belonging in their neighborhoods and green spaces, which are often perceived as serving wealthier newcomers. As noted earlier, such feelings of not belonging in new green spaces might, in turn, result in longtime low-income BIPOC residents visiting green spaces less frequently (e.g., [35]) and therefore accruing fewer health benefits from such green spaces. Interestingly, sense of community and sense of belonging were not covered in the aforementioned previous reviews on gentrification and health. This might be due to narrower definitions of health used in those reviews compared to ours, as well as to our use of social sciences databases (e.g., JSTOR) in addition to medical and epidemiological databases (e.g., PubMed) for our 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4.3. Literature Gaps on Green Gentrification and Health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our scoping review, we also found that the literature on green gentrification and health is relatively small but has been growing in the last three years. Our analysis showed significant literature gaps that open avenues for future research. First, mental health issues such as stress and depression are understudied in the context of green gentrification and the health implications of green space in gentrifying neighborhoods. Previously published research demonstrates that green space has positive impacts on mental health [51,52,53], but research has not examined whether gentrification affects that protective effect.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we did not identify work that examined specific physical health outcomes that are associated with green space use in the context of green gentrification, such as cardiovascular markers (e.g., blood pressure), body mass index (BMI), and diabetes. Comparing these and other physical health outcomes between longtime, low-income residents and more affluent newcomers would inform whether and how green gentrification moderates relationships between active green space use and physical health [31,51]. Specifically, additional insight on both potential barriers to physical activity and enabling factors that facilitate the active use of green space in gentrifying neighborhoods based on length of residence and income level can be informative.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we did not find studies that compared the health outcomes of low-income residents of gentrifying neighborhoods who stayed in place to those who were displaced by green gentrification. Understanding which groups are experiencing better health and knowing why can have significant implications for urban planning and public health practice. Specifically, if this evidence showed that people who stay in place fare better than those who are displaced, more investments would need to be made to preserve or create affordable housing in areas undergoing green gentrification [50]. Also, such evidence can inform the provision of health care services, public transportation, parks, and recreational programs in suburban neighborhoods, where many displaced people tend to relocate as indicated by increases in the shares of low-income and minoritized residents in these areas [54].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and more broadly, our search did not yield studies that investigated the extent to which green gentrification results in displacement and the associated health impacts of being uprooted from one’s neighborhood. This seems like a particularly significant omission given the potentially negative health outcomes that could result from residential displacement (see [55]). Although it is difficult to measure displacement and know where displaced residents have relocated [6], insight on the potential health consequences of displacement from green gentrification can help public health and urban planners evaluate the pros and cons of greening initiatives in marginalized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Fifth, although our review raises important questions about the inequitable experience of benefits from green interventions in gentrifying neighborhoods, understanding who benefits from greening interventions in gentrifying neighborhoods remains a critical question. This work would have important implications for environmental justice and health equity. While scholars have explored the role of urban green spaces to alleviate some health inequalities [56,57,58], the extent that these benefits manifest in gentrifying neighborhoods is not fully understood.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Sixth, more research is needed to understand “what worked” in effective greening initiatives in low-income BIPOC communities that improve health and well-being for longtime residents and minimize green gentrification. Specifically, research is warranted on how to successfully implement greening interventions that both improve health outcomes for marginalized communities and help them stay in place after greening interventions are completed. Projects like Washington DC’s 11th Street Bridge Park, which have been deemed as models to limit displacement [59] could be studied in depth to extend their best practices to other settings.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the influx of wealthier residents to a gentrifying neighborhood can shift social norms in ways that lead to racial tension and resentment among socioeconomic classes [60]. Other negative sentiments can also occur when gentrifiers become socially isolated from long-term residents [61]. Gentrification can raise suspicions among residents and long-term supporters of communities when ‘outsiders’ come to the area with a different vision. Likewise, gentrification and the subsequent changes in an area’s social fabric can result in underserved residents not feeling welcome [21]. Other concerns linked to green spaces in gentrifying neighborhoods include the demise of an inclusive atmosphere and sense of community where ‘place making’ includes the vision and endorsement of long-term residents [15].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4.4. Strengths and Limitations of This Review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strength of this review is its focus: To our knowledge, this is the first effort to map out the literature on green gentrification, health, health pathways, and well-being. Another strength is in our methodology, as we built on the Preferred Reporting Items for Systematic reviews and Meta-Analyses Extension for Scoping Reviews (PRISMA-ScR) guidance in combination with other established approaches for review papers. As an additional strength, we drafted a qualitative synthesis of the existing literature that enabled us to map out the existing macro areas of research in the growing field of green gentrification and health. As a final strength, we presented a comprehensive list of topics relevant to public health and urban planning that the literature on green gentrification and health has yet to explore (see Section 4.3).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review also has some limitations that can be addressed in future systematic evaluations of the evidence on green gentrification and health. Although we attempted to be as comprehensive as possible with our multi-step, multi-method search strategy, we may have missed some studies that were either not written in English or that used different terminology to describe gentrification or gentrifying neighborhoods than the terminology required in our inclusion criteria. Although the relatively small number of studies we identified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 15) can be considered a limitation of this study, we also think that such a small number is a finding in itself, and it is not uncommon for reviews focusing on nascent fields of study to find few relevant empirical articles on the topic [10,62,63,64,65].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also did not assess the quality of studies included in our review nor did we assess for potential biases that could have impacted the results of said studies. Yet a consistent assessment of the quality of studies would have been difficult given the various methodologies used in the 15 articles we included in our scoping review; most instruments to evaluate possible methodological bias only apply to quantitative studies (see [66]). Finally, we did not include grey literature in our review, which might have over-represented studies reporting significant and positive results in our sample, which tend to have a better likelihood of being published in peer-reviewed journals than other research (i.e., publication bias). Recognizing that innovation from public health practice often originates in the field rather than from academic research, limiting our review to peer-reviewed publications might have left out relevant information for our research questions.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4.5. Implications for Public Health and Urban Planning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main findings of our review can inform the work of public health professionals and urban planners who are interested in advancing health equity through greening initiatives. First, our findings about racial/ethnic disparities in green space visitation suggest the need for design features and recreation programs that encourage visits among marginalized residents of gentrifying neighborhoods. Specifically, research has suggested that parks and greenways in gentrifying communities are most often designed to meet the needs and aesthetic preferences of affluent White newcomers, as opposed to longtime low-income BIPOC residents [22]. To this extent, early, meaningful, and consistent engagement of residents of communities targeted for urban greening projects is critical to ensure that long-time residents have a voice in designing green spaces that they would like to use [50]. Along the same lines, recreation programs held in new or renovated green spaces located in gentrifying communities should be tailored to the cultural preferences, financial means, and everyday needs (e.g., child care) of diverse and low-income communities [50,67]. And public health officials could implement initiatives to encourage green space use among marginalized groups in communities undergoing green gentrification, such as those conducted by </w:t>
      </w:r>
      <w:r>
        <w:rPr>
          <w:rFonts w:ascii="arial" w:eastAsia="arial" w:hAnsi="arial" w:cs="arial"/>
          <w:i/>
          <w:color w:val="000000"/>
          <w:sz w:val="20"/>
          <w:lang w:val="en-US" w:eastAsia="en-US" w:bidi="ar-SA"/>
        </w:rPr>
        <w:t>promotores de salud</w:t>
      </w:r>
      <w:r>
        <w:rPr>
          <w:rFonts w:ascii="arial" w:eastAsia="arial" w:hAnsi="arial" w:cs="arial"/>
          <w:color w:val="000000"/>
          <w:sz w:val="20"/>
          <w:lang w:val="en-US" w:eastAsia="en-US" w:bidi="ar-SA"/>
        </w:rPr>
        <w:t xml:space="preserve"> in Latino/a neighborhoods [68].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creating inclusive park designs and recreational programming through meaningful community engagement might also help increase a sense of belonging in green spaces among longtime, low-income BIPOC residents. For example, a study in Philadelphia found that community engagement to design park improvement and programming was associated with community ownership of the renovated parks and with feelings that the park is an integral part of the social fabric of the community [67]. Similarly, the use of a </w:t>
      </w:r>
      <w:r>
        <w:rPr>
          <w:rFonts w:ascii="arial" w:eastAsia="arial" w:hAnsi="arial" w:cs="arial"/>
          <w:i/>
          <w:color w:val="000000"/>
          <w:sz w:val="20"/>
          <w:lang w:val="en-US" w:eastAsia="en-US" w:bidi="ar-SA"/>
        </w:rPr>
        <w:t>promotores de salud</w:t>
      </w:r>
      <w:r>
        <w:rPr>
          <w:rFonts w:ascii="arial" w:eastAsia="arial" w:hAnsi="arial" w:cs="arial"/>
          <w:color w:val="000000"/>
          <w:sz w:val="20"/>
          <w:lang w:val="en-US" w:eastAsia="en-US" w:bidi="ar-SA"/>
        </w:rPr>
        <w:t xml:space="preserve"> model in Los Angeles resulted in higher community empowerment in park programming [68]. These examples show the importance of holistic approaches that integrate community-driven design, recreational programming, and health promotion efforts to ensure that marginalized communities visit and feel welcome in green spaces in gentrifying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the results of this review also show that the perception of unsafe green spaces can limit green space use and physical activity in gentrifying communities. BIPOC communities in the U.S. are well aware that asking law enforcement to help address safety issues in public spaces could be a double-edged sword. Despite the recent police killings of George Floyd, Breonna Taylor, and many other Black individuals and the ensuing growth of the Movement for Black Lives, racial profiling and violence targeting BIPOC people are still prevalent in the country [69]. And a research study in Chicago shows that BIPOC youth are often the object of community policing on the 606 trail, which has resulted in some youth limiting their visit to the trail [26]. What can planners and elected officials do, then, to make these spaces feel safer for BIPOC communities without relying on policing? One option is, again, providing meaningful recreational programming that promotes the positive use of parks, such as Los Angeles’ Summer Night Lights program, which activates parks during summer nights, when gang activity tends to be higher [70]. Further, efforts such as community-driven safety initiatives could also be implemented in neighborhoods undergoing green gentrification [71].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the findings of at least two studies in our review suggest the importance of having access to affordable housing for marginalized people to reap the benefits of green space in gentrifying communities [39,40]. Creating and preserving affordable housing in places undergoing green gentrification is arguably one of the major challenges for equity advocates in these communities [72]. One of the reasons why doing so is challenging lies in the fragmentation between planning for housing and green space, wherein funding, organizational skills, and jurisdiction rarely align [22]. Thus, investments in urban greening projects must integrate displacement protections for current residents and affordable housing production. In this vein, learning from promising practices such as the creation of joint-development frameworks to promote the simultaneous development of parks and proximal affordable housing is key [73].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Conclusions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gentrification involves a complex process of cultural, social and racial dynamics, its reach extends across several cities and neighborhoods around the world [74]. Among the different mechanisms that foster gentrification, in this scoping review, we focused on green gentrification and its impact on health, health pathways, and well-being. Green gentrification is a complex phenomenon as marginalized communities often face the conundrum of choosing between health-promoting green spaces and gentrification threats in their neighborhood [22,44]. Thus, the health consequences of green gentrification defy the premise of health equity which aims for all people to have the same opportunity to achieve optimal health. Insight on the environmental, economic, and social factors involved in changing cities is critical to support urban health for all [75]. As greening initiatives are often included in increasingly popular ‘smart cities’ initiatives [76,77], planners, public health officials, and policymakers need to pay particular attention to how green gentrification might affect health outcomes.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our scoping review, we uncovered a mixed picture of the impacts of green gentrification on health, health pathways, and well-being. We identified 15 articles published in countries around the world, with methodologies ranging from qualitative, mixed methods, and quantitative. One of the most consistent findings is that green gentrification contributes to a lower sense of community and sense of belonging among longtime, low-income BIPOC residents. We also found socioeconomic and racial/ethnic disparities in the associations between green space access and self-reported health, green space use, and physical activity. Long-time, low-income residents often reap fewer health benefits from new and renovated green spaces that wealthier and White newcomers to gentrifying neighborhoods. Further, issues of green space safety can hinder green space use especially for marginalized residents, and issues of stigmatizations also tend to negatively affect the green space experiences of BIPOC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displacement associated with green gentrification reinforces the reality that access to new parks and green space is not enough for vulnerable populations since it is often temporary. Therefore, additional research on the policy tools (e.g., rent control, land trusts, housing cooperatives, social housing construction) that can combat displacement is also needed [78]. Interventions to combat gentrification should effectively avoid segregation and tactics of social containment [79]. As expressed by Rigolon and Nemeth, it is important to acknowledge that ‘</w:t>
      </w:r>
      <w:r>
        <w:rPr>
          <w:rFonts w:ascii="arial" w:eastAsia="arial" w:hAnsi="arial" w:cs="arial"/>
          <w:i/>
          <w:color w:val="000000"/>
          <w:sz w:val="20"/>
          <w:lang w:val="en-US" w:eastAsia="en-US" w:bidi="ar-SA"/>
        </w:rPr>
        <w:t>not all parks are created equal, and not all parks result in green gentrification in the same ways</w:t>
      </w:r>
      <w:r>
        <w:rPr>
          <w:rFonts w:ascii="arial" w:eastAsia="arial" w:hAnsi="arial" w:cs="arial"/>
          <w:color w:val="000000"/>
          <w:sz w:val="20"/>
          <w:lang w:val="en-US" w:eastAsia="en-US" w:bidi="ar-SA"/>
        </w:rPr>
        <w:t>’ ([17], p. 403). Enhancing our perspective on green gentrification and health can balance the conversations on urban development in ways that support health equity.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Figure 1. PRISMA (Preferred Reporting Items for Systematic Reviews and Meta-Analyses) Flow Diagram.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Figure 2. Literature map based on the 15 studies identified in this review. Text in gray represents content included in fewer studies.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840"/>
        <w:gridCol w:w="840"/>
        <w:gridCol w:w="840"/>
        <w:gridCol w:w="840"/>
        <w:gridCol w:w="840"/>
        <w:gridCol w:w="8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Citation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Methodology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Location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Study Population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Data Sources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Analytical Methods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Greening Intervention </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Health, Pathways, or Well Being </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Key Findings </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Pearsall (2012) [43]</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York City, NY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42 residents of three neighborhoods undergoing environmental gentrification in New York City</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Semi-structured interviews: Questions about residents? perceptions of neighborhood change, such as adaptation to cost of living</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Content analysis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Environmental remediation (i.e., brownfield development) in three neighborhoods of New York City</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community</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Residents felt that environmental gentrification threatened the neighborhood?s sense of community and character. With some long-time residents and businesses being displaced, residents felt that the newcomers were more transient and less committed to the neighborhood.</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Twigge-Molecey (2014) [46]</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Montreal, Canada: Saint Henri area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34 residents, particularly renters who have resided in the neighborhood for at least five years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Semi-structured interviews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Descriptive statistics and summary of observations through a four-fold typology</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No intervention; gentrification occurring regardless of green space; The study explored gentrification and noted observations with its parks.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belonging;   Access to new community groups and retail options</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Affordable housing was absent and social networks were fractured; The restraints (or lack thereof) of dogs owned by affluent gentrifiers became a source of tension and cultural displacement in the neighborhood. While the tension added to the displacement pressure of some long-term residents, others welcomed the social contact and chance to meet affluent neighbors. Diverse perceptions of the park were reported. They were considered to improve the neighborhood yet seem to appear to accommodate affluent newcomers. Low-income residents noted fewer retail options with changes to the retail landscape.</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Dulin-Keita et al. (2016) [39]</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Birmingham, AL (USA): Tuxedo area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59 residents of HOPE VI projects; all African American and older than 18</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Concept mapping: Five-step process to generate ideas, structure them, and analyze statements made by participants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First, statement analysis; then, ?cluster formation, bridging values, cluster ratings, t-tests, and pattern match?</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The HOPE VI development includes green space and parks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Physical activity</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The creation of new parks removed some barriers to physical activity in the area (for children and adults). New parks were perceived to be safer than pre-existing play areas before the HOPE VI redevelopment (no syringes or broken glass). The new parks and walking paths had better lighting and were more aesthetically pleasing. Participants said that more Black males were running in the area and the police should know that it?s just an increase in physical activity (and should not harass them). Perceptions of drawbacks of this development were limited.</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Derkzen et al. (2017) [27]</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Bangalore (India): Seven urban lake communities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214 slum residents living in the study location</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Household surveys administered through door-to-door interviews; Seven group mapping sessions with 3?6 long-term residents per session</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 data analysis (mapping data) and descriptive statistics (survey data) are both assumed but not explicitly referenced in the article.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Environmental remediation through restoration of previously polluted artificial lakes; Creation of parks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Well-being through self-reported accounts of use of ecosystem services from urban lakes and ability to adapt to ecosystem changes</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The very poor, who rely on the lakes for provisioning ecosystem services that promote human well-being have few options to adapt to the new circumstances associated with ecosystem changes (urbanization followed by restoration and subsequently gentrification). Changes in the ecosystem deprive the urban poor of both cultural and provisioning ecosystem services derived from the natural resources on which they depend. When stable housing and adequate financial resources to meet daily needs are coupled with green amenities, more low-income residents feel that green space has benefits for them.</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Anguelovski et al. (2018) [41]</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Barcelona (Spain), Medellin (Colombia), New Orleans, LA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Unspecified; the study did not enroll participants in all locations and focused on environmental characteristics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Secondary data from municipal records (Barcelona), interviews and participant observations (Medellin), and planning documents (New Orleans)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Regression and spatial analysis (Barcelona), qualitative analysis of semi-structured interviews and participant observation (Medellin), and planning document and project analysis (New Orleans)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parks and gardens (Barcelona), new greenbelt created and informal green spaces removed (Medellin), and climate adaptation strategies (New Orleans)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Accessibility to land used for food production and other local needs and practices (social cohesion, nature-based recreation) affecting community well-being</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 Barcelona, working-class ?greened? areas increased in the proportion of socially vulnerable residents who lived closer to green space, but in areas next to highways and areas with worse housing conditions. In Medellin, low-income residents were identified as losing access to vernacular green spaces and losing access to land used for fresh food production, on which their livelihoods often depend. In New Orleans, climate resilience planning efforts made the needs of BIPOC people invisible--ignoring the racialized and inequitable history of planning in the city and the disproportionate effects of flooding on these communities.</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Keith et al. (2018) [37]</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Quantitative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Atlanta, GA (USA) and San Antonio, TX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934 greenway users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Intercept surveys with greenway users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Descriptive statistics and ordinary least squares regression</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greenways: Atlanta BeltLine and Leon Creek Greenway in San Antonio</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Greenway use, motivations for using the greenway, constraints to greenway use, and perceived benefits of the greenways</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Whites were over-represented as users in both greenways compared to surrounding areas; Blacks and Latinos/as were underrepresented. Differences are particularly big in Atlanta for Black people, and the areas around the BeltLine were undergoing gentrification (in 2015). In both sites, Black visitors were more likely than White visitors to use the greenways to discover and experience nature; Latinos/as were more likely than White visitors to use the greenway to spend time with family and friends and to use the greenway for transportation purposes. Lack of free time was less a barrier for visitation among Black people (compared to Whites). Fear of crime was a stronger constraint for Asians/Others than for Whites. Blacks perceived that the trail was less difficult to access than Whites. ?Cultural benefits were likely to be cited by Hispanic and Asian/Other visitors. Hispanics were also more likely to cite environmental benefits than any other visitor group?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Kraft et al. (2018) [25]</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Chicago, IL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Includes a total of 602 study participants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Surveys were collected throughout the trail for multiple years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Descriptive statistics and multivariable regression models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greenway developed (The 606)</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Perceptions of trail use, sense of safety, motivations for use, and impact on physical activity</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Many Latino/a trail users noted the frequent use of the trail, however, concerns around safety and possible exclusion were mentioned. Nearly half of respondents noted an increase in physical activity. Authors note patterns of trail use that are racially segregated.</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Palardy et al. (2018) [38]</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Quantitative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Atlanta, GA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418 residents living near two segments of the Atlanta BeltLine: Northside (affluent and White), and Southwest (gentrifying and majority-Black)</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Survey of residents with systematic random sampling</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Confirmatory factor analysis, independent samples t-tests, and structural equation modeling</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greenway developed (Atlanta BeltLine)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Greenway use, sense of connection to one?s neighborhood, sense of community</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 larger share of residents in the wealthy White area supported the BeltLine, used the trail, and had higher psychosocial empowerment compared to the majority-Black gentrifying area. The BeltLine makes residents of the wealthier White area feel more connected to their neighborhood than the residents of the Black, gentrifying area. No differences in how the BeltLine fosters a sense of community. Residents of the White, affluent area feel that the BeltLine?s benefits outweigh its negative impacts more often than those in the Black gentrifying area.</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Cole et al. (2019) [44]</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Quantitative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York City, NY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44,167 New York City residents (age 18 and older)</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Individual-level health and demographic data (New York City); green spatial data from (New York City); and gentrification measures from (U.S. Census Bureau)</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Logistic regression modeling</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No intervention; Gentrification occurring regardless of green space Green spaces mentioned were parks in the neighborhood.</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Self-reported general health</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Greater exposure to active green space was significantly associated with lower odds of self-reporting of fair or poor health, for those living in gentrifying neighborhoods. Only those with high education or high incomes, within these neighborhoods, benefited from neighborhood active green space. A positive effect of active green space on general health was also found for non-Hispanic Whites and for those with higher levels of education independent of neighborhood gentrification status, but not for any other racial/ethnic groups or for those with lower levels of education.</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Harris et al. (2019) [35]</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Chicago, IL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Observed greenway users and 54 interviewees in Logan Square and Humboldt Park</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Systematic observations (SOPARC); Interviews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Regression models;   Thematic interviews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greenway developed (The 606)</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community; quality of social interactions; greenway use</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Latino/a users expressed concerns about gentrification, discrimination, and exclusion, and they tend to stay on the western side of the trail. Five areas from the thematic analysis: community benefits, trail conflicts, social exclusion, environmental gentrification, and Latino/a resistance.</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Patterson &amp; Harley (2019) [42]</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Quantitative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Oakland, CA (USA): West Oakland area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Unspecified; the study did not enroll participants and focused on environmental characteristics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Demographic data from the U.S. Census Bureau; traffic count data from the City of Oakland</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Spatial analysis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Freeway rerouting (environmental remediation) and building a street-level boulevard (with trees and other greenery)</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Vehicle emissions and near roadway pollutant concentration (NOx and black carbon)</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Evidence of environmentally driven neighborhood change was identified based on larger decreases in the long-time Black population (?28%) and increases in property values (184%) in study areas compared to the neighborhood as a whole.</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Schroeder et al. (2019) [45]</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Philadelphia, PA (USA): West Philadelphia area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19 residents of a gentrifying neighborhood</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Intercept interviews (on streets) and visual documentation of neighborhoods. Interview questions about physical activity and health promotion</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 analysis: transcription of interviews, coding, creation of themes based on the codes (until data saturation was achieved)</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No intervention; Gentrification occurring regardless of green space; Green spaces mentioned were parks in the neighborhood. A new park and running trail was built before the area started to gentrify</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Physical activity, sense of safety</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White residents (mostly newcomers) feel that the neighborhood supports physical activity. These people mentioned resources that were created when the neighborhood started to gentrify. Those included a new park and a new running trail (located in a nearby area). Black residents perceived barriers to physical activity, such as poorly maintained parks and lack of or unaffordability of recreation facilities (e.g., gyms). Black residents reported concerns about illicit substance use, poor relations with the police, gun violence and other violent crimes, which limited park use and physical activity. Blacks did not see the area as health-promoting.</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Goossens et al. (2020) [15]</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Ghent, (Belgium)</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Study participants were recruited from Facebook group on green initiatives; n = 37 respondents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Semi-structured interviews of both gentrifying and longtime residents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 analysis: interviews were analyzed in Nvivo 10</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Living Street Project (integration of street trees)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community; social interactions</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Interviews showed concerns about residents? ability to stay in the neighborhood. Gentrifying residents valued greening projects linked to urban renewal efforts. Gentrifiers also participate in place-making activities attached to the Living Street Project. Longtime residents express the project changed the essence and inclusive atmosphere of the area. Respondents note behaviors reflecting segregation or self-segregation; project resentment by some longtime residents</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Harris et al. (2020) [36]</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Chicago, IL (USA)</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Users of the 606 trails and nearby residents; total of 86 study participants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Open-ended interviews and informal observations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Qualitative/thematic analysis to analyze observations and interviews</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New greenway developed (The 606)</w:t>
            </w:r>
          </w:p>
        </w:tc>
        <w:tc>
          <w:tcPr>
            <w:tcW w:w="84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safety on the trail, greenway use</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Overarching themes related to stigmas attached to Humboldt Park, trail aesthetics, and stereotyping of Latino/a youth. Efforts to overcome stigma through gentrification and resistance depending on location.</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Oscilowicz et al. (2020) [40]</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Mixed Methods</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Barcelona (Spain)</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173 parents and caretakers of primary school children living in two gentrifying neighborhoods</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Observation of green spaces, survey with parents and caretakers of primary school children, and interviews with parents and caretakers</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Descriptive statistics (observations), mixed-effects logistic regression (survey), and thematic analysis using both deductive and inductive codes (interviews)</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Parks, squares with vegetation, and playgrounds. All green spaces can be used as play spaces by children. Some green spaces were recently built.</w:t>
            </w:r>
          </w:p>
        </w:tc>
        <w:tc>
          <w:tcPr>
            <w:tcW w:w="84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Use and perceptions of green spaces (for families and children, with a focus on play), sense of safety</w:t>
            </w:r>
          </w:p>
        </w:tc>
        <w:tc>
          <w:tcPr>
            <w:tcW w:w="1800" w:type="dxa"/>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 the area at a later gentrification stage, families and children use green spaces less and are less satisfied with them. In this area, there are more crime issues (related to tourism) and a lower sense of security. Green spaces were seen as serving tourists (as opposed to residents) to some extent. This might lead families and children to stay home (sense of insecurity). Families also feel the pressure of residential displacement. In the area at the early stages of gentrification, there is a higher use of green space and more place attachment. But residents are concerned that they might be displaced by increased housing prices: ?short-term green benefits but possible long-term losses?</w:t>
            </w:r>
          </w:p>
        </w:tc>
      </w:tr>
    </w:tbl>
    <w:p>
      <w:pPr>
        <w:spacing w:line="100" w:lineRule="exact"/>
        <w:rPr>
          <w:rFonts w:ascii="arial" w:eastAsia="arial" w:hAnsi="arial" w:cs="arial"/>
          <w:sz w:val="20"/>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Greening Interventions (or Exposures *) </w:t>
            </w: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Greenways and Parks </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Street Greening </w:t>
            </w:r>
          </w:p>
        </w:tc>
        <w:tc>
          <w:tcPr>
            <w:tcW w:w="180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Environmental Remediation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Health outcomes and pathways</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Green space use and physical activity</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Dulin-Keita et al. (2016) [39]; Keith et al. (2018) [37]; Kraft et al. (2018) [25]; Palardy et al. (2018) [38]; Harris et al. (2019) [35]; Schroeder et al. (2019) * [45]; Harris et al. (2020) [36]; Oscilowicz et al. (2020) [40]</w:t>
            </w: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safety</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Kraft et al. (2018) [25]; Schroeder et al. (2019) * [45]; Harris et al. (2020) [36]; Oscilowicz et al. (2020) [40]</w:t>
            </w: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Sense of community and belonging</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Twigge-Molecey (2014) * [46]; Palardy et al. (2018) [38]; Harris et al. (2019) [35]</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Goossens et al. (2020) [15]</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Pearsall (2012) [43]</w:t>
            </w:r>
          </w:p>
        </w:tc>
        <w:tc>
          <w:tcPr>
            <w:tcW w:w="18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Self-reported health and well-being</w:t>
            </w: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Derkzen et al. (2017) [27]; Cole et al. (2019) * [44]</w:t>
            </w:r>
          </w:p>
        </w:tc>
        <w:tc>
          <w:tcPr>
            <w:tcW w:w="1800" w:type="dxa"/>
            <w:tcBorders>
              <w:bottom w:val="nil"/>
              <w:right w:val="nil"/>
            </w:tcBorders>
            <w:tcMar>
              <w:top w:w="20" w:type="dxa"/>
              <w:bottom w:w="20" w:type="dxa"/>
            </w:tcMar>
            <w:vAlign w:val="top"/>
          </w:tcPr>
          <w:p>
            <w:pPr>
              <w:rPr>
                <w:rFonts w:ascii="arial" w:eastAsia="arial" w:hAnsi="arial" w:cs="arial"/>
                <w:sz w:val="20"/>
                <w:lang w:val="en-US" w:eastAsia="en-US" w:bidi="ar-SA"/>
              </w:rPr>
            </w:pPr>
          </w:p>
        </w:tc>
        <w:tc>
          <w:tcPr>
            <w:tcW w:w="18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Derkzen et al. (2017) [27]</w:t>
            </w:r>
          </w:p>
        </w:tc>
        <w:tc>
          <w:tcPr>
            <w:tcW w:w="180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Other pathways</w:t>
            </w:r>
          </w:p>
        </w:tc>
        <w:tc>
          <w:tcPr>
            <w:tcW w:w="18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Anguelovski et al. (2018) a [41]</w:t>
            </w:r>
          </w:p>
        </w:tc>
        <w:tc>
          <w:tcPr>
            <w:tcW w:w="18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Patterson &amp; Harley (2019) b [42]</w:t>
            </w:r>
          </w:p>
        </w:tc>
        <w:tc>
          <w:tcPr>
            <w:tcW w:w="18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Patterson &amp; Harley (2019) b [42]</w:t>
            </w:r>
          </w:p>
        </w:tc>
        <w:tc>
          <w:tcPr>
            <w:tcW w:w="1800" w:type="dxa"/>
            <w:tcMar>
              <w:top w:w="20" w:type="dxa"/>
              <w:bottom w:w="20" w:type="dxa"/>
            </w:tcMar>
            <w:vAlign w:val="top"/>
          </w:tcPr>
          <w:p>
            <w:pPr>
              <w:rPr>
                <w:rFonts w:ascii="arial" w:eastAsia="arial" w:hAnsi="arial" w:cs="arial"/>
                <w:sz w:val="20"/>
                <w:lang w:val="en-US" w:eastAsia="en-US" w:bidi="ar-SA"/>
              </w:rPr>
            </w:pPr>
          </w:p>
        </w:tc>
      </w:tr>
    </w:tbl>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Notes: Some studies appear in more than one cell because they considered more than one health outcome or pathway or more than one greening intervention. *: Denotes study where gentrification was occurring regardless of greening interventions. a: Loss of places to grow food; b: Change in air pollution (NOx and black carbon).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Supplementary Materials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following are available online at </w:t>
      </w:r>
      <w:hyperlink r:id="rId735" w:history="1">
        <w:r>
          <w:rPr>
            <w:rFonts w:ascii="arial" w:eastAsia="arial" w:hAnsi="arial" w:cs="arial"/>
            <w:i/>
            <w:color w:val="0077CC"/>
            <w:sz w:val="20"/>
            <w:u w:val="single"/>
            <w:shd w:val="clear" w:color="auto" w:fill="FFFFFF"/>
            <w:lang w:val="en-US" w:eastAsia="en-US" w:bidi="ar-SA"/>
          </w:rPr>
          <w:t>https://www.mdpi.com/1660-4601/18/3/907/s1</w:t>
        </w:r>
      </w:hyperlink>
      <w:r>
        <w:rPr>
          <w:rFonts w:ascii="arial" w:eastAsia="arial" w:hAnsi="arial" w:cs="arial"/>
          <w:color w:val="000000"/>
          <w:sz w:val="20"/>
          <w:lang w:val="en-US" w:eastAsia="en-US" w:bidi="ar-SA"/>
        </w:rPr>
        <w:t>. Table S1: PRISMA Extension for Scoping Reviews Checklist, Table S2: Search Strategy Elements.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Author Contributions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Conceptualization, N.O.J., V.J., and A.R.; methodology, N.O.J. and A.R.; validation, N.O.J., V.J., and A.R.; formal analysis, V.J., A.R., and N.O.J.; investigation, N.O.J., V.J., and A.R.; data curation, N.O.J., V.J., and A.R.; writing-original draft preparation, V.J. and N.O.J.; writing-review and editing, N.O.J., V.J., and A.R.; funding acquisition, N.O.J. All authors have read and agreed to the published version of the manuscript.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Funding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research was supported with funding from the University of Minnesota CREATE (Co-Developing Research and Engaged Approaches to Transform Environments) Initiative. The funders had no role in the design of the study; in the collection, analyses, or interpretation of data; in the writing of the manuscript, or in the decision to publish the results.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Institutional Review Board Statement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Informed Consent Statement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Acknowledgments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would like to thank Kate Derickson for her support of this project.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Conflicts of Interest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authors declare no conflict of interest.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Lees, L.; Shin, H.B.; López-Morales, E. </w:t>
      </w:r>
      <w:r>
        <w:rPr>
          <w:rFonts w:ascii="arial" w:eastAsia="arial" w:hAnsi="arial" w:cs="arial"/>
          <w:i/>
          <w:color w:val="000000"/>
          <w:sz w:val="20"/>
          <w:lang w:val="en-US" w:eastAsia="en-US" w:bidi="ar-SA"/>
        </w:rPr>
        <w:t>Planetary Gentrification</w:t>
      </w:r>
      <w:r>
        <w:rPr>
          <w:rFonts w:ascii="arial" w:eastAsia="arial" w:hAnsi="arial" w:cs="arial"/>
          <w:color w:val="000000"/>
          <w:sz w:val="20"/>
          <w:lang w:val="en-US" w:eastAsia="en-US" w:bidi="ar-SA"/>
        </w:rPr>
        <w:t xml:space="preserve">; John Wiley &amp; Sons: Hoboken, NJ, USA, 2016.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Bryson, J. The Nature of Gentrification. </w:t>
      </w:r>
      <w:r>
        <w:rPr>
          <w:rFonts w:ascii="arial" w:eastAsia="arial" w:hAnsi="arial" w:cs="arial"/>
          <w:i/>
          <w:color w:val="000000"/>
          <w:sz w:val="20"/>
          <w:lang w:val="en-US" w:eastAsia="en-US" w:bidi="ar-SA"/>
        </w:rPr>
        <w:t>Geogr. Compass</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7</w:t>
      </w:r>
      <w:r>
        <w:rPr>
          <w:rFonts w:ascii="arial" w:eastAsia="arial" w:hAnsi="arial" w:cs="arial"/>
          <w:color w:val="000000"/>
          <w:sz w:val="20"/>
          <w:lang w:val="en-US" w:eastAsia="en-US" w:bidi="ar-SA"/>
        </w:rPr>
        <w:t xml:space="preserve">, 578-587.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Tulier, M.E.; Reid, C.; Mujahid, M.S.; Allen, A.M. "Clear action requires clear thinking": A systematic review of gentrification and health research in the United States. </w:t>
      </w:r>
      <w:r>
        <w:rPr>
          <w:rFonts w:ascii="arial" w:eastAsia="arial" w:hAnsi="arial" w:cs="arial"/>
          <w:i/>
          <w:color w:val="000000"/>
          <w:sz w:val="20"/>
          <w:lang w:val="en-US" w:eastAsia="en-US" w:bidi="ar-SA"/>
        </w:rPr>
        <w:t>Health Place</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59</w:t>
      </w:r>
      <w:r>
        <w:rPr>
          <w:rFonts w:ascii="arial" w:eastAsia="arial" w:hAnsi="arial" w:cs="arial"/>
          <w:color w:val="000000"/>
          <w:sz w:val="20"/>
          <w:lang w:val="en-US" w:eastAsia="en-US" w:bidi="ar-SA"/>
        </w:rPr>
        <w:t xml:space="preserve">, 102173.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Richardson, J.; Mitchell, B.; Franco, J. </w:t>
      </w:r>
      <w:r>
        <w:rPr>
          <w:rFonts w:ascii="arial" w:eastAsia="arial" w:hAnsi="arial" w:cs="arial"/>
          <w:i/>
          <w:color w:val="000000"/>
          <w:sz w:val="20"/>
          <w:lang w:val="en-US" w:eastAsia="en-US" w:bidi="ar-SA"/>
        </w:rPr>
        <w:t>Shifting Neighborhoods: Gentrification and Cultural Displacement in American Cities</w:t>
      </w:r>
      <w:r>
        <w:rPr>
          <w:rFonts w:ascii="arial" w:eastAsia="arial" w:hAnsi="arial" w:cs="arial"/>
          <w:color w:val="000000"/>
          <w:sz w:val="20"/>
          <w:lang w:val="en-US" w:eastAsia="en-US" w:bidi="ar-SA"/>
        </w:rPr>
        <w:t xml:space="preserve">; National Community Reinvestment Coalition: Washington, DC, USA, 2019.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Dannenberg, A.L.; Frumkin, H.; Jackson, R.J. </w:t>
      </w:r>
      <w:r>
        <w:rPr>
          <w:rFonts w:ascii="arial" w:eastAsia="arial" w:hAnsi="arial" w:cs="arial"/>
          <w:i/>
          <w:color w:val="000000"/>
          <w:sz w:val="20"/>
          <w:lang w:val="en-US" w:eastAsia="en-US" w:bidi="ar-SA"/>
        </w:rPr>
        <w:t>Making Healthy Places: Designing and Building for Health, Well-Being, and Sustainability</w:t>
      </w:r>
      <w:r>
        <w:rPr>
          <w:rFonts w:ascii="arial" w:eastAsia="arial" w:hAnsi="arial" w:cs="arial"/>
          <w:color w:val="000000"/>
          <w:sz w:val="20"/>
          <w:lang w:val="en-US" w:eastAsia="en-US" w:bidi="ar-SA"/>
        </w:rPr>
        <w:t xml:space="preserve">; Island Press: Washington, DC, USA, 2011.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Easton, S.; Lees, L.; Hubbard, P.; Tate, N. Measuring and mapping displacement: The problem of quantification in the battle against gentrification. </w:t>
      </w:r>
      <w:r>
        <w:rPr>
          <w:rFonts w:ascii="arial" w:eastAsia="arial" w:hAnsi="arial" w:cs="arial"/>
          <w:i/>
          <w:color w:val="000000"/>
          <w:sz w:val="20"/>
          <w:lang w:val="en-US" w:eastAsia="en-US" w:bidi="ar-SA"/>
        </w:rPr>
        <w:t>Urban Stud.</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57</w:t>
      </w:r>
      <w:r>
        <w:rPr>
          <w:rFonts w:ascii="arial" w:eastAsia="arial" w:hAnsi="arial" w:cs="arial"/>
          <w:color w:val="000000"/>
          <w:sz w:val="20"/>
          <w:lang w:val="en-US" w:eastAsia="en-US" w:bidi="ar-SA"/>
        </w:rPr>
        <w:t xml:space="preserve">, 286-306.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CDC. </w:t>
      </w:r>
      <w:r>
        <w:rPr>
          <w:rFonts w:ascii="arial" w:eastAsia="arial" w:hAnsi="arial" w:cs="arial"/>
          <w:i/>
          <w:color w:val="000000"/>
          <w:sz w:val="20"/>
          <w:lang w:val="en-US" w:eastAsia="en-US" w:bidi="ar-SA"/>
        </w:rPr>
        <w:t>Healthy Places Terminology</w:t>
      </w:r>
      <w:r>
        <w:rPr>
          <w:rFonts w:ascii="arial" w:eastAsia="arial" w:hAnsi="arial" w:cs="arial"/>
          <w:color w:val="000000"/>
          <w:sz w:val="20"/>
          <w:lang w:val="en-US" w:eastAsia="en-US" w:bidi="ar-SA"/>
        </w:rPr>
        <w:t xml:space="preserve">; CDC: Atlanta, GA, USA. Available online: </w:t>
      </w:r>
      <w:hyperlink r:id="rId736" w:history="1">
        <w:r>
          <w:rPr>
            <w:rFonts w:ascii="arial" w:eastAsia="arial" w:hAnsi="arial" w:cs="arial"/>
            <w:i/>
            <w:color w:val="0077CC"/>
            <w:sz w:val="20"/>
            <w:u w:val="single"/>
            <w:shd w:val="clear" w:color="auto" w:fill="FFFFFF"/>
            <w:lang w:val="en-US" w:eastAsia="en-US" w:bidi="ar-SA"/>
          </w:rPr>
          <w:t>http://www.cdc.gov/healthyplaces/terminology.htm</w:t>
        </w:r>
      </w:hyperlink>
      <w:r>
        <w:rPr>
          <w:rFonts w:ascii="arial" w:eastAsia="arial" w:hAnsi="arial" w:cs="arial"/>
          <w:color w:val="000000"/>
          <w:sz w:val="20"/>
          <w:lang w:val="en-US" w:eastAsia="en-US" w:bidi="ar-SA"/>
        </w:rPr>
        <w:t xml:space="preserve"> (accessed on 3 December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Bhavsar, N.A.; Kumar, M.; Richman, L. Defining gentrification for epidemiologic research: A systematic review. </w:t>
      </w:r>
      <w:r>
        <w:rPr>
          <w:rFonts w:ascii="arial" w:eastAsia="arial" w:hAnsi="arial" w:cs="arial"/>
          <w:i/>
          <w:color w:val="000000"/>
          <w:sz w:val="20"/>
          <w:lang w:val="en-US" w:eastAsia="en-US" w:bidi="ar-SA"/>
        </w:rPr>
        <w:t>PLoS ONE</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15</w:t>
      </w:r>
      <w:r>
        <w:rPr>
          <w:rFonts w:ascii="arial" w:eastAsia="arial" w:hAnsi="arial" w:cs="arial"/>
          <w:color w:val="000000"/>
          <w:sz w:val="20"/>
          <w:lang w:val="en-US" w:eastAsia="en-US" w:bidi="ar-SA"/>
        </w:rPr>
        <w:t xml:space="preserve">, e0233361.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Schnake-Mahl, A.S.; Jahn, J.L.; Subramanian, S.; Waters, M.C.; Arcaya, M. Gentrification, neighborhood change, and population health: A systematic review. </w:t>
      </w:r>
      <w:r>
        <w:rPr>
          <w:rFonts w:ascii="arial" w:eastAsia="arial" w:hAnsi="arial" w:cs="arial"/>
          <w:i/>
          <w:color w:val="000000"/>
          <w:sz w:val="20"/>
          <w:lang w:val="en-US" w:eastAsia="en-US" w:bidi="ar-SA"/>
        </w:rPr>
        <w:t>J. Urban Health</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97</w:t>
      </w:r>
      <w:r>
        <w:rPr>
          <w:rFonts w:ascii="arial" w:eastAsia="arial" w:hAnsi="arial" w:cs="arial"/>
          <w:color w:val="000000"/>
          <w:sz w:val="20"/>
          <w:lang w:val="en-US" w:eastAsia="en-US" w:bidi="ar-SA"/>
        </w:rPr>
        <w:t xml:space="preserve">, 1-25.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Smith, G.S.; Breakstone, H.; Dean, L.T.; Thorpe, R.J. Impacts of gentrification on health in the US: A systematic review of the literature. </w:t>
      </w:r>
      <w:r>
        <w:rPr>
          <w:rFonts w:ascii="arial" w:eastAsia="arial" w:hAnsi="arial" w:cs="arial"/>
          <w:i/>
          <w:color w:val="000000"/>
          <w:sz w:val="20"/>
          <w:lang w:val="en-US" w:eastAsia="en-US" w:bidi="ar-SA"/>
        </w:rPr>
        <w:t>J. Urban Health</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97</w:t>
      </w:r>
      <w:r>
        <w:rPr>
          <w:rFonts w:ascii="arial" w:eastAsia="arial" w:hAnsi="arial" w:cs="arial"/>
          <w:color w:val="000000"/>
          <w:sz w:val="20"/>
          <w:lang w:val="en-US" w:eastAsia="en-US" w:bidi="ar-SA"/>
        </w:rPr>
        <w:t xml:space="preserve">, 845-856.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Adamkiewicz, G.; Spengler, J.D.; Harley, A.E.; Stoddard, A.; Yang, M.; Alvarez-Reeves, M.; Sorensen, G. Environmental conditions in low-income urban housing: Clustering and associations with self-reported health. </w:t>
      </w:r>
      <w:r>
        <w:rPr>
          <w:rFonts w:ascii="arial" w:eastAsia="arial" w:hAnsi="arial" w:cs="arial"/>
          <w:i/>
          <w:color w:val="000000"/>
          <w:sz w:val="20"/>
          <w:lang w:val="en-US" w:eastAsia="en-US" w:bidi="ar-SA"/>
        </w:rPr>
        <w:t>Am. J. Public Health</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104</w:t>
      </w:r>
      <w:r>
        <w:rPr>
          <w:rFonts w:ascii="arial" w:eastAsia="arial" w:hAnsi="arial" w:cs="arial"/>
          <w:color w:val="000000"/>
          <w:sz w:val="20"/>
          <w:lang w:val="en-US" w:eastAsia="en-US" w:bidi="ar-SA"/>
        </w:rPr>
        <w:t xml:space="preserve">, 1650-1656.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Vega, W.A.; Wallace, S.P. Affordable housing: A key lever to community health for older Americans. </w:t>
      </w:r>
      <w:r>
        <w:rPr>
          <w:rFonts w:ascii="arial" w:eastAsia="arial" w:hAnsi="arial" w:cs="arial"/>
          <w:i/>
          <w:color w:val="000000"/>
          <w:sz w:val="20"/>
          <w:lang w:val="en-US" w:eastAsia="en-US" w:bidi="ar-SA"/>
        </w:rPr>
        <w:t>Am. J. Public Health</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106</w:t>
      </w:r>
      <w:r>
        <w:rPr>
          <w:rFonts w:ascii="arial" w:eastAsia="arial" w:hAnsi="arial" w:cs="arial"/>
          <w:color w:val="000000"/>
          <w:sz w:val="20"/>
          <w:lang w:val="en-US" w:eastAsia="en-US" w:bidi="ar-SA"/>
        </w:rPr>
        <w:t xml:space="preserve">, 635-636.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Atkinson, R.; Wulff, M.; Reynolds, M.; Spinney, A. Gentrification and displacement: The household impacts of neighbourhood change. </w:t>
      </w:r>
      <w:r>
        <w:rPr>
          <w:rFonts w:ascii="arial" w:eastAsia="arial" w:hAnsi="arial" w:cs="arial"/>
          <w:i/>
          <w:color w:val="000000"/>
          <w:sz w:val="20"/>
          <w:lang w:val="en-US" w:eastAsia="en-US" w:bidi="ar-SA"/>
        </w:rPr>
        <w:t>AHURI Final Rep.</w:t>
      </w:r>
      <w:r>
        <w:rPr>
          <w:rFonts w:ascii="arial" w:eastAsia="arial" w:hAnsi="arial" w:cs="arial"/>
          <w:color w:val="000000"/>
          <w:sz w:val="20"/>
          <w:lang w:val="en-US" w:eastAsia="en-US" w:bidi="ar-SA"/>
        </w:rPr>
        <w:t xml:space="preserve"> 2011, </w:t>
      </w:r>
      <w:r>
        <w:rPr>
          <w:rFonts w:ascii="arial" w:eastAsia="arial" w:hAnsi="arial" w:cs="arial"/>
          <w:i/>
          <w:color w:val="000000"/>
          <w:sz w:val="20"/>
          <w:lang w:val="en-US" w:eastAsia="en-US" w:bidi="ar-SA"/>
        </w:rPr>
        <w:t>160</w:t>
      </w:r>
      <w:r>
        <w:rPr>
          <w:rFonts w:ascii="arial" w:eastAsia="arial" w:hAnsi="arial" w:cs="arial"/>
          <w:color w:val="000000"/>
          <w:sz w:val="20"/>
          <w:lang w:val="en-US" w:eastAsia="en-US" w:bidi="ar-SA"/>
        </w:rPr>
        <w:t xml:space="preserve">, 1-89.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Anguelovski, I.; Connolly, J.J.; Masip, L.; Pearsall, H. Assessing green gentrification in historically disenfranchised neighborhoods: A longitudinal and spatial analysis of Barcelona. </w:t>
      </w:r>
      <w:r>
        <w:rPr>
          <w:rFonts w:ascii="arial" w:eastAsia="arial" w:hAnsi="arial" w:cs="arial"/>
          <w:i/>
          <w:color w:val="000000"/>
          <w:sz w:val="20"/>
          <w:lang w:val="en-US" w:eastAsia="en-US" w:bidi="ar-SA"/>
        </w:rPr>
        <w:t>Urban Geogr.</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39</w:t>
      </w:r>
      <w:r>
        <w:rPr>
          <w:rFonts w:ascii="arial" w:eastAsia="arial" w:hAnsi="arial" w:cs="arial"/>
          <w:color w:val="000000"/>
          <w:sz w:val="20"/>
          <w:lang w:val="en-US" w:eastAsia="en-US" w:bidi="ar-SA"/>
        </w:rPr>
        <w:t xml:space="preserve">, 458-491.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Goossens, C.; Oosterlynck, S.; Bradt, L. Livable streets? Green gentrification and the displacement of longtime residents in Ghent, Belgium. </w:t>
      </w:r>
      <w:r>
        <w:rPr>
          <w:rFonts w:ascii="arial" w:eastAsia="arial" w:hAnsi="arial" w:cs="arial"/>
          <w:i/>
          <w:color w:val="000000"/>
          <w:sz w:val="20"/>
          <w:lang w:val="en-US" w:eastAsia="en-US" w:bidi="ar-SA"/>
        </w:rPr>
        <w:t>Urban Geogr.</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41</w:t>
      </w:r>
      <w:r>
        <w:rPr>
          <w:rFonts w:ascii="arial" w:eastAsia="arial" w:hAnsi="arial" w:cs="arial"/>
          <w:color w:val="000000"/>
          <w:sz w:val="20"/>
          <w:lang w:val="en-US" w:eastAsia="en-US" w:bidi="ar-SA"/>
        </w:rPr>
        <w:t xml:space="preserve">, 550-572.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Gould, K.A.; Lewis, T.L. </w:t>
      </w:r>
      <w:r>
        <w:rPr>
          <w:rFonts w:ascii="arial" w:eastAsia="arial" w:hAnsi="arial" w:cs="arial"/>
          <w:i/>
          <w:color w:val="000000"/>
          <w:sz w:val="20"/>
          <w:lang w:val="en-US" w:eastAsia="en-US" w:bidi="ar-SA"/>
        </w:rPr>
        <w:t>Green Gentrification: Urban Sustainability and the Struggle for Environmental Justice</w:t>
      </w:r>
      <w:r>
        <w:rPr>
          <w:rFonts w:ascii="arial" w:eastAsia="arial" w:hAnsi="arial" w:cs="arial"/>
          <w:color w:val="000000"/>
          <w:sz w:val="20"/>
          <w:lang w:val="en-US" w:eastAsia="en-US" w:bidi="ar-SA"/>
        </w:rPr>
        <w:t xml:space="preserve">; Routledge: Abington, UK, 2016.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Rigolon, A.; Németh, J. Green gentrification or 'just green enough': Do park location, size and function affect whether a place gentrifies or not? </w:t>
      </w:r>
      <w:r>
        <w:rPr>
          <w:rFonts w:ascii="arial" w:eastAsia="arial" w:hAnsi="arial" w:cs="arial"/>
          <w:i/>
          <w:color w:val="000000"/>
          <w:sz w:val="20"/>
          <w:lang w:val="en-US" w:eastAsia="en-US" w:bidi="ar-SA"/>
        </w:rPr>
        <w:t>Urban Stud.</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57</w:t>
      </w:r>
      <w:r>
        <w:rPr>
          <w:rFonts w:ascii="arial" w:eastAsia="arial" w:hAnsi="arial" w:cs="arial"/>
          <w:color w:val="000000"/>
          <w:sz w:val="20"/>
          <w:lang w:val="en-US" w:eastAsia="en-US" w:bidi="ar-SA"/>
        </w:rPr>
        <w:t xml:space="preserve">, 402-420.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Pearsall, H. From brown to green? Assessing social vulnerability to environmental gentrification in New York City. </w:t>
      </w:r>
      <w:r>
        <w:rPr>
          <w:rFonts w:ascii="arial" w:eastAsia="arial" w:hAnsi="arial" w:cs="arial"/>
          <w:i/>
          <w:color w:val="000000"/>
          <w:sz w:val="20"/>
          <w:lang w:val="en-US" w:eastAsia="en-US" w:bidi="ar-SA"/>
        </w:rPr>
        <w:t>Environ. Plan. C Gov. Policy</w:t>
      </w:r>
      <w:r>
        <w:rPr>
          <w:rFonts w:ascii="arial" w:eastAsia="arial" w:hAnsi="arial" w:cs="arial"/>
          <w:color w:val="000000"/>
          <w:sz w:val="20"/>
          <w:lang w:val="en-US" w:eastAsia="en-US" w:bidi="ar-SA"/>
        </w:rPr>
        <w:t xml:space="preserve"> 2010, </w:t>
      </w:r>
      <w:r>
        <w:rPr>
          <w:rFonts w:ascii="arial" w:eastAsia="arial" w:hAnsi="arial" w:cs="arial"/>
          <w:i/>
          <w:color w:val="000000"/>
          <w:sz w:val="20"/>
          <w:lang w:val="en-US" w:eastAsia="en-US" w:bidi="ar-SA"/>
        </w:rPr>
        <w:t>28</w:t>
      </w:r>
      <w:r>
        <w:rPr>
          <w:rFonts w:ascii="arial" w:eastAsia="arial" w:hAnsi="arial" w:cs="arial"/>
          <w:color w:val="000000"/>
          <w:sz w:val="20"/>
          <w:lang w:val="en-US" w:eastAsia="en-US" w:bidi="ar-SA"/>
        </w:rPr>
        <w:t xml:space="preserve">, 872-886.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 Anguelovski, I.; Connolly, J.J.; Pearsall, H.; Shokry, G.; Checker, M.; Maantay, J.; Gould, K.; Lewis, T.; Maroko, A.R.; Roberts, J.T. Opinion: Why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threatens poor and vulnerable populations. </w:t>
      </w:r>
      <w:r>
        <w:rPr>
          <w:rFonts w:ascii="arial" w:eastAsia="arial" w:hAnsi="arial" w:cs="arial"/>
          <w:i/>
          <w:color w:val="000000"/>
          <w:sz w:val="20"/>
          <w:lang w:val="en-US" w:eastAsia="en-US" w:bidi="ar-SA"/>
        </w:rPr>
        <w:t>Proc. Natl. Acad. Sci. USA</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116</w:t>
      </w:r>
      <w:r>
        <w:rPr>
          <w:rFonts w:ascii="arial" w:eastAsia="arial" w:hAnsi="arial" w:cs="arial"/>
          <w:color w:val="000000"/>
          <w:sz w:val="20"/>
          <w:lang w:val="en-US" w:eastAsia="en-US" w:bidi="ar-SA"/>
        </w:rPr>
        <w:t xml:space="preserve">, 26139-26143.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Kwon, Y.; Joo, S.; Han, S.; Park, C. Mapping the distribution pattern of gentrification near urban parks in the case of Gyeongui Line Forest Park, Seoul, Korea. </w:t>
      </w:r>
      <w:r>
        <w:rPr>
          <w:rFonts w:ascii="arial" w:eastAsia="arial" w:hAnsi="arial" w:cs="arial"/>
          <w:i/>
          <w:color w:val="000000"/>
          <w:sz w:val="20"/>
          <w:lang w:val="en-US" w:eastAsia="en-US" w:bidi="ar-SA"/>
        </w:rPr>
        <w:t>Sustainability</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9</w:t>
      </w:r>
      <w:r>
        <w:rPr>
          <w:rFonts w:ascii="arial" w:eastAsia="arial" w:hAnsi="arial" w:cs="arial"/>
          <w:color w:val="000000"/>
          <w:sz w:val="20"/>
          <w:lang w:val="en-US" w:eastAsia="en-US" w:bidi="ar-SA"/>
        </w:rPr>
        <w:t xml:space="preserve">, 231.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Cole, H.V.; Lamarca, M.G.; Connolly, J.J.; Anguelovski, I. Are green cities healthy and equitable? Unpacking the relationship between health, green space and gentrification. </w:t>
      </w:r>
      <w:r>
        <w:rPr>
          <w:rFonts w:ascii="arial" w:eastAsia="arial" w:hAnsi="arial" w:cs="arial"/>
          <w:i/>
          <w:color w:val="000000"/>
          <w:sz w:val="20"/>
          <w:lang w:val="en-US" w:eastAsia="en-US" w:bidi="ar-SA"/>
        </w:rPr>
        <w:t>J. Epidemiol. Community Health</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71</w:t>
      </w:r>
      <w:r>
        <w:rPr>
          <w:rFonts w:ascii="arial" w:eastAsia="arial" w:hAnsi="arial" w:cs="arial"/>
          <w:color w:val="000000"/>
          <w:sz w:val="20"/>
          <w:lang w:val="en-US" w:eastAsia="en-US" w:bidi="ar-SA"/>
        </w:rPr>
        <w:t xml:space="preserve">, 1118-1121.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Rigolon, A.; Németh, J. "We're not in the business of housing:" Environmental gentrification and the nonprofitization of green infrastructure projects. </w:t>
      </w:r>
      <w:r>
        <w:rPr>
          <w:rFonts w:ascii="arial" w:eastAsia="arial" w:hAnsi="arial" w:cs="arial"/>
          <w:i/>
          <w:color w:val="000000"/>
          <w:sz w:val="20"/>
          <w:lang w:val="en-US" w:eastAsia="en-US" w:bidi="ar-SA"/>
        </w:rPr>
        <w:t>Cities</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81</w:t>
      </w:r>
      <w:r>
        <w:rPr>
          <w:rFonts w:ascii="arial" w:eastAsia="arial" w:hAnsi="arial" w:cs="arial"/>
          <w:color w:val="000000"/>
          <w:sz w:val="20"/>
          <w:lang w:val="en-US" w:eastAsia="en-US" w:bidi="ar-SA"/>
        </w:rPr>
        <w:t xml:space="preserve">, 71-80.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Anguelovski, I.; Cole, H.; Connolly, J.J.; Triguero-Mas, M. Do green neighbourhoods promote urban health justice? </w:t>
      </w:r>
      <w:r>
        <w:rPr>
          <w:rFonts w:ascii="arial" w:eastAsia="arial" w:hAnsi="arial" w:cs="arial"/>
          <w:i/>
          <w:color w:val="000000"/>
          <w:sz w:val="20"/>
          <w:lang w:val="en-US" w:eastAsia="en-US" w:bidi="ar-SA"/>
        </w:rPr>
        <w:t>Lancet Public Health</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3</w:t>
      </w:r>
      <w:r>
        <w:rPr>
          <w:rFonts w:ascii="arial" w:eastAsia="arial" w:hAnsi="arial" w:cs="arial"/>
          <w:color w:val="000000"/>
          <w:sz w:val="20"/>
          <w:lang w:val="en-US" w:eastAsia="en-US" w:bidi="ar-SA"/>
        </w:rPr>
        <w:t xml:space="preserve">, e270.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Wolch, J.; Byrne, J.; Newell, J. Urban green space, public health, and environmental justice: The challenge of making cities 'just green enough'.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125</w:t>
      </w:r>
      <w:r>
        <w:rPr>
          <w:rFonts w:ascii="arial" w:eastAsia="arial" w:hAnsi="arial" w:cs="arial"/>
          <w:color w:val="000000"/>
          <w:sz w:val="20"/>
          <w:lang w:val="en-US" w:eastAsia="en-US" w:bidi="ar-SA"/>
        </w:rPr>
        <w:t xml:space="preserve">, 234-244.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Kraft, A.N.; Nunez, J.; Tarlov, E.; Slater, S.; Zenk, S.N. Racial/ethnic and educational differences in perceptions and use of a new urban trail. </w:t>
      </w:r>
      <w:r>
        <w:rPr>
          <w:rFonts w:ascii="arial" w:eastAsia="arial" w:hAnsi="arial" w:cs="arial"/>
          <w:i/>
          <w:color w:val="000000"/>
          <w:sz w:val="20"/>
          <w:lang w:val="en-US" w:eastAsia="en-US" w:bidi="ar-SA"/>
        </w:rPr>
        <w:t>Ethn. Health</w:t>
      </w:r>
      <w:r>
        <w:rPr>
          <w:rFonts w:ascii="arial" w:eastAsia="arial" w:hAnsi="arial" w:cs="arial"/>
          <w:color w:val="000000"/>
          <w:sz w:val="20"/>
          <w:lang w:val="en-US" w:eastAsia="en-US" w:bidi="ar-SA"/>
        </w:rPr>
        <w:t xml:space="preserve">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Harris, B.; Rigolon, A.; Fernandez, M. "To them, we're just kids from the hood": Citizen-based policing of youth of color, "white space," and environmental gentrification. </w:t>
      </w:r>
      <w:r>
        <w:rPr>
          <w:rFonts w:ascii="arial" w:eastAsia="arial" w:hAnsi="arial" w:cs="arial"/>
          <w:i/>
          <w:color w:val="000000"/>
          <w:sz w:val="20"/>
          <w:lang w:val="en-US" w:eastAsia="en-US" w:bidi="ar-SA"/>
        </w:rPr>
        <w:t>Cities</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107</w:t>
      </w:r>
      <w:r>
        <w:rPr>
          <w:rFonts w:ascii="arial" w:eastAsia="arial" w:hAnsi="arial" w:cs="arial"/>
          <w:color w:val="000000"/>
          <w:sz w:val="20"/>
          <w:lang w:val="en-US" w:eastAsia="en-US" w:bidi="ar-SA"/>
        </w:rPr>
        <w:t xml:space="preserve">, 102885.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Derkzen, M.L.; Nagendra, H.; Van Teeffelen, A.J.; Purushotham, A.; Verburg, P.H. Shifts in ecosystem services in deprived urban areas: Understanding people's responses and consequences for well-being. </w:t>
      </w:r>
      <w:r>
        <w:rPr>
          <w:rFonts w:ascii="arial" w:eastAsia="arial" w:hAnsi="arial" w:cs="arial"/>
          <w:i/>
          <w:color w:val="000000"/>
          <w:sz w:val="20"/>
          <w:lang w:val="en-US" w:eastAsia="en-US" w:bidi="ar-SA"/>
        </w:rPr>
        <w:t>Ecol. Soc.</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22</w:t>
      </w:r>
      <w:r>
        <w:rPr>
          <w:rFonts w:ascii="arial" w:eastAsia="arial" w:hAnsi="arial" w:cs="arial"/>
          <w:color w:val="000000"/>
          <w:sz w:val="20"/>
          <w:lang w:val="en-US" w:eastAsia="en-US" w:bidi="ar-SA"/>
        </w:rPr>
        <w:t xml:space="preserve">, 51.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Tricco, A.C.; Lillie, E.; Zarin, W.; O'Brien, K.K.; Colquhoun, H.; Levac, D.; Moher, D.; Peters, M.D.; Horsley, T.; Weeks, L. PRISMA extension for scoping reviews (PRISMA-ScR): Checklist and explanation. </w:t>
      </w:r>
      <w:r>
        <w:rPr>
          <w:rFonts w:ascii="arial" w:eastAsia="arial" w:hAnsi="arial" w:cs="arial"/>
          <w:i/>
          <w:color w:val="000000"/>
          <w:sz w:val="20"/>
          <w:lang w:val="en-US" w:eastAsia="en-US" w:bidi="ar-SA"/>
        </w:rPr>
        <w:t>Ann. Intern. Med.</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169</w:t>
      </w:r>
      <w:r>
        <w:rPr>
          <w:rFonts w:ascii="arial" w:eastAsia="arial" w:hAnsi="arial" w:cs="arial"/>
          <w:color w:val="000000"/>
          <w:sz w:val="20"/>
          <w:lang w:val="en-US" w:eastAsia="en-US" w:bidi="ar-SA"/>
        </w:rPr>
        <w:t xml:space="preserve">, 467-473.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Wendelboe-Nelson, C.; Kelly, S.; Kennedy, M.; Cherrie, J.W. A scoping review mapping research on green space and associated mental health benefits.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2081.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Rigolon, A. A complex landscape of inequity in access to urban parks: A literature review.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153</w:t>
      </w:r>
      <w:r>
        <w:rPr>
          <w:rFonts w:ascii="arial" w:eastAsia="arial" w:hAnsi="arial" w:cs="arial"/>
          <w:color w:val="000000"/>
          <w:sz w:val="20"/>
          <w:lang w:val="en-US" w:eastAsia="en-US" w:bidi="ar-SA"/>
        </w:rPr>
        <w:t xml:space="preserve">, 160-169.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Markevych, I.; Schoierer, J.; Hartig, T.; Chudnovsky, A.; Hystad, P.; Dzhambov, A.M.; De Vries, S.; Triguero-Mas, M.; Brauer, M.; Nieuwenhuijsen, M.J. Exploring pathways linking greenspace to health: Theoretical and methodological guidance. </w:t>
      </w:r>
      <w:r>
        <w:rPr>
          <w:rFonts w:ascii="arial" w:eastAsia="arial" w:hAnsi="arial" w:cs="arial"/>
          <w:i/>
          <w:color w:val="000000"/>
          <w:sz w:val="20"/>
          <w:lang w:val="en-US" w:eastAsia="en-US" w:bidi="ar-SA"/>
        </w:rPr>
        <w:t>Environ. Res.</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158</w:t>
      </w:r>
      <w:r>
        <w:rPr>
          <w:rFonts w:ascii="arial" w:eastAsia="arial" w:hAnsi="arial" w:cs="arial"/>
          <w:color w:val="000000"/>
          <w:sz w:val="20"/>
          <w:lang w:val="en-US" w:eastAsia="en-US" w:bidi="ar-SA"/>
        </w:rPr>
        <w:t xml:space="preserve">, 301-317.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Haddaway, N.R.; Collins, A.M.; Coughlin, D.; Kirk, S. The role of Google Scholar in evidence reviews and its applicability to grey literature searching. </w:t>
      </w:r>
      <w:r>
        <w:rPr>
          <w:rFonts w:ascii="arial" w:eastAsia="arial" w:hAnsi="arial" w:cs="arial"/>
          <w:i/>
          <w:color w:val="000000"/>
          <w:sz w:val="20"/>
          <w:lang w:val="en-US" w:eastAsia="en-US" w:bidi="ar-SA"/>
        </w:rPr>
        <w:t>PLoS ONE</w:t>
      </w:r>
      <w:r>
        <w:rPr>
          <w:rFonts w:ascii="arial" w:eastAsia="arial" w:hAnsi="arial" w:cs="arial"/>
          <w:color w:val="000000"/>
          <w:sz w:val="20"/>
          <w:lang w:val="en-US" w:eastAsia="en-US" w:bidi="ar-SA"/>
        </w:rPr>
        <w:t xml:space="preserve"> 2015, </w:t>
      </w:r>
      <w:r>
        <w:rPr>
          <w:rFonts w:ascii="arial" w:eastAsia="arial" w:hAnsi="arial" w:cs="arial"/>
          <w:i/>
          <w:color w:val="000000"/>
          <w:sz w:val="20"/>
          <w:lang w:val="en-US" w:eastAsia="en-US" w:bidi="ar-SA"/>
        </w:rPr>
        <w:t>10</w:t>
      </w:r>
      <w:r>
        <w:rPr>
          <w:rFonts w:ascii="arial" w:eastAsia="arial" w:hAnsi="arial" w:cs="arial"/>
          <w:color w:val="000000"/>
          <w:sz w:val="20"/>
          <w:lang w:val="en-US" w:eastAsia="en-US" w:bidi="ar-SA"/>
        </w:rPr>
        <w:t xml:space="preserve">, e0138237.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Mehdipanah, R.; Marra, G.; Melis, G.; Gelormino, E. Urban renewal, gentrification and health equity: A realist perspective. </w:t>
      </w:r>
      <w:r>
        <w:rPr>
          <w:rFonts w:ascii="arial" w:eastAsia="arial" w:hAnsi="arial" w:cs="arial"/>
          <w:i/>
          <w:color w:val="000000"/>
          <w:sz w:val="20"/>
          <w:lang w:val="en-US" w:eastAsia="en-US" w:bidi="ar-SA"/>
        </w:rPr>
        <w:t>Eur. J. Public Health</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28</w:t>
      </w:r>
      <w:r>
        <w:rPr>
          <w:rFonts w:ascii="arial" w:eastAsia="arial" w:hAnsi="arial" w:cs="arial"/>
          <w:color w:val="000000"/>
          <w:sz w:val="20"/>
          <w:lang w:val="en-US" w:eastAsia="en-US" w:bidi="ar-SA"/>
        </w:rPr>
        <w:t xml:space="preserve">, 243-248.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Krings, A.; Schusler, T.M. Equity in sustainable development: Community responses to environmental gentrification. </w:t>
      </w:r>
      <w:r>
        <w:rPr>
          <w:rFonts w:ascii="arial" w:eastAsia="arial" w:hAnsi="arial" w:cs="arial"/>
          <w:i/>
          <w:color w:val="000000"/>
          <w:sz w:val="20"/>
          <w:lang w:val="en-US" w:eastAsia="en-US" w:bidi="ar-SA"/>
        </w:rPr>
        <w:t>Int. J. Soc. Welf.</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29</w:t>
      </w:r>
      <w:r>
        <w:rPr>
          <w:rFonts w:ascii="arial" w:eastAsia="arial" w:hAnsi="arial" w:cs="arial"/>
          <w:color w:val="000000"/>
          <w:sz w:val="20"/>
          <w:lang w:val="en-US" w:eastAsia="en-US" w:bidi="ar-SA"/>
        </w:rPr>
        <w:t xml:space="preserve">, 321-334.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Harris, B.; Schmalz, D.; Larson, L.; Fernandez, M.; Griffin, S. Contested spaces: Intimate segregation and environmental gentrification on Chicago's 606 Trail. </w:t>
      </w:r>
      <w:r>
        <w:rPr>
          <w:rFonts w:ascii="arial" w:eastAsia="arial" w:hAnsi="arial" w:cs="arial"/>
          <w:i/>
          <w:color w:val="000000"/>
          <w:sz w:val="20"/>
          <w:lang w:val="en-US" w:eastAsia="en-US" w:bidi="ar-SA"/>
        </w:rPr>
        <w:t>City Comm.</w:t>
      </w:r>
      <w:r>
        <w:rPr>
          <w:rFonts w:ascii="arial" w:eastAsia="arial" w:hAnsi="arial" w:cs="arial"/>
          <w:color w:val="000000"/>
          <w:sz w:val="20"/>
          <w:lang w:val="en-US" w:eastAsia="en-US" w:bidi="ar-SA"/>
        </w:rPr>
        <w:t xml:space="preserve"> 2019.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Harris, B.; Schmalz, D.; Larson, L.; Fernandez, M. Fear of the unknown: Examining neighborhood stigma's effect on urban greenway use and surrounding communities. </w:t>
      </w:r>
      <w:r>
        <w:rPr>
          <w:rFonts w:ascii="arial" w:eastAsia="arial" w:hAnsi="arial" w:cs="arial"/>
          <w:i/>
          <w:color w:val="000000"/>
          <w:sz w:val="20"/>
          <w:lang w:val="en-US" w:eastAsia="en-US" w:bidi="ar-SA"/>
        </w:rPr>
        <w:t>Urban Aff. Rev.</w:t>
      </w:r>
      <w:r>
        <w:rPr>
          <w:rFonts w:ascii="arial" w:eastAsia="arial" w:hAnsi="arial" w:cs="arial"/>
          <w:color w:val="000000"/>
          <w:sz w:val="20"/>
          <w:lang w:val="en-US" w:eastAsia="en-US" w:bidi="ar-SA"/>
        </w:rPr>
        <w:t xml:space="preserve">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Keith, S.J.; Larson, L.R.; Shafer, C.S.; Hallo, J.C.; Fernandez, M. Greenway use and preferences in diverse urban communities: Implications for trail design and management.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172</w:t>
      </w:r>
      <w:r>
        <w:rPr>
          <w:rFonts w:ascii="arial" w:eastAsia="arial" w:hAnsi="arial" w:cs="arial"/>
          <w:color w:val="000000"/>
          <w:sz w:val="20"/>
          <w:lang w:val="en-US" w:eastAsia="en-US" w:bidi="ar-SA"/>
        </w:rPr>
        <w:t xml:space="preserve">, 47-59.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Palardy, N.P.; Boley, B.B.; Gaither, C.J. Resident support for urban greenways across diverse neighborhoods: Comparing two Atlanta BeltLine segments.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180</w:t>
      </w:r>
      <w:r>
        <w:rPr>
          <w:rFonts w:ascii="arial" w:eastAsia="arial" w:hAnsi="arial" w:cs="arial"/>
          <w:color w:val="000000"/>
          <w:sz w:val="20"/>
          <w:lang w:val="en-US" w:eastAsia="en-US" w:bidi="ar-SA"/>
        </w:rPr>
        <w:t xml:space="preserve">, 223-233.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Dulin Keita, A.; Hannon, L.; Buys, D.; Casazza, K.; Clay, O. Surrounding community residents' expectations of HOPE VI for their community, health and physical Activity. </w:t>
      </w:r>
      <w:r>
        <w:rPr>
          <w:rFonts w:ascii="arial" w:eastAsia="arial" w:hAnsi="arial" w:cs="arial"/>
          <w:i/>
          <w:color w:val="000000"/>
          <w:sz w:val="20"/>
          <w:lang w:val="en-US" w:eastAsia="en-US" w:bidi="ar-SA"/>
        </w:rPr>
        <w:t>J. Community Pract.</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24</w:t>
      </w:r>
      <w:r>
        <w:rPr>
          <w:rFonts w:ascii="arial" w:eastAsia="arial" w:hAnsi="arial" w:cs="arial"/>
          <w:color w:val="000000"/>
          <w:sz w:val="20"/>
          <w:lang w:val="en-US" w:eastAsia="en-US" w:bidi="ar-SA"/>
        </w:rPr>
        <w:t xml:space="preserve">, 18-37.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Oscilowicz, E.; Honey-Rosés, J.; Anguelovski, I.; Triguero-Mas, M.; Cole, H. Young families and children in gentrifying neighbourhoods: How gentrification reshapes use and perception of green play spaces. </w:t>
      </w:r>
      <w:r>
        <w:rPr>
          <w:rFonts w:ascii="arial" w:eastAsia="arial" w:hAnsi="arial" w:cs="arial"/>
          <w:i/>
          <w:color w:val="000000"/>
          <w:sz w:val="20"/>
          <w:lang w:val="en-US" w:eastAsia="en-US" w:bidi="ar-SA"/>
        </w:rPr>
        <w:t>Local Environ.</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25</w:t>
      </w:r>
      <w:r>
        <w:rPr>
          <w:rFonts w:ascii="arial" w:eastAsia="arial" w:hAnsi="arial" w:cs="arial"/>
          <w:color w:val="000000"/>
          <w:sz w:val="20"/>
          <w:lang w:val="en-US" w:eastAsia="en-US" w:bidi="ar-SA"/>
        </w:rPr>
        <w:t xml:space="preserve">, 765-786.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Anguelovski, I.; Connolly, J.; Brand, A.L. From landscapes of utopia to the margins of the green urban life: For whom is the new green city? </w:t>
      </w:r>
      <w:r>
        <w:rPr>
          <w:rFonts w:ascii="arial" w:eastAsia="arial" w:hAnsi="arial" w:cs="arial"/>
          <w:i/>
          <w:color w:val="000000"/>
          <w:sz w:val="20"/>
          <w:lang w:val="en-US" w:eastAsia="en-US" w:bidi="ar-SA"/>
        </w:rPr>
        <w:t>City</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22</w:t>
      </w:r>
      <w:r>
        <w:rPr>
          <w:rFonts w:ascii="arial" w:eastAsia="arial" w:hAnsi="arial" w:cs="arial"/>
          <w:color w:val="000000"/>
          <w:sz w:val="20"/>
          <w:lang w:val="en-US" w:eastAsia="en-US" w:bidi="ar-SA"/>
        </w:rPr>
        <w:t xml:space="preserve">, 417-436.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Patterson, R.F.; Harley, R.A. Effects of freeway rerouting and boulevard replacement on air pollution exposure and neighborhood attributes.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4072.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Pearsall, H. Moving out or moving in? Resilience to environmental gentrification in New York City. </w:t>
      </w:r>
      <w:r>
        <w:rPr>
          <w:rFonts w:ascii="arial" w:eastAsia="arial" w:hAnsi="arial" w:cs="arial"/>
          <w:i/>
          <w:color w:val="000000"/>
          <w:sz w:val="20"/>
          <w:lang w:val="en-US" w:eastAsia="en-US" w:bidi="ar-SA"/>
        </w:rPr>
        <w:t>Local Environ.</w:t>
      </w:r>
      <w:r>
        <w:rPr>
          <w:rFonts w:ascii="arial" w:eastAsia="arial" w:hAnsi="arial" w:cs="arial"/>
          <w:color w:val="000000"/>
          <w:sz w:val="20"/>
          <w:lang w:val="en-US" w:eastAsia="en-US" w:bidi="ar-SA"/>
        </w:rPr>
        <w:t xml:space="preserve"> 2012, </w:t>
      </w:r>
      <w:r>
        <w:rPr>
          <w:rFonts w:ascii="arial" w:eastAsia="arial" w:hAnsi="arial" w:cs="arial"/>
          <w:i/>
          <w:color w:val="000000"/>
          <w:sz w:val="20"/>
          <w:lang w:val="en-US" w:eastAsia="en-US" w:bidi="ar-SA"/>
        </w:rPr>
        <w:t>17</w:t>
      </w:r>
      <w:r>
        <w:rPr>
          <w:rFonts w:ascii="arial" w:eastAsia="arial" w:hAnsi="arial" w:cs="arial"/>
          <w:color w:val="000000"/>
          <w:sz w:val="20"/>
          <w:lang w:val="en-US" w:eastAsia="en-US" w:bidi="ar-SA"/>
        </w:rPr>
        <w:t xml:space="preserve">, 1013-1026.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Cole, H.V.S.; Triguero-Mas, M.; Connolly, J.J.T.; Anguelovski, I. Determining the health benefits of green space: Does gentrification matter? </w:t>
      </w:r>
      <w:r>
        <w:rPr>
          <w:rFonts w:ascii="arial" w:eastAsia="arial" w:hAnsi="arial" w:cs="arial"/>
          <w:i/>
          <w:color w:val="000000"/>
          <w:sz w:val="20"/>
          <w:lang w:val="en-US" w:eastAsia="en-US" w:bidi="ar-SA"/>
        </w:rPr>
        <w:t>Health Place</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57</w:t>
      </w:r>
      <w:r>
        <w:rPr>
          <w:rFonts w:ascii="arial" w:eastAsia="arial" w:hAnsi="arial" w:cs="arial"/>
          <w:color w:val="000000"/>
          <w:sz w:val="20"/>
          <w:lang w:val="en-US" w:eastAsia="en-US" w:bidi="ar-SA"/>
        </w:rPr>
        <w:t xml:space="preserve">, 1-11.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Schroeder, K.; Klusaritz, H.; Dupuis, R.; Bolick, A.; Graves, A.; Lipman, T.H.; Cannuscio, C. Reconciling opposing perceptions of access to physical activity in a gentrifying urban neighborhood. </w:t>
      </w:r>
      <w:r>
        <w:rPr>
          <w:rFonts w:ascii="arial" w:eastAsia="arial" w:hAnsi="arial" w:cs="arial"/>
          <w:i/>
          <w:color w:val="000000"/>
          <w:sz w:val="20"/>
          <w:lang w:val="en-US" w:eastAsia="en-US" w:bidi="ar-SA"/>
        </w:rPr>
        <w:t>Public Health Nurs.</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36</w:t>
      </w:r>
      <w:r>
        <w:rPr>
          <w:rFonts w:ascii="arial" w:eastAsia="arial" w:hAnsi="arial" w:cs="arial"/>
          <w:color w:val="000000"/>
          <w:sz w:val="20"/>
          <w:lang w:val="en-US" w:eastAsia="en-US" w:bidi="ar-SA"/>
        </w:rPr>
        <w:t xml:space="preserve">, 461-468.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Twigge-Molecey, A. Exploring resident experiences of indirect displacement in a neighbourhood undergoing gentrification: The case of Saint-Henri in Montreal. </w:t>
      </w:r>
      <w:r>
        <w:rPr>
          <w:rFonts w:ascii="arial" w:eastAsia="arial" w:hAnsi="arial" w:cs="arial"/>
          <w:i/>
          <w:color w:val="000000"/>
          <w:sz w:val="20"/>
          <w:lang w:val="en-US" w:eastAsia="en-US" w:bidi="ar-SA"/>
        </w:rPr>
        <w:t>Can. J. Urban Res.</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23</w:t>
      </w:r>
      <w:r>
        <w:rPr>
          <w:rFonts w:ascii="arial" w:eastAsia="arial" w:hAnsi="arial" w:cs="arial"/>
          <w:color w:val="000000"/>
          <w:sz w:val="20"/>
          <w:lang w:val="en-US" w:eastAsia="en-US" w:bidi="ar-SA"/>
        </w:rPr>
        <w:t xml:space="preserve">, 1-22.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Swope, C.B.; Hernández, D. Housing as a determinant of health equity: A conceptual model. </w:t>
      </w:r>
      <w:r>
        <w:rPr>
          <w:rFonts w:ascii="arial" w:eastAsia="arial" w:hAnsi="arial" w:cs="arial"/>
          <w:i/>
          <w:color w:val="000000"/>
          <w:sz w:val="20"/>
          <w:lang w:val="en-US" w:eastAsia="en-US" w:bidi="ar-SA"/>
        </w:rPr>
        <w:t>Soc. Sci. Med.</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243</w:t>
      </w:r>
      <w:r>
        <w:rPr>
          <w:rFonts w:ascii="arial" w:eastAsia="arial" w:hAnsi="arial" w:cs="arial"/>
          <w:color w:val="000000"/>
          <w:sz w:val="20"/>
          <w:lang w:val="en-US" w:eastAsia="en-US" w:bidi="ar-SA"/>
        </w:rPr>
        <w:t xml:space="preserve">, 112571.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Nieuwenhuijsen, M.J.; Khreis, H.; Triguero-Mas, M.; Gascon, M.; Dadvand, P. Fifty shades of green: Pathway to healthy urban living. </w:t>
      </w:r>
      <w:r>
        <w:rPr>
          <w:rFonts w:ascii="arial" w:eastAsia="arial" w:hAnsi="arial" w:cs="arial"/>
          <w:i/>
          <w:color w:val="000000"/>
          <w:sz w:val="20"/>
          <w:lang w:val="en-US" w:eastAsia="en-US" w:bidi="ar-SA"/>
        </w:rPr>
        <w:t>Epidemiology</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28</w:t>
      </w:r>
      <w:r>
        <w:rPr>
          <w:rFonts w:ascii="arial" w:eastAsia="arial" w:hAnsi="arial" w:cs="arial"/>
          <w:color w:val="000000"/>
          <w:sz w:val="20"/>
          <w:lang w:val="en-US" w:eastAsia="en-US" w:bidi="ar-SA"/>
        </w:rPr>
        <w:t xml:space="preserve">, 63-71.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Sallis, J.F.; Owen, N.; Fisher, E. Ecological models of health behavior. In </w:t>
      </w:r>
      <w:r>
        <w:rPr>
          <w:rFonts w:ascii="arial" w:eastAsia="arial" w:hAnsi="arial" w:cs="arial"/>
          <w:i/>
          <w:color w:val="000000"/>
          <w:sz w:val="20"/>
          <w:lang w:val="en-US" w:eastAsia="en-US" w:bidi="ar-SA"/>
        </w:rPr>
        <w:t>Health Behavior: Theory, Research, and Practice</w:t>
      </w:r>
      <w:r>
        <w:rPr>
          <w:rFonts w:ascii="arial" w:eastAsia="arial" w:hAnsi="arial" w:cs="arial"/>
          <w:color w:val="000000"/>
          <w:sz w:val="20"/>
          <w:lang w:val="en-US" w:eastAsia="en-US" w:bidi="ar-SA"/>
        </w:rPr>
        <w:t xml:space="preserve">; Glanz, K., Rimer, B.K., Viswanath, K., Eds.; Jossey-Bass: San Francisco, CA, USA, 2008.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Rigolon, A.; Keith, S.J.; Harris, B.; Mullenbach, L.E.; Larson, L.R.; Rushing, J. More than "just green enough": Helping park professionals achieve equitable greening and limit environmental gentrification. </w:t>
      </w:r>
      <w:r>
        <w:rPr>
          <w:rFonts w:ascii="arial" w:eastAsia="arial" w:hAnsi="arial" w:cs="arial"/>
          <w:i/>
          <w:color w:val="000000"/>
          <w:sz w:val="20"/>
          <w:lang w:val="en-US" w:eastAsia="en-US" w:bidi="ar-SA"/>
        </w:rPr>
        <w:t>J. Park Recreat. Adm.</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38</w:t>
      </w:r>
      <w:r>
        <w:rPr>
          <w:rFonts w:ascii="arial" w:eastAsia="arial" w:hAnsi="arial" w:cs="arial"/>
          <w:color w:val="000000"/>
          <w:sz w:val="20"/>
          <w:lang w:val="en-US" w:eastAsia="en-US" w:bidi="ar-SA"/>
        </w:rPr>
        <w:t xml:space="preserve">, 29-54.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Engemann, K.; Pedersen, C.B.; Arge, L.; Tsirogiannis, C.; Mortensen, P.B.; Svenning, J.C. Residential green space in childhood is associated with lower risk of psychiatric disorders from adolescence into adulthood. </w:t>
      </w:r>
      <w:r>
        <w:rPr>
          <w:rFonts w:ascii="arial" w:eastAsia="arial" w:hAnsi="arial" w:cs="arial"/>
          <w:i/>
          <w:color w:val="000000"/>
          <w:sz w:val="20"/>
          <w:lang w:val="en-US" w:eastAsia="en-US" w:bidi="ar-SA"/>
        </w:rPr>
        <w:t>Proc. Natl. Acad. Sci. USA</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116</w:t>
      </w:r>
      <w:r>
        <w:rPr>
          <w:rFonts w:ascii="arial" w:eastAsia="arial" w:hAnsi="arial" w:cs="arial"/>
          <w:color w:val="000000"/>
          <w:sz w:val="20"/>
          <w:lang w:val="en-US" w:eastAsia="en-US" w:bidi="ar-SA"/>
        </w:rPr>
        <w:t xml:space="preserve">, 5188-5193.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Collins, R.M.; Spake, R.; Brown, K.A.; Ogutu, B.O.; Smith, D.; Eigenbrod, F. A systematic map of research exploring the effect of greenspace on mental health.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201</w:t>
      </w:r>
      <w:r>
        <w:rPr>
          <w:rFonts w:ascii="arial" w:eastAsia="arial" w:hAnsi="arial" w:cs="arial"/>
          <w:color w:val="000000"/>
          <w:sz w:val="20"/>
          <w:lang w:val="en-US" w:eastAsia="en-US" w:bidi="ar-SA"/>
        </w:rPr>
        <w:t xml:space="preserve">, 103823.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Jennings, V.; Bamkole, O. The relationship between social cohesion and urban green space: An avenue for health promotion.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452.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Kneebone, E.; Berube, A. </w:t>
      </w:r>
      <w:r>
        <w:rPr>
          <w:rFonts w:ascii="arial" w:eastAsia="arial" w:hAnsi="arial" w:cs="arial"/>
          <w:i/>
          <w:color w:val="000000"/>
          <w:sz w:val="20"/>
          <w:lang w:val="en-US" w:eastAsia="en-US" w:bidi="ar-SA"/>
        </w:rPr>
        <w:t>Confronting Suburban Poverty in America</w:t>
      </w:r>
      <w:r>
        <w:rPr>
          <w:rFonts w:ascii="arial" w:eastAsia="arial" w:hAnsi="arial" w:cs="arial"/>
          <w:color w:val="000000"/>
          <w:sz w:val="20"/>
          <w:lang w:val="en-US" w:eastAsia="en-US" w:bidi="ar-SA"/>
        </w:rPr>
        <w:t xml:space="preserve">; Brookings Institution: Washington, DC, USA, 2014.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Lim, S.; Chan, P.Y.; Walters, S.; Culp, G.; Huynh, M.; Gould, L.H. Impact of residential displacement on healthcare access and mental health among original residents of gentrifying neighborhoods in New York City. </w:t>
      </w:r>
      <w:r>
        <w:rPr>
          <w:rFonts w:ascii="arial" w:eastAsia="arial" w:hAnsi="arial" w:cs="arial"/>
          <w:i/>
          <w:color w:val="000000"/>
          <w:sz w:val="20"/>
          <w:lang w:val="en-US" w:eastAsia="en-US" w:bidi="ar-SA"/>
        </w:rPr>
        <w:t>PLoS ONE</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12</w:t>
      </w:r>
      <w:r>
        <w:rPr>
          <w:rFonts w:ascii="arial" w:eastAsia="arial" w:hAnsi="arial" w:cs="arial"/>
          <w:color w:val="000000"/>
          <w:sz w:val="20"/>
          <w:lang w:val="en-US" w:eastAsia="en-US" w:bidi="ar-SA"/>
        </w:rPr>
        <w:t xml:space="preserve">, e0190139.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Jennings, V.; Johnson Gaither, C. Approaching Environmental Health Disparities and Green Spaces: An Ecosystem Services Perspective.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2015, </w:t>
      </w:r>
      <w:r>
        <w:rPr>
          <w:rFonts w:ascii="arial" w:eastAsia="arial" w:hAnsi="arial" w:cs="arial"/>
          <w:i/>
          <w:color w:val="000000"/>
          <w:sz w:val="20"/>
          <w:lang w:val="en-US" w:eastAsia="en-US" w:bidi="ar-SA"/>
        </w:rPr>
        <w:t>12</w:t>
      </w:r>
      <w:r>
        <w:rPr>
          <w:rFonts w:ascii="arial" w:eastAsia="arial" w:hAnsi="arial" w:cs="arial"/>
          <w:color w:val="000000"/>
          <w:sz w:val="20"/>
          <w:lang w:val="en-US" w:eastAsia="en-US" w:bidi="ar-SA"/>
        </w:rPr>
        <w:t xml:space="preserve">, 1952-1968.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Mitchell, R.; Popham, F. Effect of exposure to natural environment on health inequalities: An observational population study. </w:t>
      </w:r>
      <w:r>
        <w:rPr>
          <w:rFonts w:ascii="arial" w:eastAsia="arial" w:hAnsi="arial" w:cs="arial"/>
          <w:i/>
          <w:color w:val="000000"/>
          <w:sz w:val="20"/>
          <w:lang w:val="en-US" w:eastAsia="en-US" w:bidi="ar-SA"/>
        </w:rPr>
        <w:t>Lancet</w:t>
      </w:r>
      <w:r>
        <w:rPr>
          <w:rFonts w:ascii="arial" w:eastAsia="arial" w:hAnsi="arial" w:cs="arial"/>
          <w:color w:val="000000"/>
          <w:sz w:val="20"/>
          <w:lang w:val="en-US" w:eastAsia="en-US" w:bidi="ar-SA"/>
        </w:rPr>
        <w:t xml:space="preserve"> 2008, </w:t>
      </w:r>
      <w:r>
        <w:rPr>
          <w:rFonts w:ascii="arial" w:eastAsia="arial" w:hAnsi="arial" w:cs="arial"/>
          <w:i/>
          <w:color w:val="000000"/>
          <w:sz w:val="20"/>
          <w:lang w:val="en-US" w:eastAsia="en-US" w:bidi="ar-SA"/>
        </w:rPr>
        <w:t>372</w:t>
      </w:r>
      <w:r>
        <w:rPr>
          <w:rFonts w:ascii="arial" w:eastAsia="arial" w:hAnsi="arial" w:cs="arial"/>
          <w:color w:val="000000"/>
          <w:sz w:val="20"/>
          <w:lang w:val="en-US" w:eastAsia="en-US" w:bidi="ar-SA"/>
        </w:rPr>
        <w:t xml:space="preserve">, 1655-1660.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Jennings, V.; Baptiste, K.A.; Osborne Jelks, N.; Skeete, R. Urban green space and the pursuit of health equity in parts of the United States.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14</w:t>
      </w:r>
      <w:r>
        <w:rPr>
          <w:rFonts w:ascii="arial" w:eastAsia="arial" w:hAnsi="arial" w:cs="arial"/>
          <w:color w:val="000000"/>
          <w:sz w:val="20"/>
          <w:lang w:val="en-US" w:eastAsia="en-US" w:bidi="ar-SA"/>
        </w:rPr>
        <w:t xml:space="preserve">, 1432.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Rigolon, A.; Christensen, J. Greening without Gentrification: Learning from Parks-Related Anti-Displacement Strategies Nationwide. Available online: </w:t>
      </w:r>
      <w:hyperlink r:id="rId737" w:history="1">
        <w:r>
          <w:rPr>
            <w:rFonts w:ascii="arial" w:eastAsia="arial" w:hAnsi="arial" w:cs="arial"/>
            <w:i/>
            <w:color w:val="0077CC"/>
            <w:sz w:val="20"/>
            <w:u w:val="single"/>
            <w:shd w:val="clear" w:color="auto" w:fill="FFFFFF"/>
            <w:lang w:val="en-US" w:eastAsia="en-US" w:bidi="ar-SA"/>
          </w:rPr>
          <w:t>https://www.ioes.ucla.edu/wp-content/uploads/Greening-without-Gentrification-report-2019.pdf</w:t>
        </w:r>
      </w:hyperlink>
      <w:r>
        <w:rPr>
          <w:rFonts w:ascii="arial" w:eastAsia="arial" w:hAnsi="arial" w:cs="arial"/>
          <w:color w:val="000000"/>
          <w:sz w:val="20"/>
          <w:lang w:val="en-US" w:eastAsia="en-US" w:bidi="ar-SA"/>
        </w:rPr>
        <w:t xml:space="preserve"> (accessed on 3 December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MacDonald, J.M.; Stokes, R.J. Gentrification, land use, and crime. </w:t>
      </w:r>
      <w:r>
        <w:rPr>
          <w:rFonts w:ascii="arial" w:eastAsia="arial" w:hAnsi="arial" w:cs="arial"/>
          <w:i/>
          <w:color w:val="000000"/>
          <w:sz w:val="20"/>
          <w:lang w:val="en-US" w:eastAsia="en-US" w:bidi="ar-SA"/>
        </w:rPr>
        <w:t>Annu. Rev. Criminol.</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3</w:t>
      </w:r>
      <w:r>
        <w:rPr>
          <w:rFonts w:ascii="arial" w:eastAsia="arial" w:hAnsi="arial" w:cs="arial"/>
          <w:color w:val="000000"/>
          <w:sz w:val="20"/>
          <w:lang w:val="en-US" w:eastAsia="en-US" w:bidi="ar-SA"/>
        </w:rPr>
        <w:t xml:space="preserve">, 121-138.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Gibbons, J. Are gentrifying neighborhoods more stressful? A multilevel analysis of self-rated stress. </w:t>
      </w:r>
      <w:r>
        <w:rPr>
          <w:rFonts w:ascii="arial" w:eastAsia="arial" w:hAnsi="arial" w:cs="arial"/>
          <w:i/>
          <w:color w:val="000000"/>
          <w:sz w:val="20"/>
          <w:lang w:val="en-US" w:eastAsia="en-US" w:bidi="ar-SA"/>
        </w:rPr>
        <w:t>SSM Popul.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7</w:t>
      </w:r>
      <w:r>
        <w:rPr>
          <w:rFonts w:ascii="arial" w:eastAsia="arial" w:hAnsi="arial" w:cs="arial"/>
          <w:color w:val="000000"/>
          <w:sz w:val="20"/>
          <w:lang w:val="en-US" w:eastAsia="en-US" w:bidi="ar-SA"/>
        </w:rPr>
        <w:t xml:space="preserve">, 100358.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Bolte, G.; Nanninga, S.; Dandolo, L. Sex/gender differences in the association between residential green space and self-rated health-A sex/gender-focused systematic review.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4818.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Browning, M.H.; Rigolon, A. School green space and its impact on academic performance: A systematic literature review.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429.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Schüle, S.A.; Hilz, L.K.; Dreger, S.; Bolte, G. Social inequalities in environmental resources of green and blue spaces: A review of evidence in the WHO European Region.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1216.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Zhang, Y.; Mavoa, S.; Zhao, J.; Raphael, D.; Smith, M. The association between green space and adolescents' mental well-being: A systematic review. </w:t>
      </w:r>
      <w:r>
        <w:rPr>
          <w:rFonts w:ascii="arial" w:eastAsia="arial" w:hAnsi="arial" w:cs="arial"/>
          <w:i/>
          <w:color w:val="000000"/>
          <w:sz w:val="20"/>
          <w:lang w:val="en-US" w:eastAsia="en-US" w:bidi="ar-SA"/>
        </w:rPr>
        <w:t>Int. J. Environ. Res. Public Health</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17</w:t>
      </w:r>
      <w:r>
        <w:rPr>
          <w:rFonts w:ascii="arial" w:eastAsia="arial" w:hAnsi="arial" w:cs="arial"/>
          <w:color w:val="000000"/>
          <w:sz w:val="20"/>
          <w:lang w:val="en-US" w:eastAsia="en-US" w:bidi="ar-SA"/>
        </w:rPr>
        <w:t xml:space="preserve">, 6640.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Radke, E.G.; Glenn, B.; Galizia, A.; Persad, A.; Nachman, R.; Bateson, T.; Wright, J.M.; Navas-Acien, A.; Arroyave, W.D.; Puett, R.C. Development of outcome-specific criteria for study evaluation in systematic reviews of epidemiology studies. </w:t>
      </w:r>
      <w:r>
        <w:rPr>
          <w:rFonts w:ascii="arial" w:eastAsia="arial" w:hAnsi="arial" w:cs="arial"/>
          <w:i/>
          <w:color w:val="000000"/>
          <w:sz w:val="20"/>
          <w:lang w:val="en-US" w:eastAsia="en-US" w:bidi="ar-SA"/>
        </w:rPr>
        <w:t>Environ. Int.</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130</w:t>
      </w:r>
      <w:r>
        <w:rPr>
          <w:rFonts w:ascii="arial" w:eastAsia="arial" w:hAnsi="arial" w:cs="arial"/>
          <w:color w:val="000000"/>
          <w:sz w:val="20"/>
          <w:lang w:val="en-US" w:eastAsia="en-US" w:bidi="ar-SA"/>
        </w:rPr>
        <w:t xml:space="preserve">, 104884.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Mullenbach, L.E.; Baker, B.L.; Benfield, J.; Hickerson, B.; Mowen, A.J. Assessing the relationship between community engagement and perceived ownership of an urban park in Philadelphia. </w:t>
      </w:r>
      <w:r>
        <w:rPr>
          <w:rFonts w:ascii="arial" w:eastAsia="arial" w:hAnsi="arial" w:cs="arial"/>
          <w:i/>
          <w:color w:val="000000"/>
          <w:sz w:val="20"/>
          <w:lang w:val="en-US" w:eastAsia="en-US" w:bidi="ar-SA"/>
        </w:rPr>
        <w:t>J. Leis. Res.</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50</w:t>
      </w:r>
      <w:r>
        <w:rPr>
          <w:rFonts w:ascii="arial" w:eastAsia="arial" w:hAnsi="arial" w:cs="arial"/>
          <w:color w:val="000000"/>
          <w:sz w:val="20"/>
          <w:lang w:val="en-US" w:eastAsia="en-US" w:bidi="ar-SA"/>
        </w:rPr>
        <w:t xml:space="preserve">, 201-219.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Loukaitou-Sideris, A.; Mukhija, V. Promotores for parks? The potential of a public health model to improve outreach and community engagement in park planning. </w:t>
      </w:r>
      <w:r>
        <w:rPr>
          <w:rFonts w:ascii="arial" w:eastAsia="arial" w:hAnsi="arial" w:cs="arial"/>
          <w:i/>
          <w:color w:val="000000"/>
          <w:sz w:val="20"/>
          <w:lang w:val="en-US" w:eastAsia="en-US" w:bidi="ar-SA"/>
        </w:rPr>
        <w:t>Leis. Sci.</w:t>
      </w:r>
      <w:r>
        <w:rPr>
          <w:rFonts w:ascii="arial" w:eastAsia="arial" w:hAnsi="arial" w:cs="arial"/>
          <w:color w:val="000000"/>
          <w:sz w:val="20"/>
          <w:lang w:val="en-US" w:eastAsia="en-US" w:bidi="ar-SA"/>
        </w:rPr>
        <w:t xml:space="preserve"> 2020, 1-23.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Rivera, R.; Rosenbaum, J. Racial disparities in police stops in US cities. </w:t>
      </w:r>
      <w:r>
        <w:rPr>
          <w:rFonts w:ascii="arial" w:eastAsia="arial" w:hAnsi="arial" w:cs="arial"/>
          <w:i/>
          <w:color w:val="000000"/>
          <w:sz w:val="20"/>
          <w:lang w:val="en-US" w:eastAsia="en-US" w:bidi="ar-SA"/>
        </w:rPr>
        <w:t>Significance</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17</w:t>
      </w:r>
      <w:r>
        <w:rPr>
          <w:rFonts w:ascii="arial" w:eastAsia="arial" w:hAnsi="arial" w:cs="arial"/>
          <w:color w:val="000000"/>
          <w:sz w:val="20"/>
          <w:lang w:val="en-US" w:eastAsia="en-US" w:bidi="ar-SA"/>
        </w:rPr>
        <w:t xml:space="preserve">, 4-5.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Angeles, C.O.L. Summer Night Lights. Available online: </w:t>
      </w:r>
      <w:hyperlink r:id="rId738" w:history="1">
        <w:r>
          <w:rPr>
            <w:rFonts w:ascii="arial" w:eastAsia="arial" w:hAnsi="arial" w:cs="arial"/>
            <w:i/>
            <w:color w:val="0077CC"/>
            <w:sz w:val="20"/>
            <w:u w:val="single"/>
            <w:shd w:val="clear" w:color="auto" w:fill="FFFFFF"/>
            <w:lang w:val="en-US" w:eastAsia="en-US" w:bidi="ar-SA"/>
          </w:rPr>
          <w:t>http://www.lamayor.org/summer-night-lights</w:t>
        </w:r>
      </w:hyperlink>
      <w:r>
        <w:rPr>
          <w:rFonts w:ascii="arial" w:eastAsia="arial" w:hAnsi="arial" w:cs="arial"/>
          <w:color w:val="000000"/>
          <w:sz w:val="20"/>
          <w:lang w:val="en-US" w:eastAsia="en-US" w:bidi="ar-SA"/>
        </w:rPr>
        <w:t xml:space="preserve"> (accessed on 3 December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Sakala, L.; Harvell, S.; Thomson, C. </w:t>
      </w:r>
      <w:r>
        <w:rPr>
          <w:rFonts w:ascii="arial" w:eastAsia="arial" w:hAnsi="arial" w:cs="arial"/>
          <w:i/>
          <w:color w:val="000000"/>
          <w:sz w:val="20"/>
          <w:lang w:val="en-US" w:eastAsia="en-US" w:bidi="ar-SA"/>
        </w:rPr>
        <w:t>Public Investment in Community-Driven Safety Initiatives</w:t>
      </w:r>
      <w:r>
        <w:rPr>
          <w:rFonts w:ascii="arial" w:eastAsia="arial" w:hAnsi="arial" w:cs="arial"/>
          <w:color w:val="000000"/>
          <w:sz w:val="20"/>
          <w:lang w:val="en-US" w:eastAsia="en-US" w:bidi="ar-SA"/>
        </w:rPr>
        <w:t xml:space="preserve">; Urban Institute: Washington, DC, USA,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Pearsall, H.; Anguelovski, I. Contesting and resisting environmental gentrification: Responses to new paradoxes and challenges for urban environmental justice. </w:t>
      </w:r>
      <w:r>
        <w:rPr>
          <w:rFonts w:ascii="arial" w:eastAsia="arial" w:hAnsi="arial" w:cs="arial"/>
          <w:i/>
          <w:color w:val="000000"/>
          <w:sz w:val="20"/>
          <w:lang w:val="en-US" w:eastAsia="en-US" w:bidi="ar-SA"/>
        </w:rPr>
        <w:t>Sociol. Res. Online</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21</w:t>
      </w:r>
      <w:r>
        <w:rPr>
          <w:rFonts w:ascii="arial" w:eastAsia="arial" w:hAnsi="arial" w:cs="arial"/>
          <w:color w:val="000000"/>
          <w:sz w:val="20"/>
          <w:lang w:val="en-US" w:eastAsia="en-US" w:bidi="ar-SA"/>
        </w:rPr>
        <w:t xml:space="preserve">, 1-7.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Yee, T.; Trinh, S.; Zappella, N. </w:t>
      </w:r>
      <w:r>
        <w:rPr>
          <w:rFonts w:ascii="arial" w:eastAsia="arial" w:hAnsi="arial" w:cs="arial"/>
          <w:i/>
          <w:color w:val="000000"/>
          <w:sz w:val="20"/>
          <w:lang w:val="en-US" w:eastAsia="en-US" w:bidi="ar-SA"/>
        </w:rPr>
        <w:t>Pathway to Parks &amp; Affordable Housing Joint Development</w:t>
      </w:r>
      <w:r>
        <w:rPr>
          <w:rFonts w:ascii="arial" w:eastAsia="arial" w:hAnsi="arial" w:cs="arial"/>
          <w:color w:val="000000"/>
          <w:sz w:val="20"/>
          <w:lang w:val="en-US" w:eastAsia="en-US" w:bidi="ar-SA"/>
        </w:rPr>
        <w:t xml:space="preserve">; LA THRIVES &amp; Los Angeles Regional Open Space and Affordable Housing: Los Angeles, CA, USA,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Zukin, S.; Trujillo, V.; Frase, P.; Jackson, D.; Recuber, T.; Walker, A. New retail capital and neighborhood change: Boutiques and gentrification in New York City. </w:t>
      </w:r>
      <w:r>
        <w:rPr>
          <w:rFonts w:ascii="arial" w:eastAsia="arial" w:hAnsi="arial" w:cs="arial"/>
          <w:i/>
          <w:color w:val="000000"/>
          <w:sz w:val="20"/>
          <w:lang w:val="en-US" w:eastAsia="en-US" w:bidi="ar-SA"/>
        </w:rPr>
        <w:t>City Comm.</w:t>
      </w:r>
      <w:r>
        <w:rPr>
          <w:rFonts w:ascii="arial" w:eastAsia="arial" w:hAnsi="arial" w:cs="arial"/>
          <w:color w:val="000000"/>
          <w:sz w:val="20"/>
          <w:lang w:val="en-US" w:eastAsia="en-US" w:bidi="ar-SA"/>
        </w:rPr>
        <w:t xml:space="preserve"> 2009, </w:t>
      </w:r>
      <w:r>
        <w:rPr>
          <w:rFonts w:ascii="arial" w:eastAsia="arial" w:hAnsi="arial" w:cs="arial"/>
          <w:i/>
          <w:color w:val="000000"/>
          <w:sz w:val="20"/>
          <w:lang w:val="en-US" w:eastAsia="en-US" w:bidi="ar-SA"/>
        </w:rPr>
        <w:t>8</w:t>
      </w:r>
      <w:r>
        <w:rPr>
          <w:rFonts w:ascii="arial" w:eastAsia="arial" w:hAnsi="arial" w:cs="arial"/>
          <w:color w:val="000000"/>
          <w:sz w:val="20"/>
          <w:lang w:val="en-US" w:eastAsia="en-US" w:bidi="ar-SA"/>
        </w:rPr>
        <w:t xml:space="preserve">, 47-64.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International Science Council. </w:t>
      </w:r>
      <w:r>
        <w:rPr>
          <w:rFonts w:ascii="arial" w:eastAsia="arial" w:hAnsi="arial" w:cs="arial"/>
          <w:i/>
          <w:color w:val="000000"/>
          <w:sz w:val="20"/>
          <w:lang w:val="en-US" w:eastAsia="en-US" w:bidi="ar-SA"/>
        </w:rPr>
        <w:t>Review of the Urban Health and Well-Being Programme</w:t>
      </w:r>
      <w:r>
        <w:rPr>
          <w:rFonts w:ascii="arial" w:eastAsia="arial" w:hAnsi="arial" w:cs="arial"/>
          <w:color w:val="000000"/>
          <w:sz w:val="20"/>
          <w:lang w:val="en-US" w:eastAsia="en-US" w:bidi="ar-SA"/>
        </w:rPr>
        <w:t xml:space="preserve">; International Science Council: Paris, France, 2014.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Anguluri, R.; Narayanan, P. Role of green space in urban planning: Outlook towards smart cities. </w:t>
      </w:r>
      <w:r>
        <w:rPr>
          <w:rFonts w:ascii="arial" w:eastAsia="arial" w:hAnsi="arial" w:cs="arial"/>
          <w:i/>
          <w:color w:val="000000"/>
          <w:sz w:val="20"/>
          <w:lang w:val="en-US" w:eastAsia="en-US" w:bidi="ar-SA"/>
        </w:rPr>
        <w:t>Urban For. Urban Green.</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25</w:t>
      </w:r>
      <w:r>
        <w:rPr>
          <w:rFonts w:ascii="arial" w:eastAsia="arial" w:hAnsi="arial" w:cs="arial"/>
          <w:color w:val="000000"/>
          <w:sz w:val="20"/>
          <w:lang w:val="en-US" w:eastAsia="en-US" w:bidi="ar-SA"/>
        </w:rPr>
        <w:t xml:space="preserve">, 58-65.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Nitoslawski, S.A.; Galle, N.J.; Van Den Bosch, C.K.; Steenberg, J.W. Smarter ecosystems for smarter cities? A review of trends, technologies, and turning points for smart urban forestry. </w:t>
      </w:r>
      <w:r>
        <w:rPr>
          <w:rFonts w:ascii="arial" w:eastAsia="arial" w:hAnsi="arial" w:cs="arial"/>
          <w:i/>
          <w:color w:val="000000"/>
          <w:sz w:val="20"/>
          <w:lang w:val="en-US" w:eastAsia="en-US" w:bidi="ar-SA"/>
        </w:rPr>
        <w:t>Sustain. Cities Soc.</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51</w:t>
      </w:r>
      <w:r>
        <w:rPr>
          <w:rFonts w:ascii="arial" w:eastAsia="arial" w:hAnsi="arial" w:cs="arial"/>
          <w:color w:val="000000"/>
          <w:sz w:val="20"/>
          <w:lang w:val="en-US" w:eastAsia="en-US" w:bidi="ar-SA"/>
        </w:rPr>
        <w:t xml:space="preserve">, 101770.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Anguelovski, I. From toxic sites to parks as (green) LULUs? New challenges of inequity, privilege, gentrification, and exclusion for urban environmental justice. </w:t>
      </w:r>
      <w:r>
        <w:rPr>
          <w:rFonts w:ascii="arial" w:eastAsia="arial" w:hAnsi="arial" w:cs="arial"/>
          <w:i/>
          <w:color w:val="000000"/>
          <w:sz w:val="20"/>
          <w:lang w:val="en-US" w:eastAsia="en-US" w:bidi="ar-SA"/>
        </w:rPr>
        <w:t>J. Plann. Lit.</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31</w:t>
      </w:r>
      <w:r>
        <w:rPr>
          <w:rFonts w:ascii="arial" w:eastAsia="arial" w:hAnsi="arial" w:cs="arial"/>
          <w:color w:val="000000"/>
          <w:sz w:val="20"/>
          <w:lang w:val="en-US" w:eastAsia="en-US" w:bidi="ar-SA"/>
        </w:rPr>
        <w:t xml:space="preserve">, 23-36.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Atkinson, R. Commentary: Gentrification, segregation and the vocabulary of affluent residential choice. </w:t>
      </w:r>
      <w:r>
        <w:rPr>
          <w:rFonts w:ascii="arial" w:eastAsia="arial" w:hAnsi="arial" w:cs="arial"/>
          <w:i/>
          <w:color w:val="000000"/>
          <w:sz w:val="20"/>
          <w:lang w:val="en-US" w:eastAsia="en-US" w:bidi="ar-SA"/>
        </w:rPr>
        <w:t>Urban. Stud.</w:t>
      </w:r>
      <w:r>
        <w:rPr>
          <w:rFonts w:ascii="arial" w:eastAsia="arial" w:hAnsi="arial" w:cs="arial"/>
          <w:color w:val="000000"/>
          <w:sz w:val="20"/>
          <w:lang w:val="en-US" w:eastAsia="en-US" w:bidi="ar-SA"/>
        </w:rPr>
        <w:t xml:space="preserve"> 2008, </w:t>
      </w:r>
      <w:r>
        <w:rPr>
          <w:rFonts w:ascii="arial" w:eastAsia="arial" w:hAnsi="arial" w:cs="arial"/>
          <w:i/>
          <w:color w:val="000000"/>
          <w:sz w:val="20"/>
          <w:lang w:val="en-US" w:eastAsia="en-US" w:bidi="ar-SA"/>
        </w:rPr>
        <w:t>45</w:t>
      </w:r>
      <w:r>
        <w:rPr>
          <w:rFonts w:ascii="arial" w:eastAsia="arial" w:hAnsi="arial" w:cs="arial"/>
          <w:color w:val="000000"/>
          <w:sz w:val="20"/>
          <w:lang w:val="en-US" w:eastAsia="en-US" w:bidi="ar-SA"/>
        </w:rPr>
        <w:t xml:space="preserve">, 2626-2636.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Na’Taki Osborne Jelks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1,2,*</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Viniece Jennings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3</w:t>
      </w:r>
      <w:r>
        <w:rPr>
          <w:rFonts w:ascii="arial" w:eastAsia="arial" w:hAnsi="arial" w:cs="arial"/>
          <w:color w:val="000000"/>
          <w:sz w:val="20"/>
          <w:lang w:val="en-US" w:eastAsia="en-US" w:bidi="ar-SA"/>
        </w:rPr>
        <w:t xml:space="preserve"> 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Alessandro Rigolon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Environmental and Health Sciences Program, Spelman College, Atlanta, GA 30314, USA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West Atlanta Watershed Alliance, Atlanta, GA 30310, USA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3</w:t>
      </w:r>
      <w:r>
        <w:rPr>
          <w:rFonts w:ascii="arial" w:eastAsia="arial" w:hAnsi="arial" w:cs="arial"/>
          <w:color w:val="000000"/>
          <w:sz w:val="20"/>
          <w:lang w:val="en-US" w:eastAsia="en-US" w:bidi="ar-SA"/>
        </w:rPr>
        <w:t>Department of Public Health, Agnes Scott College, Decatur, GA 30030, USA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4</w:t>
      </w:r>
      <w:r>
        <w:rPr>
          <w:rFonts w:ascii="arial" w:eastAsia="arial" w:hAnsi="arial" w:cs="arial"/>
          <w:color w:val="000000"/>
          <w:sz w:val="20"/>
          <w:lang w:val="en-US" w:eastAsia="en-US" w:bidi="ar-SA"/>
        </w:rPr>
        <w:t>Department of City and Metropolitan Planning, The University of Utah, Salt Lake City, UT 84112, USA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w:t>
      </w:r>
      <w:r>
        <w:rPr>
          <w:rFonts w:ascii="arial" w:eastAsia="arial" w:hAnsi="arial" w:cs="arial"/>
          <w:color w:val="000000"/>
          <w:sz w:val="20"/>
          <w:lang w:val="en-US" w:eastAsia="en-US" w:bidi="ar-SA"/>
        </w:rPr>
        <w:t>Author to whom correspondence should be addressed.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Senate begins debate on $2 trillion coronavirus package; vote expected this afternoon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College Heights Herald: Western Kentucky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Semansky / AP Christopher Halloran | Shutterstock.com Dan McCaleb | The Center Square Patrick Semansky / AP Christopher Halloran | Shutterstock.com</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Square) - The U.S. Senate has begun debate on a coronavirus stimulus measure after White House and Senate leaders struck a deal earlier Wednesday on a $2 trillion coronavirus relief package.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vote to pass the package is expected this afternoon. If so, it would then go to the House of Representatives, which is not in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Republicans support the measure. House Speaker Nancy Pelosi told CNBC that she may try to get unanimous consent from representatives so lawmakers don't have to return to Washington for a vote. This can be done if no lawmaker objects.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Senate Majority Leader Mitch McConnell announced the deal was reached early Wednesday from the Senate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good news for the doctors and nurses in emergency rooms around the country..." McConnell said. "It's good news for families all across America. At last, we have a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this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Nurse with coronavirus delivers powerful message on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affects the working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Nursing home creates life-size 'Hungry Hungry Hippos'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stimulus package includes $250 billion in direct payments to Americans based on their income, $350 billion in small business loans, $250 billion in unemployment insurance benefits and $500 billion in loans for larger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package also includes $130 billion for hospitals and $150 billion for state and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very important bipartisan piece of legislation that is going to be very important to help American workers, American business and people across America," Treasury Secretary Steven Mnuchin said after the deal was reached, according to Fox News. "So, we couldn't be more pleased. I've spoken to the president, many times today, and he's very pleased with this legislation, and the impact that this is going to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thousands of businesses across the U.S. shuttered over fears of spreading COVID-19 and unemployment claims skyrocketing, President Donald Trump urged a stimulus deal to keep the economy running and to help Americans who in larger numbers are losing income.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 McCaleb is the executive editor of The Center Square. He welcomes your comments. Contact Dan at </w:t>
      </w:r>
      <w:hyperlink r:id="rId746" w:history="1">
        <w:r>
          <w:rPr>
            <w:rFonts w:ascii="arial" w:eastAsia="arial" w:hAnsi="arial" w:cs="arial"/>
            <w:i/>
            <w:color w:val="0077CC"/>
            <w:sz w:val="20"/>
            <w:u w:val="single"/>
            <w:shd w:val="clear" w:color="auto" w:fill="FFFFFF"/>
            <w:lang w:val="en-US" w:eastAsia="en-US" w:bidi="ar-SA"/>
          </w:rPr>
          <w:t>dmccaleb@thecentersquare.com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originally ran on thecentersquare.com.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House Financial Services Subcommittee on Consumer Protection and Financial Institutions Hearing; "Addressing Climate as a Systemic Risk: The Need to Build Resilience within Our Banking and Financial System."; Testimony by Rachel Cleetus, Policy Director, Union of Concerned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Hello and thank you, Chairman Perlmutter, Ranking Member Luetkemeyer, and Members of the Subcommittee, for providing me the opportunity to testify remotely today. My name is Rachel Cleetus, and I am the policy director and lead economist for the climate and energy program at the Union of Concerned Scientists. I am here today to share my perspectives on the threat climate change poses to our economy, our financial system, and our well-being, including disproportionate harms to low-income communities and communities of color. I also want to highlight some vital, urgent steps Congress and the federal government must take to limit these harms, including passage of the Addressing Climate Financial Risk Act of 2021 and the Climate Change Financial Risk Act of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impacts of climate change are already manifesting around us. Summer has barely begun this year, and we are already in the midst of a stunning drought in much of the western US (see figure 1) and have already seen record-setting heatwaves, including the blisteringly intense heat wave that hit the Pacific Northwest just this past weekend. Simultaneously, heavy rain and flash flooding are hitting the Midwest. The wildfire season is also underway and is unfortunately setting up to be yet another intense one. And this year's hurricane season is also forecast to be an above-normal one, following on last year's very active season. Meanwhile, the COVID-19 pandemic and the economic crisis it unleashed are far from over. All of this means that many communities and businesses around the country are being forced to cope with a complex set of compounding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heat-trapping emissions that are fueling climate change continue to rise--with just a brief dip due to the COVID-19 pandemic. The science is clear: to help limit some of the worst impacts of climate change, here in the U.S. and around the world, global carbon emissions must be cut approximately in half by 2030 and to net zero emissions by mid-century. The U.S. has a responsibility to reduce its emissions at least 50-52 percent below 2005 levels by 2030 and to net zero no later than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our economic and financial systems are not yet sufficiently accounting for the grave risks posed by climate change, nor are they doing enough to help drive the rapid shift to a net zero economy we need. Major fossil fuel companies, enabled by investment banks and the lack of a strong federal climate policy framework, continue to double down on fossil fuel investments despite claiming to acknowledge the reality of climate change and touting their commitment to achieving the goals of the Paris climate agreement. These failures are putting more assets, more investments, more retirement and savings portfolios--and more people--in harm's way and locking in long-lived high-carbon infrastructure. If we fail to take action, the potential for severe shocks to our financial system will grow--and, as with previous crises, the impacts will be especially severe for those who can least afford it, low-middle and fixed-income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we have an opportunity now to ensure that our economy and our financial system are more climate-resilient and that the choices we make today help put us on a path to a more equitable, secure and prosperous future. Congress must pass legislation to set up an Advisory Committee on Climate Risk on the Financial Stability Oversight Council (FSOC), require climate risk disclosure in the marketplace, and take steps to prioritize the well-being of households and communities that bear disproportionate harms from climate change and the transition away from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What we know from the latest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National Climate Assessment, an authoritative report from the federal government, clearly underscores that the impacts of climate change are already here--and will get significantly worse if we fail to sharply curtail global warming emissions. n1 Under high emissions scenarios with little or no adaptation, the report found that annual losses in some sectors are projected to exceed $100 billion by the end of the century and surpass the gross domestic product of many states (see Figure 2). Another recent study estimated that national damages for the contiguous U.S. from nine sectors range from $600 million annually per degree of national warming for winter recreation to $8 billion annually per degree of national warming for labor impacts. n2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Fourth National Climate Assessment, n3 adapted from EPA 2017 n4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area of each circle represents the projected annual economic damages (in 2015 dollars) under a higher scenario of climate change (RCP8.5) in 2090 relative to a no-change scenario. The decrease in damages under a lower scenario (RCP4.5) compared to RCP8.5 is shown in the lighter-shaded area of each circle. Adaptation was shown to reduce overall damages in sectors marked by the diamond symbol. Asterisks denote sectors with annual damages that may not be visible at the given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NOAA and NASA show that we are continuing to see a relentless rising trend in global average temperatures, with 2020 ranking as the warmest or second warmest year on record (tied with 2016 or just behind it). n5 The summer of 2020 was the warmest on record for the Northern Hemisphere. n6 The seven warmest years in the 1880-2020 record have all occurred since 2014. The 10 warmest years have occurred since 2005. 2020 is the 44th consecutive year (since 1977) above the 20th century average, meaning that no one under the age of 44 has ever experienced a cooler-than-average year. The global average temperature has risen over 2 degrees Fahrenheit (1.2C) since the Industrial Revolution began in the late 1800s. Along with rising temperatures, we are also seeing an increase in frequency or severity of heat waves, flooding, hurricanes, droughts, wildfires and extreme precipitation in the US and around the world. Human-caused climate change is the dominant driver of these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scientific evidence shows a trend of hurricanes intensifying faster, and becoming wetter, slower and more destructive--which is linked to climate change. n7, n8, n9, n10 In the early 1980s, hurricanes had a roughly 1-in-100 chance of undergoing rapid intensification. Those odds increased to 1-in-20 by 2005. n11 In 2020, there were a record-breaking 30 tropical storms in the Atlantic, of which 12 made landfall in and seven were billion dollar plus disasters. n12 The 2020 hurricane season saw 10 storms that intensified rapidly, a trend that scientists link to climate change. n13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Hotter, drier conditions in the western US are driving longer and more intense wildfire seasons. n14, n15 Recent studies have attributed over half of the observed trends in the dryness of wildfire fuels and forest fire areas directly to climate factors. n16 A history of mismanagement of forests and wildfires, along with growing development in wildfire prone areas, is also raising risks to people, property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nation experienced nearly 59,000 wildfires which burned approximately 10.12 million acres, the second highest total area affected in single year, just behind 2015. n17 About 40 percent of the burned area was in California alone. n18 Five of California's six largest fires on record occurred in 2020. n19 Engulfing approximately 1 million acres, the 2020 August Complex fire became California's largest ever wildfire, doubling the previous record. In Alaska, where temperatures are increasing twice as fast as the rest of the country, wildfires have been increasing in frequency and size. n20 While Alaska's boreal forests evolved with fire, current fire regimes surpass those of the previous 3,000 years. n21 Four of the 10 largest fire years on record have occurred in the past 15 years, with each burning over 2 million acres. Fire patterns and behavior are also changing in the southeastern United States, where drought, pathogens, and insect infestations are changing ecosystems and raising fire risks. n22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are experiencing compound risks from the overlap of the COVID-19 pandemic, the economic crisis it triggered, and ongoing climate and extreme-weather related disasters. n23, n24 Unfortunately, the future is likely to bring more of these types of situations. The current crises also are laying bare all the fundamental inequities in our society, including racism, the wealth and income gap, unaffordable healthcare, and economic disparities faced by rural communities. Recent studies and CDC data show that COVID-19 is inflicting a disproportionately deadly toll on African Americans, Latinos and Indigenous communities, for example. n25, n26 We also know that climate change and the economic crisis are exacerbating these inequities. n27, n28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Physical risks to the US economy and financial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undeniable that climate change is already imposing significant costs to the economy, and to people. In 2020, the nation experienced a record-breaking 22 extreme weather and climate related disasters that each cost at least one billion dollars (see Figure 3). n29 This was the sixth year in a row where 10 or more billion dollar-plus extreme events occurred. These disasters are not just costly in economic terms, they take a profound toll on people, including causing death, injury and other lasting harms. Just last year, Hurricane Laura caused at least 42 deaths and the western wildfires resulted in at least 46 deaths. n30 Firefighters and other first responders and hard-hit communities are face a steep mental toll from repeated and extended disasters. It's no longer tenable to assume that current and future climate conditions will resemble the recent past: all economic sectors and communities must be better prepared for a climate-altered future, and policymakers have a vital role in making that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extreme events, slower moving disasters like sea level rise and ocean acidification are also big threats. These types of physical risks of climate change pose challenges for many facets and sectors of the economy, including infrastructure, agriculture, fisheries, insurance, real estate and tourism. The impact on the health, safety and productivity of workers, especially those who work outdoors, is also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risks to the coastal real estate market posed by accelerating sea level rise, for example. Recent research from the Union of Concerned Scientists shows that more 300,000 coastal homes and commercial properties with a collective market value of about $136 billion today, are at risk of chronic inundation by 2045. n31 By the end of the century, that number jumps to more than $1 trillion. Every coastal state faces this risk to some extent, with Florida, New Jersey, New York, California, Louisiana and South Carolina among the most exposed. n32 Louisiana, North Carolina, New Jersey, and Maryland also have significant numbers of highly exposed communities with above-average rates of poverty, creating hotspots of heightened risk. Many experts in risk assessment, credit rating, real estate markets, insurance markets, affordable housing and flood policy recognize that the risk of sea level rise to coastal real estate is significant and growing-- and yet, for the most part, financial markets do not currently account for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 in the western U.S. is also increasingly at risk from longer, more intense wildfire seasons. Research from CoreLogic has found that nearly 2 million homes in the United States--worth nearly $640 billion in total--have an elevated risk of wildfire damage. n33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loss in value of homes that may be exposed to these kinds of risks is firstly of great harm and consequence to homeowners, especially low- and fixed-income homeowners for whom this is likely to be their single biggest asset. It is also a risk for the local property tax base. It's a risk for anyone with a retirement portfolio that includes real estate. It's a risk to the federal government if federally backed mortgages or federally backed flood insurance is implicated. And thus it is a risk to the taxpayer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heat is one of the most harmful and deadly hazards we face. A 2019 analysis from UCS provides a detailed view of how extreme heat events caused by dangerous combinations of temperature and humidity are likely to become more frequent and widespread in the United States over this century as a result of climate change (see Table 1 and figure 4). Without global action to reduce heat-trapping emissions, the number of days per year when the heat index--or "feels like" temperature--exceeds 100 degrees Fahrenheit would more than double from historical levels to an average of 36 across the country by midcentury and increase four-fold to an average of 54 by late century. The number of days per year when the heat index exceeds 105 degrees Fahrenheit would quadruple from historical levels (1970-2000) such that more than 150 of our larger cities across the country (cities with a population greater than 50,000) would experience an average of 30 or more days per year with a heat index above 105. That is compared to 3 such cities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the century, with no action to reduce global emissions, about 120 million people across the US--more than one-third of today's population--would experience the equivalent of a week or more of conditions so hot they exceed the upper limit of the National Weather Service's current heat index scale and a heat index would be incalculable. Such "off-the-charts" conditions could pose unprecedented health risks. Among those most vulnerable to the impacts of extreme heat include the elderly, the very young, outdoor workers, those with pre-existing health conditions, low or fixed-income households that may not have access to air conditioning or may not be able to afford paying higher electric bills to run it, people living in urban areas where the heat island effect can exacerbate extreme heat, the homeless, and incarcerated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Extreme heat will become more severe and frequent in every region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shows how actions taken, or not taken, within the next few years to reduce global emissions will help determine how hot and humid our future becomes. If the goal of the Paris Agreement is met and future global average warming is limited to 2 degrees Celsius, by late century the United States would see half the number of days per year, on average, with a heat index above 105 degrees Fahrenheit, and almost 115 million fewer people would experience the equivalent of a week or more of "off-the-charts" heat days. The longer the U.S. and other countries wait to drastically reduce emissions, the less feasible it will be to realize the "rapid action scenario" analyzed.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disruptions due to climate impacts--such as roads, bridges, rail lines, air travel and power infrastructure disrupted or damaged by extreme heat, floods, storms and wildfires, or barge traffic on major waterways affected by drought--are also very costly, and these costs are mounting. n34 The electricity system, for example, underpins multiple critical services as well as basic fundamentals of daily living, and has repeatedly faltered and failed in the face of worsening climate impacts. Such impacts include heatwaves, which put enormous pressure on the power grid, decreasing the efficiency and availability of some electricity resources at the same time as demand for cooling increases electricity use; drought, which threatens hydropower supplies as well thermogenerators that rely on water for cooling; n35 wildfires, which can be both sparked by and cause the destruction of electricity infrastructure; and worsening floods and severe storms, which expose critical grid infrastructure to inundation. n36 Resulting power outages can trigger cascading effects, such as business interruptions, loss of critical services like healthcare, and shutdown of other infrastructure that depends on electricity such as water treatment systems and gas pumps. During power outages, major oil refineries, petrochemical plants and other industrial facilities have also released enormous amounts of toxic pollution, with disproportionate impacts on Black and Latino communities. n37 A recent study showed that the incidence of major grid failures is on the rise and could pose serious health risks if they occur during heatwaves. n38 If power losses occur during heatwaves (as has happened during the summer wildfire season and summer hurricane season) or during extreme cold snaps (as the one that hit Texas earlier this year), they can be extremely costly and life-threatening. n39 The Government Accountability Office (GAO) has released recent reports citing the need for more investments in grid resilience, including more assertive actions from DOE and FERC. n40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on the insurance market is serving as an early warning sign of the systemic and growing risks of climate change. The federally backed National Flood Insurance Program (NFIP), vital to millions of homeowners, is struggling with growing debt triggered by extreme flooding disasters and has been repeatedly cited by the Government Accountability Office (GAO) as a growing source of risk to the federal government. n41, n42 The federal crop insurance program, also affected by floods and droughts, has been similarly cited by the GAO. Worsening wildfire seasons in the western U.S. are causing private insurance companies to raise insurance rates and/or drop policyholders, in some cases triggering temporary stop-gap actions by state regulators to help protect consumers. Major reinsurers like Munich Re, Swiss Re and Zurich Re, have repeatedly highlighted the growing risks of climate change globally--with the U.S. ranking high in terms of the dollar value of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instead of taking into account the latest scientific projections and incorporating the risks into market decisions in a proactive way, the financial system is still largely operating in a reactive, one-off way when disasters strike. A combination of short-sightedness, maladaptive policies and business-as-usual inertia is getting in the way of the transformative resilience we need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Transition risks to the economy and financial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sector, and individual companies, also face risks because the current fossil fuel-dominated economy is simply incompatible with our climate goals. We must cut carbon emissions swiftly and deeply--and that means fossil fuel companies and their investors will have to change their business model or risk major losses. Delaying this inevitable transition will only increase the exposure of these companies. Transitioning away from fossil fuels quickly will require proactive policies and investments, including investments in ensuring that workers and communities who depend on fossil fuels are not left behind.companies. Transitioning away from fossil fuels quickly will require proactive policies and investments, including investments in ensuring that workers and communities who depend on fossil fuels are not left behind.companies. Transitioning away from fossil fuels quickly will require proactive policies and investments, including investments in ensuring that workers and communities who depend on fossil fuels are not left behind. n43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Addressing climate risks to the financial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coordinated and comprehensive approach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risks of climate changes will take a robust and coordinated approach from the national to the international level, and from the national to the local level. In terms of the financial sector, Congress, financial regulators and the federal government will each need to play their part. UCS strongly supports mandatory disclosure rules for climate risk to avoid untenable growth of climate and ESG risk within our markets that harms investors, spurs the improper allocation of capital, and may increase the cost of capital for U.S. companies. Mandatory disclosures should address companies' stewardship of a just and equitable transition to a low-carbon economy; human capital management; impacts on and strategies related to racial, economic, environmental, and climate justice; accounting of country-by-country tax payments; and disclosure of political activity including direct and indirect spending on elections and lobbying.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encouraged to see growing support from several quarters for taking steps to evaluate climate risks and create a framework for risk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Commodity Futures Trading Commission (CFTC) issued a first-ever report last year, Managing Climate Risk in the U.S. Financial System, and in March this year established an interdivisional Climate Risk Unit (CRU) to assess the risks to US financial stability posed by climate change. n44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Housing Finance Agency (FHFA) recently held a public listening session and issued a Request for Information on current and future climate and natural disaster risk to the housing finance system and to the regulated entities: Fannie Mae and Freddie Mac and the Federal Home Loan Banks. n45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Securities and Exchange Commission recently requested public input on climate change risk disclosure. n46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U.S. Department of the Treasury recently announced a Coordinated Climate Policy Strategy with a New Treasury Climate Hub and a Climate Counselor.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Federal Reserve recently issued a note outlining an approach to evaluating the financial risks of climate change and potential avenues to include it in the Federal Reserve's financial stability monitoring framework. n47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President Biden recently issued an Executive Order on Climate-Related Financial Risks and calling for a report outlining a comprehensive whole-of-government Climate-Related Financial Risk Strategy. n48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Legislation has been put forward in Congress to help advance climate risk disclosure, including the Climate Risk Disclosure Act of 2021 and the Climate Change Financial Risk Act of 2021. At the international level, important initiatives are underway, including through The Taskforce on Climate-Related Financial Disclosures and The Network for Greening the Financial System. The U.S. Federal Reserve is a member of the latter and Treasury Secretary Janey Yellen has indicated an interest in also having the U.S. Treasury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UCS has submitted comments to the Securities and Exchange Commission, the Commodity Futures Trading Commission n49 and the Federal Housing Finance Agency n50 to highlight each body's role in ensuring these outcomes. We have also endorsed Congressional action, including organizing a letter of support for the Climate Risk Disclosure Act of 2021 (introduced by Rep. Sean Casten, D-IL) signed by 82 environmental and social justice groups, faith-based and public interest organizations and socially responsible investors. n51 Given the existential threat posed by climate change, concurrent and complementary administrative, regulatory, and legislative actions to strengthen disclosures are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Mandatory Risk Disclosure Will Help Correct Market Failures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 systemic and growing risk to our economy, yet is not priced into most market decisions today because of multiple market failures including a lack of information and a mismatch in time horizons for assessing risks considered material. This has the potential to increasingly creating an unstable financial system with broader implications for the economy and the public The financial system requires transparent, uniform disclosure of climate risks, based on the best available science, to evaluate which companies are best prepared to weather the physical and transition risks of climate change. Yet many companies don't mention--or even downplay--the effects of climate change in their publicly available information, misleading investors into overconfidence about long-term returns, and propping up the oil and gas industries, which operate as though the status quo is sustainable when they are fully aware they should be moving toward a clean-energy business model. The lack of standardization of data for climate risk disclosure creates additional hurdles, even for companies that are seeking to be more transparent about climate risks but may find that regulators or investors may not be able to easily understand or compare such data within or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efforts by some lawmakers, the White House, and domestic financial bodies, US public companies--particularly those in the fossil fuel industry--currently lack sufficient incentives to disclose accurate, standardized, and comparable metrics regarding their climate risks. The statement "what is measured is managed" applies here, as the lack of consistent, accurate, and comparable measurement of climate-related financial metrics suggests a lack of management of climate-related financial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accurate disclosure of climate risks is also important to create a fuller accounting of the benefits of low and zero-carbon sources of energy relative to the costs of fossil fuels, helping to accelerate their deployment to meet global goals of achieving net 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Disclosure Disproportionately Harms Working People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not just an environmental crisis, but one of social justice, wealth distribution, equity and human rights. Climate change is already imposing a harsh toll on these communities and our current disaster aid policies exacerbate these problems. n52 n53 Much more is at stake than simply the fiscal well-being of US businesses. The public relies on these companies to grow and manage our savings, investments, pension funds, future energy choices, and other long-term portfolios. Currently, some large companies and investors are able to use proprietary datasets to help reduce their exposure to climate risks but the lack of widely available, standardized, comparable data means that the broader public is largely unaware and unprepared for the financial consequences of these risks. As we saw during the economic crisis generated by COVID-19, economic insecurity has a disproportionate, much harsher impact on low-income communities and communities of color. n54 Many of these communities have also been excluded from building generational wealth due to racist policies like mortgage redlining and lack of access to credit. Alongside climate risk disclosure, we must also invest in a comprehensive suite of policies to avoid harms like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reinforce existing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Realigning market incentives to reflect the latest science is necessary but not sufficient; we also need a transformative climate resilience strategy that addresses underlying systemic challenges like structural racism and socioeconomic inequities so as to better protect all communities as we grapple with the near and long-term threats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Standardized Requirements Are Necessary for Climate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fossil fuels for electricity, heat, and transportation is the largest source of global warming emissions. Scientists can now quantify the global warming emissions, global average temperature increase, sea level rise, and ocean acidification attributable to the product-related emissions of particular fossil fuel companies. n55 Due to the impact of burning its oil, gas, and coal products--and also to its past and ongoing campaigns to deceive the public and policymakers about climate science and solutions n56--the fossil fuel industry bears an outsize responsibility for climate change. n57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fossil fuel industry faces a unique mix of climate-related financial risks, such as potential regulations to reduce emissions, market competition from renewable energy technologies, climate damages lawsuits, and reputational damage for knowingly deceiving n58 the public and shareholders n59 about the climate risks of its products. n60 The industry is also particularly vulnerable to physical damages to infrastructure and disruption of operations due to acute climate impacts. n61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several shareholder proposals calling for publicly listed oil and gas companies to disclose how they are managing the risks and opportunities of climate change and the energy transition have won majority support. In response to investor pressure, companies such as ExxonMobil and Chevron now publish annual climate risk reports. But the woeful inadequacy of these voluntary (and unaudited) climate risk disclosures has contributed to shareholder rebellions by asset owners and managers dissatisfied with how both companies are aligning their business models and policy advocacy with the goals of the Paris Agreement. If climate risk reporting is to have any value to investors, it must be connected to companies' financial reports and subject to an auditor's review. In addition, it is vital that banks that are funding fossil fuel investments also be required to be more transparent about their lending policies and practices for fossil fuel clients, including client banks with significant oil and gas exposures. n62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closing, thank you for this opportunity to testify today and for your efforts to help ensure our economy and financial systems are better protected from climate risks and better able to help contribute to the climate solutions we so urgently need. Our future economic prosperity and the well-being of communities around the nation depends on these kinds of vital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 </w:t>
      </w:r>
      <w:hyperlink r:id="rId754" w:history="1">
        <w:r>
          <w:rPr>
            <w:rFonts w:ascii="arial" w:eastAsia="arial" w:hAnsi="arial" w:cs="arial"/>
            <w:i/>
            <w:color w:val="0077CC"/>
            <w:sz w:val="20"/>
            <w:u w:val="single"/>
            <w:shd w:val="clear" w:color="auto" w:fill="FFFFFF"/>
            <w:lang w:val="en-US" w:eastAsia="en-US" w:bidi="ar-SA"/>
          </w:rPr>
          <w:t>https://nca2018.globalchange.gov</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 </w:t>
      </w:r>
      <w:hyperlink r:id="rId755" w:history="1">
        <w:r>
          <w:rPr>
            <w:rFonts w:ascii="arial" w:eastAsia="arial" w:hAnsi="arial" w:cs="arial"/>
            <w:i/>
            <w:color w:val="0077CC"/>
            <w:sz w:val="20"/>
            <w:u w:val="single"/>
            <w:shd w:val="clear" w:color="auto" w:fill="FFFFFF"/>
            <w:lang w:val="en-US" w:eastAsia="en-US" w:bidi="ar-SA"/>
          </w:rPr>
          <w:t>https://link.springer.com/article/10.1007/s10584-021-03048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 Fourth National Climate Assessment, Chapter 29: Reducing risks through emissions mitigation. </w:t>
      </w:r>
      <w:hyperlink r:id="rId400" w:history="1">
        <w:r>
          <w:rPr>
            <w:rFonts w:ascii="arial" w:eastAsia="arial" w:hAnsi="arial" w:cs="arial"/>
            <w:i/>
            <w:color w:val="0077CC"/>
            <w:sz w:val="20"/>
            <w:u w:val="single"/>
            <w:shd w:val="clear" w:color="auto" w:fill="FFFFFF"/>
            <w:lang w:val="en-US" w:eastAsia="en-US" w:bidi="ar-SA"/>
          </w:rPr>
          <w:t>https://nca2018.globalchange.gov/chapter/29/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 EPA. 2017. Multi-Model Framework for Quantitative Sectoral Impacts Analysis: A Technical Report for the Fourth National Climate Assessment. U.S. Environmental Protection Agency, Washington, D.C. </w:t>
      </w:r>
      <w:hyperlink r:id="rId401" w:history="1">
        <w:r>
          <w:rPr>
            <w:rFonts w:ascii="arial" w:eastAsia="arial" w:hAnsi="arial" w:cs="arial"/>
            <w:i/>
            <w:color w:val="0077CC"/>
            <w:sz w:val="20"/>
            <w:u w:val="single"/>
            <w:shd w:val="clear" w:color="auto" w:fill="FFFFFF"/>
            <w:lang w:val="en-US" w:eastAsia="en-US" w:bidi="ar-SA"/>
          </w:rPr>
          <w:t>https://cfpub.epa.gov/si/si_public_record_Report.cfm?Lab=OAPanddirEntryId=335095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 2020 is tied with 2016 as the warmest year, according to NASA: </w:t>
      </w:r>
      <w:hyperlink r:id="rId374" w:history="1">
        <w:r>
          <w:rPr>
            <w:rFonts w:ascii="arial" w:eastAsia="arial" w:hAnsi="arial" w:cs="arial"/>
            <w:i/>
            <w:color w:val="0077CC"/>
            <w:sz w:val="20"/>
            <w:u w:val="single"/>
            <w:shd w:val="clear" w:color="auto" w:fill="FFFFFF"/>
            <w:lang w:val="en-US" w:eastAsia="en-US" w:bidi="ar-SA"/>
          </w:rPr>
          <w:t>https://www.giss.nasa.gov/research/news/20210114/</w:t>
        </w:r>
      </w:hyperlink>
      <w:r>
        <w:rPr>
          <w:rFonts w:ascii="arial" w:eastAsia="arial" w:hAnsi="arial" w:cs="arial"/>
          <w:color w:val="000000"/>
          <w:sz w:val="20"/>
          <w:lang w:val="en-US" w:eastAsia="en-US" w:bidi="ar-SA"/>
        </w:rPr>
        <w:t xml:space="preserve">, and is the second warmest, behind 2016 by a slight margin, according to NOAA: </w:t>
      </w:r>
      <w:hyperlink r:id="rId375" w:history="1">
        <w:r>
          <w:rPr>
            <w:rFonts w:ascii="arial" w:eastAsia="arial" w:hAnsi="arial" w:cs="arial"/>
            <w:i/>
            <w:color w:val="0077CC"/>
            <w:sz w:val="20"/>
            <w:u w:val="single"/>
            <w:shd w:val="clear" w:color="auto" w:fill="FFFFFF"/>
            <w:lang w:val="en-US" w:eastAsia="en-US" w:bidi="ar-SA"/>
          </w:rPr>
          <w:t>https://www.ncdc.noaa.gov/sotc/global/202013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 </w:t>
      </w:r>
      <w:hyperlink r:id="rId376" w:history="1">
        <w:r>
          <w:rPr>
            <w:rFonts w:ascii="arial" w:eastAsia="arial" w:hAnsi="arial" w:cs="arial"/>
            <w:i/>
            <w:color w:val="0077CC"/>
            <w:sz w:val="20"/>
            <w:u w:val="single"/>
            <w:shd w:val="clear" w:color="auto" w:fill="FFFFFF"/>
            <w:lang w:val="en-US" w:eastAsia="en-US" w:bidi="ar-SA"/>
          </w:rPr>
          <w:t>https://www.noaa.gov/news/northern-hemisphere-just-had-its-hottest-summer-on-record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 Holland, G., Bruyere, C.L. Recent intense hurricane response to global climate change. Clim Dyn 42, 617-627 (2014). </w:t>
      </w:r>
      <w:hyperlink r:id="rId378" w:history="1">
        <w:r>
          <w:rPr>
            <w:rFonts w:ascii="arial" w:eastAsia="arial" w:hAnsi="arial" w:cs="arial"/>
            <w:i/>
            <w:color w:val="0077CC"/>
            <w:sz w:val="20"/>
            <w:u w:val="single"/>
            <w:shd w:val="clear" w:color="auto" w:fill="FFFFFF"/>
            <w:lang w:val="en-US" w:eastAsia="en-US" w:bidi="ar-SA"/>
          </w:rPr>
          <w:t>https://doi.org/10.1007/s00382-013-1713-0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n8 Patricola, C.M., Wehner, M.F. Anthropogenic influences on major tropical cyclone events. Nature 563, 339-346 (2018). </w:t>
      </w:r>
      <w:hyperlink r:id="rId379" w:history="1">
        <w:r>
          <w:rPr>
            <w:rFonts w:ascii="arial" w:eastAsia="arial" w:hAnsi="arial" w:cs="arial"/>
            <w:i/>
            <w:color w:val="0077CC"/>
            <w:sz w:val="20"/>
            <w:u w:val="single"/>
            <w:shd w:val="clear" w:color="auto" w:fill="FFFFFF"/>
            <w:lang w:val="en-US" w:eastAsia="en-US" w:bidi="ar-SA"/>
          </w:rPr>
          <w:t>https://doi.org/10.1038/s41586-018-0673-2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n9 Hall, T.M., Kossin, J.P. Hurricane stalling along the North American coast and implications for rainfall. npj Clim Atmos Sci 2, 17 (2019). </w:t>
      </w:r>
      <w:hyperlink r:id="rId380" w:history="1">
        <w:r>
          <w:rPr>
            <w:rFonts w:ascii="arial" w:eastAsia="arial" w:hAnsi="arial" w:cs="arial"/>
            <w:i/>
            <w:color w:val="0077CC"/>
            <w:sz w:val="20"/>
            <w:u w:val="single"/>
            <w:shd w:val="clear" w:color="auto" w:fill="FFFFFF"/>
            <w:lang w:val="en-US" w:eastAsia="en-US" w:bidi="ar-SA"/>
          </w:rPr>
          <w:t>https://doi.org/10.1038/s41612-019-0074-8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n10 Aslak Grinsted, Peter Ditlevsen, Jens Hesselbjerg ChristenSen. Normalized US hurricane damage estimates using area of total destruction, 1900-2018.Proceedings of the National Academy of Sciences Nov 2019, 116 (48) 23942-23946; DOI: 10.1073/pnas.1912277116.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n11 </w:t>
      </w:r>
      <w:hyperlink r:id="rId381" w:history="1">
        <w:r>
          <w:rPr>
            <w:rFonts w:ascii="arial" w:eastAsia="arial" w:hAnsi="arial" w:cs="arial"/>
            <w:i/>
            <w:color w:val="0077CC"/>
            <w:sz w:val="20"/>
            <w:u w:val="single"/>
            <w:shd w:val="clear" w:color="auto" w:fill="FFFFFF"/>
            <w:lang w:val="en-US" w:eastAsia="en-US" w:bidi="ar-SA"/>
          </w:rPr>
          <w:t>https://journals.ametsoc.org/jcli/article/31/20/8281/92614/Projected-Response-of-Tropical-Cyclone-Intensity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n12 </w:t>
      </w:r>
      <w:hyperlink r:id="rId382" w:history="1">
        <w:r>
          <w:rPr>
            <w:rFonts w:ascii="arial" w:eastAsia="arial" w:hAnsi="arial" w:cs="arial"/>
            <w:i/>
            <w:color w:val="0077CC"/>
            <w:sz w:val="20"/>
            <w:u w:val="single"/>
            <w:shd w:val="clear" w:color="auto" w:fill="FFFFFF"/>
            <w:lang w:val="en-US" w:eastAsia="en-US" w:bidi="ar-SA"/>
          </w:rPr>
          <w:t>https://www.climate.gov/news-features/blogs/beyond-data/2020-us-billion-dollar-weather-and-climate-disasters-historical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n13 </w:t>
      </w:r>
      <w:hyperlink r:id="rId383" w:history="1">
        <w:r>
          <w:rPr>
            <w:rFonts w:ascii="arial" w:eastAsia="arial" w:hAnsi="arial" w:cs="arial"/>
            <w:i/>
            <w:color w:val="0077CC"/>
            <w:sz w:val="20"/>
            <w:u w:val="single"/>
            <w:shd w:val="clear" w:color="auto" w:fill="FFFFFF"/>
            <w:lang w:val="en-US" w:eastAsia="en-US" w:bidi="ar-SA"/>
          </w:rPr>
          <w:t>https://blog.ucsusa.org/astrid-caldas/rapid-intensification-unprecedented-number-of-storms-make-2020-a-record-hurricane-season/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n14 </w:t>
      </w:r>
      <w:hyperlink r:id="rId384" w:history="1">
        <w:r>
          <w:rPr>
            <w:rFonts w:ascii="arial" w:eastAsia="arial" w:hAnsi="arial" w:cs="arial"/>
            <w:i/>
            <w:color w:val="0077CC"/>
            <w:sz w:val="20"/>
            <w:u w:val="single"/>
            <w:shd w:val="clear" w:color="auto" w:fill="FFFFFF"/>
            <w:lang w:val="en-US" w:eastAsia="en-US" w:bidi="ar-SA"/>
          </w:rPr>
          <w:t>https://www.ucsusa.org/resources/climate-change-and-wildfires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n15 UCS Infographic: Wildfires and Climate Change. </w:t>
      </w:r>
      <w:hyperlink r:id="rId385" w:history="1">
        <w:r>
          <w:rPr>
            <w:rFonts w:ascii="arial" w:eastAsia="arial" w:hAnsi="arial" w:cs="arial"/>
            <w:i/>
            <w:color w:val="0077CC"/>
            <w:sz w:val="20"/>
            <w:u w:val="single"/>
            <w:shd w:val="clear" w:color="auto" w:fill="FFFFFF"/>
            <w:lang w:val="en-US" w:eastAsia="en-US" w:bidi="ar-SA"/>
          </w:rPr>
          <w:t>https://www.ucsusa.org/resources/infographic-wildfires-and-climate-change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n16 </w:t>
      </w:r>
      <w:hyperlink r:id="rId386" w:history="1">
        <w:r>
          <w:rPr>
            <w:rFonts w:ascii="arial" w:eastAsia="arial" w:hAnsi="arial" w:cs="arial"/>
            <w:i/>
            <w:color w:val="0077CC"/>
            <w:sz w:val="20"/>
            <w:u w:val="single"/>
            <w:shd w:val="clear" w:color="auto" w:fill="FFFFFF"/>
            <w:lang w:val="en-US" w:eastAsia="en-US" w:bidi="ar-SA"/>
          </w:rPr>
          <w:t>http://www.pnas.org/content/113/42/11770.short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n17 Data from the NIFC: </w:t>
      </w:r>
      <w:hyperlink r:id="rId387" w:history="1">
        <w:r>
          <w:rPr>
            <w:rFonts w:ascii="arial" w:eastAsia="arial" w:hAnsi="arial" w:cs="arial"/>
            <w:i/>
            <w:color w:val="0077CC"/>
            <w:sz w:val="20"/>
            <w:u w:val="single"/>
            <w:shd w:val="clear" w:color="auto" w:fill="FFFFFF"/>
            <w:lang w:val="en-US" w:eastAsia="en-US" w:bidi="ar-SA"/>
          </w:rPr>
          <w:t>https://www.nifc.gov/fire-information/statistics/wildfires</w:t>
        </w:r>
      </w:hyperlink>
      <w:r>
        <w:rPr>
          <w:rFonts w:ascii="arial" w:eastAsia="arial" w:hAnsi="arial" w:cs="arial"/>
          <w:color w:val="000000"/>
          <w:sz w:val="20"/>
          <w:lang w:val="en-US" w:eastAsia="en-US" w:bidi="ar-SA"/>
        </w:rPr>
        <w:t xml:space="preserve">. NICC data show that 2020 had the second highest annual total of area burned. </w:t>
      </w:r>
      <w:hyperlink r:id="rId388" w:history="1">
        <w:r>
          <w:rPr>
            <w:rFonts w:ascii="arial" w:eastAsia="arial" w:hAnsi="arial" w:cs="arial"/>
            <w:i/>
            <w:color w:val="0077CC"/>
            <w:sz w:val="20"/>
            <w:u w:val="single"/>
            <w:shd w:val="clear" w:color="auto" w:fill="FFFFFF"/>
            <w:lang w:val="en-US" w:eastAsia="en-US" w:bidi="ar-SA"/>
          </w:rPr>
          <w:t>https://fas.org/sgp/crs/misc/IF10244.pdf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n18 </w:t>
      </w:r>
      <w:hyperlink r:id="rId388" w:history="1">
        <w:r>
          <w:rPr>
            <w:rFonts w:ascii="arial" w:eastAsia="arial" w:hAnsi="arial" w:cs="arial"/>
            <w:i/>
            <w:color w:val="0077CC"/>
            <w:sz w:val="20"/>
            <w:u w:val="single"/>
            <w:shd w:val="clear" w:color="auto" w:fill="FFFFFF"/>
            <w:lang w:val="en-US" w:eastAsia="en-US" w:bidi="ar-SA"/>
          </w:rPr>
          <w:t>https://fas.org/sgp/crs/misc/IF10244.pdf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n19 </w:t>
      </w:r>
      <w:hyperlink r:id="rId389" w:history="1">
        <w:r>
          <w:rPr>
            <w:rFonts w:ascii="arial" w:eastAsia="arial" w:hAnsi="arial" w:cs="arial"/>
            <w:i/>
            <w:color w:val="0077CC"/>
            <w:sz w:val="20"/>
            <w:u w:val="single"/>
            <w:shd w:val="clear" w:color="auto" w:fill="FFFFFF"/>
            <w:lang w:val="en-US" w:eastAsia="en-US" w:bidi="ar-SA"/>
          </w:rPr>
          <w:t>https://www.fire.ca.gov/media/4jandlhh/top20_acres.pdf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n20 </w:t>
      </w:r>
      <w:hyperlink r:id="rId390" w:history="1">
        <w:r>
          <w:rPr>
            <w:rFonts w:ascii="arial" w:eastAsia="arial" w:hAnsi="arial" w:cs="arial"/>
            <w:i/>
            <w:color w:val="0077CC"/>
            <w:sz w:val="20"/>
            <w:u w:val="single"/>
            <w:shd w:val="clear" w:color="auto" w:fill="FFFFFF"/>
            <w:lang w:val="en-US" w:eastAsia="en-US" w:bidi="ar-SA"/>
          </w:rPr>
          <w:t>https://science2017.globalchange.gov/chapter/11/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n21 </w:t>
      </w:r>
      <w:hyperlink r:id="rId391" w:history="1">
        <w:r>
          <w:rPr>
            <w:rFonts w:ascii="arial" w:eastAsia="arial" w:hAnsi="arial" w:cs="arial"/>
            <w:i/>
            <w:color w:val="0077CC"/>
            <w:sz w:val="20"/>
            <w:u w:val="single"/>
            <w:shd w:val="clear" w:color="auto" w:fill="FFFFFF"/>
            <w:lang w:val="en-US" w:eastAsia="en-US" w:bidi="ar-SA"/>
          </w:rPr>
          <w:t>https://www.pnas.org/content/110/32/13055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n22 </w:t>
      </w:r>
      <w:hyperlink r:id="rId384" w:history="1">
        <w:r>
          <w:rPr>
            <w:rFonts w:ascii="arial" w:eastAsia="arial" w:hAnsi="arial" w:cs="arial"/>
            <w:i/>
            <w:color w:val="0077CC"/>
            <w:sz w:val="20"/>
            <w:u w:val="single"/>
            <w:shd w:val="clear" w:color="auto" w:fill="FFFFFF"/>
            <w:lang w:val="en-US" w:eastAsia="en-US" w:bidi="ar-SA"/>
          </w:rPr>
          <w:t>https://www.ucsusa.org/resources/climate-change-and-wildfires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n23 Phillips, C.A., Caldas, A., Cleetus, R. et al. Compound climate risks in the COVID-19 pandemic. Nat. Clim. Chang. 10, 586-588 (2020). </w:t>
      </w:r>
      <w:hyperlink r:id="rId392" w:history="1">
        <w:r>
          <w:rPr>
            <w:rFonts w:ascii="arial" w:eastAsia="arial" w:hAnsi="arial" w:cs="arial"/>
            <w:i/>
            <w:color w:val="0077CC"/>
            <w:sz w:val="20"/>
            <w:u w:val="single"/>
            <w:shd w:val="clear" w:color="auto" w:fill="FFFFFF"/>
            <w:lang w:val="en-US" w:eastAsia="en-US" w:bidi="ar-SA"/>
          </w:rPr>
          <w:t>https://doi.org/10.1038/s41558-020-0804-2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n24 Sen Pei, Kristina A. Dahl, Teresa K. Yamana, Rachel Licker, Jeffrey Shaman. Compound risks of hurricane evacuation amid the COVID-19 pandemic in the United States. medRxiv 2020.08.07.20170555; doi: </w:t>
      </w:r>
      <w:hyperlink r:id="rId393" w:history="1">
        <w:r>
          <w:rPr>
            <w:rFonts w:ascii="arial" w:eastAsia="arial" w:hAnsi="arial" w:cs="arial"/>
            <w:i/>
            <w:color w:val="0077CC"/>
            <w:sz w:val="20"/>
            <w:u w:val="single"/>
            <w:shd w:val="clear" w:color="auto" w:fill="FFFFFF"/>
            <w:lang w:val="en-US" w:eastAsia="en-US" w:bidi="ar-SA"/>
          </w:rPr>
          <w:t>https://doi.org/10.1101/2020.08.07.20170555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n25 Yancy CW. COVID-19 and African Americans. JAMA. 2020;323(19):1891-1892. doi:10.1001/jama.2020.6548. </w:t>
      </w:r>
      <w:hyperlink r:id="rId394" w:history="1">
        <w:r>
          <w:rPr>
            <w:rFonts w:ascii="arial" w:eastAsia="arial" w:hAnsi="arial" w:cs="arial"/>
            <w:i/>
            <w:color w:val="0077CC"/>
            <w:sz w:val="20"/>
            <w:u w:val="single"/>
            <w:shd w:val="clear" w:color="auto" w:fill="FFFFFF"/>
            <w:lang w:val="en-US" w:eastAsia="en-US" w:bidi="ar-SA"/>
          </w:rPr>
          <w:t>https://jamanetwork.com/journals/jama/fullarticle/2764789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n26 </w:t>
      </w:r>
      <w:hyperlink r:id="rId395" w:history="1">
        <w:r>
          <w:rPr>
            <w:rFonts w:ascii="arial" w:eastAsia="arial" w:hAnsi="arial" w:cs="arial"/>
            <w:i/>
            <w:color w:val="0077CC"/>
            <w:sz w:val="20"/>
            <w:u w:val="single"/>
            <w:shd w:val="clear" w:color="auto" w:fill="FFFFFF"/>
            <w:lang w:val="en-US" w:eastAsia="en-US" w:bidi="ar-SA"/>
          </w:rPr>
          <w:t>https://www.cdc.gov/coronavirus/2019-ncov/covid-data/investigations-discovery/hospitalization-death-by-race-ethnicity.html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n27 </w:t>
      </w:r>
      <w:hyperlink r:id="rId396" w:history="1">
        <w:r>
          <w:rPr>
            <w:rFonts w:ascii="arial" w:eastAsia="arial" w:hAnsi="arial" w:cs="arial"/>
            <w:i/>
            <w:color w:val="0077CC"/>
            <w:sz w:val="20"/>
            <w:u w:val="single"/>
            <w:shd w:val="clear" w:color="auto" w:fill="FFFFFF"/>
            <w:lang w:val="en-US" w:eastAsia="en-US" w:bidi="ar-SA"/>
          </w:rPr>
          <w:t>https://blog.ucsusa.org/adrienne-hollis/african-americans-are-disproportionately-exposed-to-extreme-heat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n28 </w:t>
      </w:r>
      <w:hyperlink r:id="rId397" w:history="1">
        <w:r>
          <w:rPr>
            <w:rFonts w:ascii="arial" w:eastAsia="arial" w:hAnsi="arial" w:cs="arial"/>
            <w:i/>
            <w:color w:val="0077CC"/>
            <w:sz w:val="20"/>
            <w:u w:val="single"/>
            <w:shd w:val="clear" w:color="auto" w:fill="FFFFFF"/>
            <w:lang w:val="en-US" w:eastAsia="en-US" w:bidi="ar-SA"/>
          </w:rPr>
          <w:t>https://blog.ucsusa.org/rachel-cleetus/economic-recovery-depends-on-controlling-the-covid-19</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n29 NOAA National Centers for Environmental Information (NCEI) U.S. Billion-Dollar Weather and Climate Disasters (2021). </w:t>
      </w:r>
      <w:hyperlink r:id="rId398" w:history="1">
        <w:r>
          <w:rPr>
            <w:rFonts w:ascii="arial" w:eastAsia="arial" w:hAnsi="arial" w:cs="arial"/>
            <w:i/>
            <w:color w:val="0077CC"/>
            <w:sz w:val="20"/>
            <w:u w:val="single"/>
            <w:shd w:val="clear" w:color="auto" w:fill="FFFFFF"/>
            <w:lang w:val="en-US" w:eastAsia="en-US" w:bidi="ar-SA"/>
          </w:rPr>
          <w:t>https://www.ncdc.noaa.gov/billions/</w:t>
        </w:r>
      </w:hyperlink>
      <w:r>
        <w:rPr>
          <w:rFonts w:ascii="arial" w:eastAsia="arial" w:hAnsi="arial" w:cs="arial"/>
          <w:color w:val="000000"/>
          <w:sz w:val="20"/>
          <w:lang w:val="en-US" w:eastAsia="en-US" w:bidi="ar-SA"/>
        </w:rPr>
        <w:t>, DOI: 10.25921/stkw-7w73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n30 </w:t>
      </w:r>
      <w:hyperlink r:id="rId382" w:history="1">
        <w:r>
          <w:rPr>
            <w:rFonts w:ascii="arial" w:eastAsia="arial" w:hAnsi="arial" w:cs="arial"/>
            <w:i/>
            <w:color w:val="0077CC"/>
            <w:sz w:val="20"/>
            <w:u w:val="single"/>
            <w:shd w:val="clear" w:color="auto" w:fill="FFFFFF"/>
            <w:lang w:val="en-US" w:eastAsia="en-US" w:bidi="ar-SA"/>
          </w:rPr>
          <w:t>https://www.climate.gov/news-features/blogs/beyond-data/2020-us-billion-dollar-weather-and-climate-disasters-historical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n31 </w:t>
      </w:r>
      <w:hyperlink r:id="rId416" w:history="1">
        <w:r>
          <w:rPr>
            <w:rFonts w:ascii="arial" w:eastAsia="arial" w:hAnsi="arial" w:cs="arial"/>
            <w:i/>
            <w:color w:val="0077CC"/>
            <w:sz w:val="20"/>
            <w:u w:val="single"/>
            <w:shd w:val="clear" w:color="auto" w:fill="FFFFFF"/>
            <w:lang w:val="en-US" w:eastAsia="en-US" w:bidi="ar-SA"/>
          </w:rPr>
          <w:t>https://www.ucsusa.org/resources/underwater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n32 For information by congressional district, please see this online searchable map: </w:t>
      </w:r>
      <w:hyperlink r:id="rId417" w:history="1">
        <w:r>
          <w:rPr>
            <w:rFonts w:ascii="arial" w:eastAsia="arial" w:hAnsi="arial" w:cs="arial"/>
            <w:i/>
            <w:color w:val="0077CC"/>
            <w:sz w:val="20"/>
            <w:u w:val="single"/>
            <w:shd w:val="clear" w:color="auto" w:fill="FFFFFF"/>
            <w:lang w:val="en-US" w:eastAsia="en-US" w:bidi="ar-SA"/>
          </w:rPr>
          <w:t>https://ucsusa.maps.arcgis.com/apps/MapJournal/index.html?appid=b53e9dd7a85a44488466e1a38de87601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n33 </w:t>
      </w:r>
      <w:hyperlink r:id="rId420" w:history="1">
        <w:r>
          <w:rPr>
            <w:rFonts w:ascii="arial" w:eastAsia="arial" w:hAnsi="arial" w:cs="arial"/>
            <w:i/>
            <w:color w:val="0077CC"/>
            <w:sz w:val="20"/>
            <w:u w:val="single"/>
            <w:shd w:val="clear" w:color="auto" w:fill="FFFFFF"/>
            <w:lang w:val="en-US" w:eastAsia="en-US" w:bidi="ar-SA"/>
          </w:rPr>
          <w:t>https://www.corelogic.com/press-releases/insights/wildfires-threaten-the-west-nearly-2-million-homes-at-elevated-risk-of-wildfire-damage-according-to-corelogic/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n34 </w:t>
      </w:r>
      <w:hyperlink r:id="rId423" w:history="1">
        <w:r>
          <w:rPr>
            <w:rFonts w:ascii="arial" w:eastAsia="arial" w:hAnsi="arial" w:cs="arial"/>
            <w:i/>
            <w:color w:val="0077CC"/>
            <w:sz w:val="20"/>
            <w:u w:val="single"/>
            <w:shd w:val="clear" w:color="auto" w:fill="FFFFFF"/>
            <w:lang w:val="en-US" w:eastAsia="en-US" w:bidi="ar-SA"/>
          </w:rPr>
          <w:t>https://www.mckinsey.com/business-functions/sustainability/our-insights/climate-risk-and-response-physical-hazards-and-socioeconomic-impacts;</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https://www.mckinsey.com/business-functions/sustainability/our-insights/will-infrastructure-bend-or-break-under-climate-stress;</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https://www.sciencedirect.com/science/article/pii/S0020768316300634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w:t>
      </w:r>
      <w:hyperlink r:id="rId426" w:history="1">
        <w:r>
          <w:rPr>
            <w:rFonts w:ascii="arial" w:eastAsia="arial" w:hAnsi="arial" w:cs="arial"/>
            <w:i/>
            <w:color w:val="0077CC"/>
            <w:sz w:val="20"/>
            <w:u w:val="single"/>
            <w:shd w:val="clear" w:color="auto" w:fill="FFFFFF"/>
            <w:lang w:val="en-US" w:eastAsia="en-US" w:bidi="ar-SA"/>
          </w:rPr>
          <w:t>https://www.eenews.net/energywire/2021/06/28/stories/1063735943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n36 </w:t>
      </w:r>
      <w:hyperlink r:id="rId427" w:history="1">
        <w:r>
          <w:rPr>
            <w:rFonts w:ascii="arial" w:eastAsia="arial" w:hAnsi="arial" w:cs="arial"/>
            <w:i/>
            <w:color w:val="0077CC"/>
            <w:sz w:val="20"/>
            <w:u w:val="single"/>
            <w:shd w:val="clear" w:color="auto" w:fill="FFFFFF"/>
            <w:lang w:val="en-US" w:eastAsia="en-US" w:bidi="ar-SA"/>
          </w:rPr>
          <w:t>https://blog.ucsusa.org/jamesine-rogers-gibson/as-the-san-joaquin-valley-grows-hotter-questions-arise-about-future-power-grid-reliability/;</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https://www.ucsusa.org/resources/lights-out;</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https://blog.ucsusa.org/julie-mcnamara/california-wildfires-power-outages-and-climate-ambition/;</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https://blog.ucsusa.org/julie-mcnamara/hurricane-irma-power-outage/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n37 </w:t>
      </w:r>
      <w:hyperlink r:id="rId431" w:history="1">
        <w:r>
          <w:rPr>
            <w:rFonts w:ascii="arial" w:eastAsia="arial" w:hAnsi="arial" w:cs="arial"/>
            <w:i/>
            <w:color w:val="0077CC"/>
            <w:sz w:val="20"/>
            <w:u w:val="single"/>
            <w:shd w:val="clear" w:color="auto" w:fill="FFFFFF"/>
            <w:lang w:val="en-US" w:eastAsia="en-US" w:bidi="ar-SA"/>
          </w:rPr>
          <w:t>https://www.edf.org/media/millions-pounds-air-pollution-released-because-grid-failure-freeze-texas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n38 According to the study, "Major electrical grid failure or "blackout" events in the United States, those with a duration of at least 1 h and impacting 50,000 or more utility customers, increased by more than 60% over the most recent 5 year reporting period." </w:t>
      </w:r>
      <w:hyperlink r:id="rId432" w:history="1">
        <w:r>
          <w:rPr>
            <w:rFonts w:ascii="arial" w:eastAsia="arial" w:hAnsi="arial" w:cs="arial"/>
            <w:i/>
            <w:color w:val="0077CC"/>
            <w:sz w:val="20"/>
            <w:u w:val="single"/>
            <w:shd w:val="clear" w:color="auto" w:fill="FFFFFF"/>
            <w:lang w:val="en-US" w:eastAsia="en-US" w:bidi="ar-SA"/>
          </w:rPr>
          <w:t>https://pubmed.ncbi.nlm.nih.gov/33930272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n39 </w:t>
      </w:r>
      <w:hyperlink r:id="rId433" w:history="1">
        <w:r>
          <w:rPr>
            <w:rFonts w:ascii="arial" w:eastAsia="arial" w:hAnsi="arial" w:cs="arial"/>
            <w:i/>
            <w:color w:val="0077CC"/>
            <w:sz w:val="20"/>
            <w:u w:val="single"/>
            <w:shd w:val="clear" w:color="auto" w:fill="FFFFFF"/>
            <w:lang w:val="en-US" w:eastAsia="en-US" w:bidi="ar-SA"/>
          </w:rPr>
          <w:t>https://blog.ucsusa.org/astrid-caldas/the-polar-vortex-has-killed-24-in-texas-so-far-whos-to-blame/;</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https://blog.ucsusa.org/julie-mcnamara/texas-power-outages-wake-up-call/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n40 </w:t>
      </w:r>
      <w:hyperlink r:id="rId435" w:history="1">
        <w:r>
          <w:rPr>
            <w:rFonts w:ascii="arial" w:eastAsia="arial" w:hAnsi="arial" w:cs="arial"/>
            <w:i/>
            <w:color w:val="0077CC"/>
            <w:sz w:val="20"/>
            <w:u w:val="single"/>
            <w:shd w:val="clear" w:color="auto" w:fill="FFFFFF"/>
            <w:lang w:val="en-US" w:eastAsia="en-US" w:bidi="ar-SA"/>
          </w:rPr>
          <w:t>https://www.gao.gov/assets/gao-21-346.pdf;</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https://www.gao.gov/assets/gao-21-274.pdf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n41 </w:t>
      </w:r>
      <w:hyperlink r:id="rId411" w:history="1">
        <w:r>
          <w:rPr>
            <w:rFonts w:ascii="arial" w:eastAsia="arial" w:hAnsi="arial" w:cs="arial"/>
            <w:i/>
            <w:color w:val="0077CC"/>
            <w:sz w:val="20"/>
            <w:u w:val="single"/>
            <w:shd w:val="clear" w:color="auto" w:fill="FFFFFF"/>
            <w:lang w:val="en-US" w:eastAsia="en-US" w:bidi="ar-SA"/>
          </w:rPr>
          <w:t>https://www.gao.gov/highrisk/limiting-federal-governments-fiscal-exposure-better-managing-climate-change-risks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n42 </w:t>
      </w:r>
      <w:hyperlink r:id="rId412" w:history="1">
        <w:r>
          <w:rPr>
            <w:rFonts w:ascii="arial" w:eastAsia="arial" w:hAnsi="arial" w:cs="arial"/>
            <w:i/>
            <w:color w:val="0077CC"/>
            <w:sz w:val="20"/>
            <w:u w:val="single"/>
            <w:shd w:val="clear" w:color="auto" w:fill="FFFFFF"/>
            <w:lang w:val="en-US" w:eastAsia="en-US" w:bidi="ar-SA"/>
          </w:rPr>
          <w:t>https://www.gao.gov/highrisk/national-flood-insurance-program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n43 </w:t>
      </w:r>
      <w:hyperlink r:id="rId449" w:history="1">
        <w:r>
          <w:rPr>
            <w:rFonts w:ascii="arial" w:eastAsia="arial" w:hAnsi="arial" w:cs="arial"/>
            <w:i/>
            <w:color w:val="0077CC"/>
            <w:sz w:val="20"/>
            <w:u w:val="single"/>
            <w:shd w:val="clear" w:color="auto" w:fill="FFFFFF"/>
            <w:lang w:val="en-US" w:eastAsia="en-US" w:bidi="ar-SA"/>
          </w:rPr>
          <w:t>https://www.ucsusa.org/resources/support-coal-workers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n44 </w:t>
      </w:r>
      <w:hyperlink r:id="rId403" w:history="1">
        <w:r>
          <w:rPr>
            <w:rFonts w:ascii="arial" w:eastAsia="arial" w:hAnsi="arial" w:cs="arial"/>
            <w:i/>
            <w:color w:val="0077CC"/>
            <w:sz w:val="20"/>
            <w:u w:val="single"/>
            <w:shd w:val="clear" w:color="auto" w:fill="FFFFFF"/>
            <w:lang w:val="en-US" w:eastAsia="en-US" w:bidi="ar-SA"/>
          </w:rPr>
          <w:t>https://www.cftc.gov/PressRoom/PressReleases/8234-20</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https://www.cftc.gov/PressRoom/PressReleases/8368-21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n45 </w:t>
      </w:r>
      <w:hyperlink r:id="rId455" w:history="1">
        <w:r>
          <w:rPr>
            <w:rFonts w:ascii="arial" w:eastAsia="arial" w:hAnsi="arial" w:cs="arial"/>
            <w:i/>
            <w:color w:val="0077CC"/>
            <w:sz w:val="20"/>
            <w:u w:val="single"/>
            <w:shd w:val="clear" w:color="auto" w:fill="FFFFFF"/>
            <w:lang w:val="en-US" w:eastAsia="en-US" w:bidi="ar-SA"/>
          </w:rPr>
          <w:t>https://www.fhfa.gov/Media/PublicAffairs/Documents/Climate-and-Natural-Disaster-RFI.pdf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n46 </w:t>
      </w:r>
      <w:hyperlink r:id="rId456" w:history="1">
        <w:r>
          <w:rPr>
            <w:rFonts w:ascii="arial" w:eastAsia="arial" w:hAnsi="arial" w:cs="arial"/>
            <w:i/>
            <w:color w:val="0077CC"/>
            <w:sz w:val="20"/>
            <w:u w:val="single"/>
            <w:shd w:val="clear" w:color="auto" w:fill="FFFFFF"/>
            <w:lang w:val="en-US" w:eastAsia="en-US" w:bidi="ar-SA"/>
          </w:rPr>
          <w:t>https://www.sec.gov/news/public-statement/lee-climate-change-disclosures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n47 </w:t>
      </w:r>
      <w:hyperlink r:id="rId457" w:history="1">
        <w:r>
          <w:rPr>
            <w:rFonts w:ascii="arial" w:eastAsia="arial" w:hAnsi="arial" w:cs="arial"/>
            <w:i/>
            <w:color w:val="0077CC"/>
            <w:sz w:val="20"/>
            <w:u w:val="single"/>
            <w:shd w:val="clear" w:color="auto" w:fill="FFFFFF"/>
            <w:lang w:val="en-US" w:eastAsia="en-US" w:bidi="ar-SA"/>
          </w:rPr>
          <w:t>https://www.federalreserve.gov/econres/notes/feds-notes/climate-change-and-financial-stability-20210319.htm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n48 </w:t>
      </w:r>
      <w:hyperlink r:id="rId458" w:history="1">
        <w:r>
          <w:rPr>
            <w:rFonts w:ascii="arial" w:eastAsia="arial" w:hAnsi="arial" w:cs="arial"/>
            <w:i/>
            <w:color w:val="0077CC"/>
            <w:sz w:val="20"/>
            <w:u w:val="single"/>
            <w:shd w:val="clear" w:color="auto" w:fill="FFFFFF"/>
            <w:lang w:val="en-US" w:eastAsia="en-US" w:bidi="ar-SA"/>
          </w:rPr>
          <w:t>https://www.whitehouse.gov/briefing-room/presidential-actions/2021/05/20/executive-order-on-climate-related-financial-risk/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n49 Pinko, N., R. Cleetus, and K. Mulvey. 2020. Union of Concerned Scientists Submission to the Climate-Related Market Risk Subcommittee Under the Market Risk Advisory Committee of the CFTC. Online at </w:t>
      </w:r>
      <w:hyperlink r:id="rId460" w:history="1">
        <w:r>
          <w:rPr>
            <w:rFonts w:ascii="arial" w:eastAsia="arial" w:hAnsi="arial" w:cs="arial"/>
            <w:i/>
            <w:color w:val="0077CC"/>
            <w:sz w:val="20"/>
            <w:u w:val="single"/>
            <w:shd w:val="clear" w:color="auto" w:fill="FFFFFF"/>
            <w:lang w:val="en-US" w:eastAsia="en-US" w:bidi="ar-SA"/>
          </w:rPr>
          <w:t>https://comments.cftc.gov/PublicComments/ViewComment.aspx?id=62482andSearchText=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n50 Cleetus, R. and S. Udvardy. 2021. Union of Concerned Scientists Response to the FHFA RFI on Climate Risk. Online at </w:t>
      </w:r>
      <w:hyperlink r:id="rId461" w:history="1">
        <w:r>
          <w:rPr>
            <w:rFonts w:ascii="arial" w:eastAsia="arial" w:hAnsi="arial" w:cs="arial"/>
            <w:i/>
            <w:color w:val="0077CC"/>
            <w:sz w:val="20"/>
            <w:u w:val="single"/>
            <w:shd w:val="clear" w:color="auto" w:fill="FFFFFF"/>
            <w:lang w:val="en-US" w:eastAsia="en-US" w:bidi="ar-SA"/>
          </w:rPr>
          <w:t>https://www.fhfa.gov/AboutUs/Contact/Pages/input-submission-detail.aspx?RFIId=1426</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n51 Letter in support of the Climate Risk Disclosure Act. 2021. Online at </w:t>
      </w:r>
      <w:hyperlink r:id="rId462" w:history="1">
        <w:r>
          <w:rPr>
            <w:rFonts w:ascii="arial" w:eastAsia="arial" w:hAnsi="arial" w:cs="arial"/>
            <w:i/>
            <w:color w:val="0077CC"/>
            <w:sz w:val="20"/>
            <w:u w:val="single"/>
            <w:shd w:val="clear" w:color="auto" w:fill="FFFFFF"/>
            <w:lang w:val="en-US" w:eastAsia="en-US" w:bidi="ar-SA"/>
          </w:rPr>
          <w:t>https://casten.house.gov/sites/casten.house.gov/files/Climate%20Risk%20Disclosure%20Act%20Support%20051121.pdf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n52 A recent investigative report from NPR using Federal Emergency Management Agency data shows that with more funding going to richer communities than poorer ones </w:t>
      </w:r>
      <w:hyperlink r:id="rId463" w:history="1">
        <w:r>
          <w:rPr>
            <w:rFonts w:ascii="arial" w:eastAsia="arial" w:hAnsi="arial" w:cs="arial"/>
            <w:i/>
            <w:color w:val="0077CC"/>
            <w:sz w:val="20"/>
            <w:u w:val="single"/>
            <w:shd w:val="clear" w:color="auto" w:fill="FFFFFF"/>
            <w:lang w:val="en-US" w:eastAsia="en-US" w:bidi="ar-SA"/>
          </w:rPr>
          <w:t>https://www.npr.org/2019/03/05/688786177/how-federal-disaster-money-favors-the-rich</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n53 </w:t>
      </w:r>
      <w:hyperlink r:id="rId464" w:history="1">
        <w:r>
          <w:rPr>
            <w:rFonts w:ascii="arial" w:eastAsia="arial" w:hAnsi="arial" w:cs="arial"/>
            <w:i/>
            <w:color w:val="0077CC"/>
            <w:sz w:val="20"/>
            <w:u w:val="single"/>
            <w:shd w:val="clear" w:color="auto" w:fill="FFFFFF"/>
            <w:lang w:val="en-US" w:eastAsia="en-US" w:bidi="ar-SA"/>
          </w:rPr>
          <w:t>https://journals.sagepub.com/doi/full/10.1177/2378023118816795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n54 </w:t>
      </w:r>
      <w:hyperlink r:id="rId465" w:history="1">
        <w:r>
          <w:rPr>
            <w:rFonts w:ascii="arial" w:eastAsia="arial" w:hAnsi="arial" w:cs="arial"/>
            <w:i/>
            <w:color w:val="0077CC"/>
            <w:sz w:val="20"/>
            <w:u w:val="single"/>
            <w:shd w:val="clear" w:color="auto" w:fill="FFFFFF"/>
            <w:lang w:val="en-US" w:eastAsia="en-US" w:bidi="ar-SA"/>
          </w:rPr>
          <w:t>https://www.lancetcountdownus.org/2020-lancet-countdown-u-s-brief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n55 Licker, R., B. Ekwurzel, S. C. Doney, S. R. Cooley, I. D. Lima, R. Heede, and P. C. Frumhoff. 2019. Attributing ocean acidification to major carbon producers. Environmental Research Letters 14 124060. </w:t>
      </w:r>
      <w:hyperlink r:id="rId466" w:history="1">
        <w:r>
          <w:rPr>
            <w:rFonts w:ascii="arial" w:eastAsia="arial" w:hAnsi="arial" w:cs="arial"/>
            <w:i/>
            <w:color w:val="0077CC"/>
            <w:sz w:val="20"/>
            <w:u w:val="single"/>
            <w:shd w:val="clear" w:color="auto" w:fill="FFFFFF"/>
            <w:lang w:val="en-US" w:eastAsia="en-US" w:bidi="ar-SA"/>
          </w:rPr>
          <w:t>https://iopscience.iop.org/article/10.1088/1748-9326/ab5abc</w:t>
        </w:r>
      </w:hyperlink>
      <w:r>
        <w:rPr>
          <w:rFonts w:ascii="arial" w:eastAsia="arial" w:hAnsi="arial" w:cs="arial"/>
          <w:color w:val="000000"/>
          <w:sz w:val="20"/>
          <w:lang w:val="en-US" w:eastAsia="en-US" w:bidi="ar-SA"/>
        </w:rPr>
        <w:t xml:space="preserve">. Ekwurzel, B., J. Boneham, M. W. Dalton, R. Heede, R. J. Mera, M. R. Allen, and P. C. Frumhoff. 2017. The rise in global atmospheric CO2, surface temperature, and sea level from emissions traced to major carbon producers. Climatic Change 144(4): 579-590. </w:t>
      </w:r>
      <w:hyperlink r:id="rId467" w:history="1">
        <w:r>
          <w:rPr>
            <w:rFonts w:ascii="arial" w:eastAsia="arial" w:hAnsi="arial" w:cs="arial"/>
            <w:i/>
            <w:color w:val="0077CC"/>
            <w:sz w:val="20"/>
            <w:u w:val="single"/>
            <w:shd w:val="clear" w:color="auto" w:fill="FFFFFF"/>
            <w:lang w:val="en-US" w:eastAsia="en-US" w:bidi="ar-SA"/>
          </w:rPr>
          <w:t>https://doi.org/10.1007/s10584-017-1978-0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n56 Mulvey, K., and S. Shulman. 2015. The climate deception dossiers: Internal fossil fuel industry memos reveal decades of corporate misinformation. Cambridge, MA: Union of Concerned Scientists. Online at </w:t>
      </w:r>
      <w:hyperlink r:id="rId468" w:history="1">
        <w:r>
          <w:rPr>
            <w:rFonts w:ascii="arial" w:eastAsia="arial" w:hAnsi="arial" w:cs="arial"/>
            <w:i/>
            <w:color w:val="0077CC"/>
            <w:sz w:val="20"/>
            <w:u w:val="single"/>
            <w:shd w:val="clear" w:color="auto" w:fill="FFFFFF"/>
            <w:lang w:val="en-US" w:eastAsia="en-US" w:bidi="ar-SA"/>
          </w:rPr>
          <w:t>http://www.ucsusa.org/global-warming/fight-misinformation/climate-deception-dossiers-fossil-fuel-industry-memos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n57 Shue, H. 2017. Responsible for what? Carbon producer CO2 contributions and the energy transition. Climatic Change 144(4): 591-596. </w:t>
      </w:r>
      <w:hyperlink r:id="rId469" w:history="1">
        <w:r>
          <w:rPr>
            <w:rFonts w:ascii="arial" w:eastAsia="arial" w:hAnsi="arial" w:cs="arial"/>
            <w:i/>
            <w:color w:val="0077CC"/>
            <w:sz w:val="20"/>
            <w:u w:val="single"/>
            <w:shd w:val="clear" w:color="auto" w:fill="FFFFFF"/>
            <w:lang w:val="en-US" w:eastAsia="en-US" w:bidi="ar-SA"/>
          </w:rPr>
          <w:t>https://link.springer.com/article/10.1007/s10584-017-2042-9</w:t>
        </w:r>
      </w:hyperlink>
      <w:r>
        <w:rPr>
          <w:rFonts w:ascii="arial" w:eastAsia="arial" w:hAnsi="arial" w:cs="arial"/>
          <w:color w:val="000000"/>
          <w:sz w:val="20"/>
          <w:lang w:val="en-US" w:eastAsia="en-US" w:bidi="ar-SA"/>
        </w:rPr>
        <w:t xml:space="preserve">. Frumhoff, P., R. Heede, and N. Oreskes. 2015. The climate responsibilities of industrial carbon producers. Climatic Change 132:157. </w:t>
      </w:r>
      <w:hyperlink r:id="rId470" w:history="1">
        <w:r>
          <w:rPr>
            <w:rFonts w:ascii="arial" w:eastAsia="arial" w:hAnsi="arial" w:cs="arial"/>
            <w:i/>
            <w:color w:val="0077CC"/>
            <w:sz w:val="20"/>
            <w:u w:val="single"/>
            <w:shd w:val="clear" w:color="auto" w:fill="FFFFFF"/>
            <w:lang w:val="en-US" w:eastAsia="en-US" w:bidi="ar-SA"/>
          </w:rPr>
          <w:t>https://link.springer.com/article/10.1007/s10584-015-1472-5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n58 Brief of Amici Curiae Robert Brulle, Center for Climate Integrity, Justin Farrell, Benjamin Franta, Stephan Lewandowsky, Naomi Oreskes, Geoffrey Supran, and the Union of Concerned Scientists in Support of Plaintiff-Appellee and Affirmance, State of Rhode Island v. Shell Oil, LLC, Case No. 19-1818. 2020. Online at </w:t>
      </w:r>
      <w:hyperlink r:id="rId471" w:history="1">
        <w:r>
          <w:rPr>
            <w:rFonts w:ascii="arial" w:eastAsia="arial" w:hAnsi="arial" w:cs="arial"/>
            <w:i/>
            <w:color w:val="0077CC"/>
            <w:sz w:val="20"/>
            <w:u w:val="single"/>
            <w:shd w:val="clear" w:color="auto" w:fill="FFFFFF"/>
            <w:lang w:val="en-US" w:eastAsia="en-US" w:bidi="ar-SA"/>
          </w:rPr>
          <w:t>http://climatecasechart.com/climate-change-litigation/wp-content/uploads/sites/16/case-documents/2020/20200102_docket-19-1818_amicus-brief-3.pdf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n59 Commonwealth of Massachusetts v. ExxonMobil Corporation, No. 19-3333, Mass Super. Ct. Online at </w:t>
      </w:r>
      <w:hyperlink r:id="rId472" w:history="1">
        <w:r>
          <w:rPr>
            <w:rFonts w:ascii="arial" w:eastAsia="arial" w:hAnsi="arial" w:cs="arial"/>
            <w:i/>
            <w:color w:val="0077CC"/>
            <w:sz w:val="20"/>
            <w:u w:val="single"/>
            <w:shd w:val="clear" w:color="auto" w:fill="FFFFFF"/>
            <w:lang w:val="en-US" w:eastAsia="en-US" w:bidi="ar-SA"/>
          </w:rPr>
          <w:t>https://www.mass.gov/doc/october-24-2019-massachusetts-complaint-exxon/download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n60 Pinko, N., K. Mulvey, B. Ekwurzel, and P. Frumhoff. 2018. The 2018 Climate Accountability Scorecard: Insufficient Progress from Major Fossil Fuel Companies. Cambridge, MA: Union of Concerned Scientists. Online at </w:t>
      </w:r>
      <w:hyperlink r:id="rId473" w:history="1">
        <w:r>
          <w:rPr>
            <w:rFonts w:ascii="arial" w:eastAsia="arial" w:hAnsi="arial" w:cs="arial"/>
            <w:i/>
            <w:color w:val="0077CC"/>
            <w:sz w:val="20"/>
            <w:u w:val="single"/>
            <w:shd w:val="clear" w:color="auto" w:fill="FFFFFF"/>
            <w:lang w:val="en-US" w:eastAsia="en-US" w:bidi="ar-SA"/>
          </w:rPr>
          <w:t>https://www.ucsusa.org/resources/climate-accountability-scorecard-0#ucs-report-downloads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n61 Carlson, C., G. Goldman, and K. Dahl. 2015. Stormy Seas, Rising Risks: What Investors Should Know About Climate Change Impacts at Oil Refineries. Cambridge, MA: Union of Concerned Scientists. Online at </w:t>
      </w:r>
      <w:hyperlink r:id="rId474" w:history="1">
        <w:r>
          <w:rPr>
            <w:rFonts w:ascii="arial" w:eastAsia="arial" w:hAnsi="arial" w:cs="arial"/>
            <w:i/>
            <w:color w:val="0077CC"/>
            <w:sz w:val="20"/>
            <w:u w:val="single"/>
            <w:shd w:val="clear" w:color="auto" w:fill="FFFFFF"/>
            <w:lang w:val="en-US" w:eastAsia="en-US" w:bidi="ar-SA"/>
          </w:rPr>
          <w:t>https://www.ucsusa.org/resources/stormy-seas-rising-risks#ucs-report-downloads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n62 See letter to JP Morgan to request information from JPMorgan Chase and Co. (JPMC) regarding its lending policies for oil and gas clients, including client banks with significant oil and gas exposures. </w:t>
      </w:r>
      <w:hyperlink r:id="rId475" w:history="1">
        <w:r>
          <w:rPr>
            <w:rFonts w:ascii="arial" w:eastAsia="arial" w:hAnsi="arial" w:cs="arial"/>
            <w:i/>
            <w:color w:val="0077CC"/>
            <w:sz w:val="20"/>
            <w:u w:val="single"/>
            <w:shd w:val="clear" w:color="auto" w:fill="FFFFFF"/>
            <w:lang w:val="en-US" w:eastAsia="en-US" w:bidi="ar-SA"/>
          </w:rPr>
          <w:t>https://oversight.house.gov/sites/democrats.oversight.house.gov/files/2021-06-21.Khanna%20KP%20to%20Dimon-JPMC%20re%20Oil%20and%20Gas%20Lending.pdf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56" w:history="1">
        <w:r>
          <w:rPr>
            <w:rFonts w:ascii="arial" w:eastAsia="arial" w:hAnsi="arial" w:cs="arial"/>
            <w:i/>
            <w:color w:val="0077CC"/>
            <w:sz w:val="20"/>
            <w:u w:val="single"/>
            <w:shd w:val="clear" w:color="auto" w:fill="FFFFFF"/>
            <w:lang w:val="en-US" w:eastAsia="en-US" w:bidi="ar-SA"/>
          </w:rPr>
          <w:t>https://democrats-financialservices.house.gov/UploadedFiles/HHRG-117-BA15-Wstate-CleetusR-20210630-U1.pdf</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'Climate refuge' cities have economic difficulties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(Bloomberg) -- As climate change makes more places uninhabitable over the next few decades, experts urge cities that will save themselves from the worst to prepare to receive displaced residents.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if cities were not prepared for an influx of population before, many will be even less prepared now, after a pandemic that has decimated city revenues and disrupted longer-term initiatives. Some of the cities facing the biggest projected losses are so-called climate shelters, places whose geographical location, infrastructure and excess land space make them particularly suitable for welcoming climate migrants.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Buffalo, New York, which has been dubbed a climate refuge by both experts and city leaders, could lose nearly 20% of its revenue due to its heavy reliance on tourism dollars and state aid. Buffalo and its neighbors in western New York, which could also absorb climate migrants, Rochester and Syracuse, face the worst post-collected income prospects in all U.S. cities, according to a recent New York Times analysis. Duluth, Minnesota, another climate change destination, faces approximately $12 million budget deficit, even after cutting jobs for city officials and spending in several departments.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types of projected deficiencies present a number of challenges for the future of cities. But a possible influx of population makes them much more challenging, as hurricanes, wildfires, and heat waves force more Americans to consider moving elsewhere.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a lifeguard from the national government, cities could make significant cuts in spending on infrastructure, public safety programs, and affordable housing as they struggle to meet their immediate needs, according to an analysis by the National League of Cities (NLC). "The revisions and budget proposals being presented are trying to identify what are the essential services, to ensure their continuity," says Vivek Shandas, a professor of urban planning at Portland State University, who did not participate in the NLC report.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like Shandas have argued that climate refuge cities should focus on expanding their amount of affordable, high-density housing. Without such proactive measures, cities with the best conditions could become refuges only for the rich, aggravating inequality. But in many of these places, the money reserved for the development of affordable housing has been diverted to finance shelters, mortgage and rental assistance, and other emergency programs to prevent evictions. Esto significa que los programas municipales y estatales que subsidian la vivienda están siendo destruidos, retrasando aún más la construcción y el mantenimiento de las casas de bajo costo que tanto se necesitan, mientras que la escasez de materiales encarece los proyectos en curso. The consequences could last far beyond the pandemic. As CityLab reported in June, the production of affordable housing "could be paralyzed for a generation."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Ensuring equitable climate refuge also requires boosting basic services and infrastructure such as public transport, as well as ensuring a healthy labour market that can support newcomers from all socio-economic backgrounds. But some city leaders struggling to stay afloat warn that they will have to move away from new initiatives.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no federal action is taken in the near future, it will be necessary to reduceand eliminate jobs, services and new investments," Buffalo Mayor Byron Brown said in a statement in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massive movement of people escaping natural disasters and uninhabitable conditions could trigger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idea that neighborhoods that are best suited to withstand extreme weather events will see the value of properties and rental prices increasing. Scientists at Harvard University have estimated that such gentrification would not only displace existing residents, it would also put the fates of climate migrants out of reach of climate refugees with few financial resources.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Buffalo, local sustainability expert and urban planner George Besch says the pandemic is an alert to make the city more direct in prioritizing initiatives that could help reduce long-term budget costs as people move to the city. Last year, the mayor said the city was "intensifying and preparing to welcome this new type of shelter" and provided a laudable list of achievements to make the city more resilient to extreme weather, such as upgrading sewer infrastructure and reducing carbon pollution. But Besch complains that the government has been slow to make the city truly habitable for migrants, particularly for less-favoured refugees.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called for the city to make better use of its 16,000 wastelands, not only to build affordable housing, but also to create green spaces, community gardens and small farms, efforts that address the broader problems of climate change and income inequality. As climate change and covid-19 disrupt the global food production system, Besch says Buffalo has the opportunity to become self-sufficient and grow its own food in these batches to feed its residents.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recognizes that the initial cost could be higher and put more pressure on an already reduced budget, but says that in the long run, those costs could be offset by savings.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Buffalo has lost $32.5 million in state aid and $18.4 million in revenue for this fiscal year, and the mayor's latest budget proposal is based on $65.1 million in federal disaster relief funds that have not yet been approved by Congress, according to the local nonprofit investigative Post news 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Note:Cities Poised to Absorb Climate Migrants Face Revenue Woes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©2020 Bloomberg L.P.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An environmental opportunity in recovering from COVID-19</w:t>
        </w:r>
      </w:hyperlink>
      <w:r>
        <w:rPr>
          <w:rFonts w:ascii="Arial" w:hAnsi="Arial" w:cs="Arial"/>
          <w:b/>
          <w:bCs/>
          <w:kern w:val="32"/>
          <w:sz w:val="32"/>
          <w:szCs w:val="32"/>
          <w:lang w:val="en-US" w:eastAsia="en-US" w:bidi="ar-SA"/>
        </w:rPr>
        <w:br/>
      </w:r>
      <w:hyperlink r:id="rId770" w:history="1">
        <w:r>
          <w:rPr>
            <w:rFonts w:ascii="arial" w:eastAsia="arial" w:hAnsi="arial" w:cs="arial"/>
            <w:b/>
            <w:bCs/>
            <w:i/>
            <w:color w:val="0077CC"/>
            <w:kern w:val="32"/>
            <w:sz w:val="28"/>
            <w:szCs w:val="32"/>
            <w:u w:val="single"/>
            <w:shd w:val="clear" w:color="auto" w:fill="FFFFFF"/>
            <w:lang w:val="en-US" w:eastAsia="en-US" w:bidi="ar-SA"/>
          </w:rPr>
          <w:t>Another viewpoint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Genevieve Silva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Genevieve Silva is a Florida resident and a medical student on the leadership board of Medical Students for a Sustainable Future, a national organization of medical students dedicated to action around climate change.</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month, Florida has experienced a post-reopening spike in COVID-19 cases so significant that experts fear the state may become a new epicenter of viral transmission and strained healthcare systems. COVID-19 has laid bare that crises are amplified if decision-making does not adequately account for future repercussions. Whether Florida pauses to reassess or continues with reopening, now is the time to consider how the state can progress in a way that most fully mitigates future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is uniquely situated in terms of preventable health threats - it is one of the states most vulnerable to climate change. By scientific estimates, populous parts of Florida will be severely threatened due to sea level rise before century's end. This is in addition to worsening hurricane severity, drinking water contamination from salinization and agricultural runoff, risk of mosquito-borne disease with fluctuating environmental conditions, and increased days of dangerously high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nation now reckons with systemic racism and inequities, it is crucial to remember that vulnerable populations - often communities of color - disproportionately bear the burdens of climate change and environmental pollution. This is exemplified in Miami by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higher-elevation communities are ousted by coastal developers avoiding sea-level rise, and by the agricultural laborers across Florida experiencing increased risk of heat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also interacts with pandemics; bettering our environment may bolster resilience to illness. Exposure to air pollution, for example, leads to worse COVID-19 outcomes. Additionally, novel disease outbreaks may be accelerated by environmental degradation that increases human-wildlife contact or by warming temperatures that release pathogens previously frozen in permafrost.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legislators can proactively protect health through sustainable COVID-19 recoveries that invest, for example, in energy-efficient retrofitting, renewable energy infrastructure, green urban spaces, and climate resilience plans. This aligns with recent national calls for a green recovery, including a letter to the G20 leaders from healthcare professionals, sustainable recovery guidelines from the World Bank, and a statement from industry giants urging recoveries backed by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Florida, this means bolstering the state's preparedness for sea level rise and natural disasters by supporting initiatives like Miami's Rising Above and CLEAR. It means developing heat stress standards to protect outdoor workers. It also means no longer killing climate-positive bills. Additional steps include ensuring clean drinking water by accelerating the Everglades Restoration Plan and divesting from the influence of Big Sugar. Critically, Florida must move away from fossil fuels and commit to harnessing the potential of solar energy by providing incentives and rejecting the lobbies of utility companies seeking to block solar. Though the state is beginning to take positive steps, the governor this year received a "D" from the Florida Sierra Club, indicted for continued inaction around fossil fuel emissions and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COVID-19 pandemic has shown that health crises can hit hard and fast, and that preparedness is key. As Florida recovers from its initial reopening and plans for future revitalization, let it take decisive action to best protect health by prioritizing a sustainable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Genevieve Silva is a Florida resident and a medical student on the leadership board of Medical Students for a Sustainable Future, a national organization of medical students dedicated to action around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Climate justice panel highlights environmental impact on minority and low-income Americans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Pennsylvanian: University of Pennsylvania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Daily Pennsylvanian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Alana Kelly</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 dozen activists, academics, and professionals joined a panel on Tuesday evening to discuss the political and social consequences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titled "Climate Justice and Environmental Citizenship," hosted panelists ranging from environmental activists and Penn faculty to industry professionals. Prompted by questions from student groups and audience members, the speakers talked about inequality caused by climate change, investment in fossil fuels, and political and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event was hosted by the Penn Government and Politics Association and co-sponsored by the Stavros Niarchos Foundation Paideia Program at Penn, the Andrea Mitchell Center for the Study of Democracy, and several sustainability-focused student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Panelists came to a consensus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largely affects people of color and people of lower economic classes. Lead organizer of the Florida Youth Climate Strike Gabriella Marchesani cited the example of sea-level rise in Miami, which she said has mostly affected minority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Race and class also influence people's ability to protest climate change, Marchesani said. Prompted by an audience question about the feasibility of American protests similar to London's recent Extinction Rebellion demonstrations, Marchesani said arrestable protest in America is "not safe unless you're a white man" because of racial intolerance.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Panelists also discussed Penn's investment in the fossil fuel industry after Fossil Free Penn raised a pointed question regarding the morality of higher education institutions investing in the industry. Chemical and Biomolecular Engineering professor Andrew Huemmler and Legal Studies &amp; Business Ethics professor Eric Orts both urged the University to divest, agreeing that the school has a moral and reputational responsibility to uphold.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"Penn is not taking any positive step on the investment policy," Orts said. "At a minimum, Penn should make a full divestment from the coal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Huemmler also warned of the economic risks of fossil fuel investment, calling Penn's approach "out of date" and arguing that the value of fossil fuels depends on geopolitical stability. He also argued that political lobbying and donations by the fossil fuel industry are a threat to American democracy, citing federal and state decisions to prioritize funding from the oil and natural gas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climate solution will not be at the detriment of the fossil fuel industry," added panelist Sabirah Mahmud, lead organizer for the Pennsylvania Youth Climate Strike. "Votes made by their wallets are more important than our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Chad Forcey, executive director of the Pennsylvania Conservative Energy Forum, agreed that natural gas lobby funds harm individual voters, pointing to rural farmers with less influence who face environmental pressures such as increased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Panelists agreed that fighting climate change will require large changes to both individual lifestyles and the global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Landscape Architecture professor Ellen Neises stressed the magnitude of lifestyle changes needed to reduce climate change, calling for "adaptations to a new way of living" that include lower consumption and "ultra-low carbon"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Orts called for a "total transformation of what capitalism looks like," including a ban on coal, a quick move away from natural gas, 100% electric transportation, the creation of high-paying jobs in sustainability, and technological advancements in architecture.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panel was the first in a series of events hosted by Penn GPA and the Andrea Mitchell Center. The event series, known as "Conversations," brings guest speakers from diverse disciplines to discuss political topics with on-campus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students to be able to understand and believe that we can come together as a community and as a world to solve these issues," said College junior Rachel Steinig, who is Penn GPA's vice president of external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just people causing the issues on one side and people advocating on the other side. We really can and need to come together to deal with such an interdisciplinary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PennConnects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Read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812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(Left to right) Legal Studies &amp; Business Ethics professor Eric Orts, Lead organizer of the Florida Youth Climate Strike Gabriella Marchesani, and Landscape Architecture professor Ellen Neises. Credit: Audrey Tirtaguna Credit: Audrey Tirtaguna Panelists came to a consensus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largely affects people of color and people of lower economic classes. Credit: Audrey Tirtaguna Chad Forcey is the executive director of the Pennsylvania Conservative Energy Forum.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Florida's Flooded Future: 'Retreat While There's Still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Nation Company,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92.73pt;height:47.99pt">
            <v:imagedata r:id="rId7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Raim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With sea levels rising, Miami will be underwater by the end of the century.</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86" w:history="1">
        <w:r>
          <w:rPr>
            <w:rFonts w:ascii="arial" w:eastAsia="arial" w:hAnsi="arial" w:cs="arial"/>
            <w:i/>
            <w:color w:val="0077CC"/>
            <w:sz w:val="20"/>
            <w:u w:val="single"/>
            <w:shd w:val="clear" w:color="auto" w:fill="FFFFFF"/>
            <w:lang w:val="en-US" w:eastAsia="en-US" w:bidi="ar-SA"/>
          </w:rPr>
          <w:t>https://live-thenation.pantheon.io/article/environment/florida-flooding-miami/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time of climate change denial is over. You can buy mugs in Miami Beach souvenir shops that show a map of the world. Pour in a hot liquid, and Florida disappears. "Climate change is real" appears on the sides of Miami's buses, and the issue is well covered in the local press; </w:t>
      </w:r>
      <w:r>
        <w:rPr>
          <w:rFonts w:ascii="arial" w:eastAsia="arial" w:hAnsi="arial" w:cs="arial"/>
          <w:i/>
          <w:color w:val="000000"/>
          <w:sz w:val="20"/>
          <w:lang w:val="en-US" w:eastAsia="en-US" w:bidi="ar-SA"/>
        </w:rPr>
        <w:t>The</w:t>
      </w:r>
      <w:r>
        <w:rPr>
          <w:rFonts w:ascii="arial" w:eastAsia="arial" w:hAnsi="arial" w:cs="arial"/>
          <w:i/>
          <w:color w:val="000000"/>
          <w:sz w:val="20"/>
          <w:lang w:val="en-US" w:eastAsia="en-US" w:bidi="ar-SA"/>
        </w:rPr>
        <w:t>Miami Herald</w:t>
      </w:r>
      <w:r>
        <w:rPr>
          <w:rFonts w:ascii="arial" w:eastAsia="arial" w:hAnsi="arial" w:cs="arial"/>
          <w:color w:val="000000"/>
          <w:sz w:val="20"/>
          <w:lang w:val="en-US" w:eastAsia="en-US" w:bidi="ar-SA"/>
        </w:rPr>
        <w:t xml:space="preserve"> appointed a special climate change reporter in 2017. Florida's Republican governor, former climate skeptic Ron DeSantis, last year recruited scientists and "resilience consultants" to prepare the state for climate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sea level here has risen by 2.8 inches since 1992, but the rate of increase has accelerated in the past 15 years and it could rise another 2.8 feet by 2060. And, for once, millionaires in their beachfront homes in Miami Beach or nearby Fisher Island, Star Island, and Indian Creek are not exempt from loss. Even President Donald Trump's property is likely to feel the effects: By 2050, Mar-a-Lago, his private Palm Beach club north of Miami, is predicted to be under </w:t>
      </w:r>
      <w:hyperlink r:id="rId787" w:history="1">
        <w:r>
          <w:rPr>
            <w:rFonts w:ascii="arial" w:eastAsia="arial" w:hAnsi="arial" w:cs="arial"/>
            <w:i/>
            <w:color w:val="0077CC"/>
            <w:sz w:val="20"/>
            <w:u w:val="single"/>
            <w:shd w:val="clear" w:color="auto" w:fill="FFFFFF"/>
            <w:lang w:val="en-US" w:eastAsia="en-US" w:bidi="ar-SA"/>
          </w:rPr>
          <w:t>a foot of water for 210 days a year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not viewing climate change just as a future threat; its effects are already part of daily life. Florida, former swampland that is just above sea level, is the US state at greatest risk from increasingly regular floods. The sea is rising fast, and "king tides," huge surges in autumn, are especially destructive. Drain outlets are below high-tide level during the surges, so salt water enters the drainage system and bubbles up from storm drains, submerging roads and underground parking lots for days. In 2016 a photograph of an octopus washed up in a Miami Beach car park gained widespread attention. This recent surge phenomenon is called "sunny day flooding," because it happens even when there is no rain. In some parts of the Florida Keys, the archipelago south of Miami, the 2019 floods lasted an unprecedented 90 days.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"How long can we stay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another, geological, problem: Miami, unlike other coastal cities such as New York and New Orleans, stands on a bed of silt that acts like a sponge, so the encroaching sea also gets into freshwater aquifers and septic tanks. The ever-higher seawalls erected by the city can do nothing to stop this, and in Hallandale Beach, seawater has already contaminated five freshwater wells. So Floridians may run out of drinking water even before they confront flooding. Encroaching salt water also threatens salt-intolerant vegetation. Rising sea temperatures are already making this tropical region's regular hurricanes longer and more destructive, as demonstrated by Hurricane Irma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 David Letson, who studies hurricane evacuation, said, "The short-term fear is the combination of a hurricane and a tidal surge, as happened with Hurricane Sandy in 2012." He and his wife live in the island town of Key Biscayne, south of Miami Beach. "We've been in our house 25 years, even though we're not well-off enough to live by the sea. We've started wondering how long we can stay here. My neighbor's thinking about having his house raised, but that's really expensive, at least $100,000. But there's the dilemma that by investing to protect your home, you increase the value of the thing that's exposed to the more powerful weather shocks that will inevitably come. Sooner or later, we'll have to consider moving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Stoddard, former mayor of the City of South Miami, one of 34 incorporated cities that make up Miami-Dade County, is one of the few politicians willing to use the term "managed retreat." "Few political leaders are prepared to tell people the truth," he told me. "The median household income in Miami is $50,000. We don't have the means to finance the infrastructure that would be needed to adapt the area to the sea-level rises of the coming decades. The Federal Emergency Management Agency [FEMA] has a national budget of $125 million. Just in this small city with 13,000 people, it would cost $75 million to replace the defective septic tanks with a municipal sewer system. We need to tell people it's time to think about retreat while there's still time to do it calmly."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never had that luxury. In the Florida Keys, the destruction caused by Hurricane Irma displaced several hundred people. In theory, FEMA has a home buyout program for those living in vulnerable areas, which declares the land unfit for building, ending the cycle of destruction and reconstruction. But the application process takes an average of five years. Stoddard points out that "FEMA doesn't have the money to buy up the homes of everyone who needs to leave."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"People won't be able to sell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Stoddard is not the only one recommending departure. Wealth management adviser Marc Singer encourages his clients, in more guarded terms, to "limit their exposure." "Your house used to be your safest investment, but not any more. Climate change isn't cyclical like the stock market, unless we're prepared to wait for the next Ice Age." He remembers the first time he saw sunny day flooding: "Developers who build on the seafront have a three-to-four-year horizon, but I have a long-term relationship with my clients, and they're starting to worry about rising sea levels. Sooner or later, insurers are going to drastically increase premiums, banks won't want to lend over 30 years, and people won't be able to sell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have noticed, however, that the ground is slightly higher a few miles from the sea. West Coconut Grove is a world away from touristy Miami Beach. In this residential district, originally home to immigrants from the Bahamas, the highest point is about 10 feet above sea level. That may seem insignificant, but it's a critical advantage over Miami Beach, where most of the land is just two to four feet above the sea. West Coconut Grove's wooden houses, built in the shotgun style (with rooms arranged one behind the other) typical of the Caribbean, have no sea view, but they have never flooded. The Reverend Nathaniel Robinson, pastor of the local Greater St. Paul African Methodist Episcopal Church, praises the durability of these narrow single-story dwellings that can withstand hurricanes: "You just have to open the doors and windows and the house </w:t>
      </w:r>
      <w:r>
        <w:rPr>
          <w:rFonts w:ascii="arial" w:eastAsia="arial" w:hAnsi="arial" w:cs="arial"/>
          <w:i/>
          <w:color w:val="000000"/>
          <w:sz w:val="20"/>
          <w:lang w:val="en-US" w:eastAsia="en-US" w:bidi="ar-SA"/>
        </w:rPr>
        <w:t>breathes</w:t>
      </w:r>
      <w:r>
        <w:rPr>
          <w:rFonts w:ascii="arial" w:eastAsia="arial" w:hAnsi="arial" w:cs="arial"/>
          <w:color w:val="000000"/>
          <w:sz w:val="20"/>
          <w:lang w:val="en-US" w:eastAsia="en-US" w:bidi="ar-SA"/>
        </w:rPr>
        <w:t>. The wind blows through, it doesn't blow it down. That one even survived [Hurricane] Andrew in 1992," he said proudly, pointing to a faded white shotgun.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it survive the developers, though? "Realtors send letters and call every week, trying to get me to sell," said Thaddeus Scott, a semi-retired gardener in his 60s who has lived here since childhood. Ten years ago, he took on a 30-year mortgage for a house costing $130,000. He's still there, but developers are buying up and demolishing homes all around his to build square white townhouses. He feels threatened by the encroachment of a hundred of these luxury "sugar cubes" that dwarf the existing homes: "These new houses cost $2 million. They're not for people like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calls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 term that has gained currency in the press and academic research in the past year. Are the rich actually retreating from the flood-prone coastline to higher ground and displacing the original inhabitants? </w:t>
      </w:r>
      <w:hyperlink r:id="rId788" w:history="1">
        <w:r>
          <w:rPr>
            <w:rFonts w:ascii="arial" w:eastAsia="arial" w:hAnsi="arial" w:cs="arial"/>
            <w:i/>
            <w:color w:val="0077CC"/>
            <w:sz w:val="20"/>
            <w:u w:val="single"/>
            <w:shd w:val="clear" w:color="auto" w:fill="FFFFFF"/>
            <w:lang w:val="en-US" w:eastAsia="en-US" w:bidi="ar-SA"/>
          </w:rPr>
          <w:t>According to Tulane professor Jesse Keenan</w:t>
        </w:r>
      </w:hyperlink>
      <w:r>
        <w:rPr>
          <w:rFonts w:ascii="arial" w:eastAsia="arial" w:hAnsi="arial" w:cs="arial"/>
          <w:color w:val="000000"/>
          <w:sz w:val="20"/>
          <w:lang w:val="en-US" w:eastAsia="en-US" w:bidi="ar-SA"/>
        </w:rPr>
        <w:t xml:space="preserve">, originally from Miami, the value of single-family properties rose more between 1971 and 2017 in districts at higher elevations than those closer to sea level.            </w:t>
      </w:r>
      <w:hyperlink r:id="rId405" w:history="1">
        <w:r>
          <w:rPr>
            <w:rFonts w:ascii="arial" w:eastAsia="arial" w:hAnsi="arial" w:cs="arial"/>
            <w:i/>
            <w:color w:val="0077CC"/>
            <w:sz w:val="20"/>
            <w:u w:val="single"/>
            <w:shd w:val="clear" w:color="auto" w:fill="FFFFFF"/>
            <w:lang w:val="en-US" w:eastAsia="en-US" w:bidi="ar-SA"/>
          </w:rPr>
          <w:t>A report from McKinsey</w:t>
        </w:r>
      </w:hyperlink>
      <w:r>
        <w:rPr>
          <w:rFonts w:ascii="arial" w:eastAsia="arial" w:hAnsi="arial" w:cs="arial"/>
          <w:color w:val="000000"/>
          <w:sz w:val="20"/>
          <w:lang w:val="en-US" w:eastAsia="en-US" w:bidi="ar-SA"/>
        </w:rPr>
        <w:t xml:space="preserve"> estimates that homes in Florida's flood zones will lose 15 to 35 percent of their current value by 2050.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mobilized a small group of activists in Little Haiti, a working-class neighborhood known for its Caribbean market and </w:t>
      </w:r>
      <w:r>
        <w:rPr>
          <w:rFonts w:ascii="arial" w:eastAsia="arial" w:hAnsi="arial" w:cs="arial"/>
          <w:i/>
          <w:color w:val="000000"/>
          <w:sz w:val="20"/>
          <w:lang w:val="en-US" w:eastAsia="en-US" w:bidi="ar-SA"/>
        </w:rPr>
        <w:t>botánicas</w:t>
      </w:r>
      <w:r>
        <w:rPr>
          <w:rFonts w:ascii="arial" w:eastAsia="arial" w:hAnsi="arial" w:cs="arial"/>
          <w:color w:val="000000"/>
          <w:sz w:val="20"/>
          <w:lang w:val="en-US" w:eastAsia="en-US" w:bidi="ar-SA"/>
        </w:rPr>
        <w:t xml:space="preserve">, which has been home to Haitians since the first arrivals fled Jean-Claude Duvalier's dictatorship in the 1970s. Little Haiti is also six and a half to 13 feet above sea level. "For Miami, that's the Rocky Mountains," said Caroline Lewis, founder of the </w:t>
      </w:r>
      <w:hyperlink r:id="rId789" w:history="1">
        <w:r>
          <w:rPr>
            <w:rFonts w:ascii="arial" w:eastAsia="arial" w:hAnsi="arial" w:cs="arial"/>
            <w:i/>
            <w:color w:val="0077CC"/>
            <w:sz w:val="20"/>
            <w:u w:val="single"/>
            <w:shd w:val="clear" w:color="auto" w:fill="FFFFFF"/>
            <w:lang w:val="en-US" w:eastAsia="en-US" w:bidi="ar-SA"/>
          </w:rPr>
          <w:t>CLEO Institute</w:t>
        </w:r>
      </w:hyperlink>
      <w:r>
        <w:rPr>
          <w:rFonts w:ascii="arial" w:eastAsia="arial" w:hAnsi="arial" w:cs="arial"/>
          <w:color w:val="000000"/>
          <w:sz w:val="20"/>
          <w:lang w:val="en-US" w:eastAsia="en-US" w:bidi="ar-SA"/>
        </w:rPr>
        <w:t xml:space="preserve">, an organization trying to improve climate change understanding. In this part of the city, the flagship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project is the Magic City Innovation District, a 15-year, 17-acre, billion-dollar megaproject that aims to construct "a mixed-use...walkable campus [with] retail, office, residential, hotel, art, park and other public spaces." The website of this "revitalization" project boasts that the district's elevation will help "protect [it] against storm surges and respond to climate change environmental impact in years to come." Despite three years of vigorous protests from Haitian residents, developers got the green light from the City last year. One of the few concessions was agreeing to retain the name Little Haiti instead of using Little River, as the district was known before the Haitians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executive director of the Family Action Network Movement, a support group for Haitian families, works tirelessly to persuade residents not to sell up. "Developers offer to buy homes that cost $40,000 in the early 2000s for $150,000 or $200,000. They think they're getting a great deal, but after they've sold, they discover there's nothing left in Miami that they can afford." Some people move elsewhere in the county, to North Miami Beach, Homestead, or Miami Gardens; others go further, to Fort Lauderdale in neighboring Broward county, or even to Georgia.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Warning signs of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sea levels rising, Miami City Hall thinks it is common sense to develop districts that are not only higher but also served by one of Florida's few train lines. Francisco Garcia, Miami's city planning director, said, "Miami initially developed as a winter vacation destination and then became a permanent residence city, largely because of the availability of air conditioning in the 1960s. But the city planning of those early days, based on single-family homes, isn't viable any more. We absolutely need to densify."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inhabitants of Liberty City, eight and a half feet above sea level, believe they are next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This is a mostly African American neighborhood, where half the population earns under $20,000 a year. In 2018 the average price of real estate per square foot rose by 26 percent. In 2017 the City, in partnership with private groups, began to renovate public housing from the 1930s on the nine lots that form Liberty Square. Developers have also started buying up single-family dwellings. "A veterinary clinic has moved in," said Samantha Quaterman, principal of a local school. "When you see white people walking their dogs, you'll know time's up. I don't know anyone round here who owns a dog." Liberty City, unfortunately known for the race riots of 1979, gangs, and crack cocaine (and for being the setting of the Oscar-winning film </w:t>
      </w:r>
      <w:r>
        <w:rPr>
          <w:rFonts w:ascii="arial" w:eastAsia="arial" w:hAnsi="arial" w:cs="arial"/>
          <w:i/>
          <w:color w:val="000000"/>
          <w:sz w:val="20"/>
          <w:lang w:val="en-US" w:eastAsia="en-US" w:bidi="ar-SA"/>
        </w:rPr>
        <w:t>Moonlight</w:t>
      </w:r>
      <w:r>
        <w:rPr>
          <w:rFonts w:ascii="arial" w:eastAsia="arial" w:hAnsi="arial" w:cs="arial"/>
          <w:color w:val="000000"/>
          <w:sz w:val="20"/>
          <w:lang w:val="en-US" w:eastAsia="en-US" w:bidi="ar-SA"/>
        </w:rPr>
        <w:t>), does not seem close to this stage of gentrification. Dunkin' Donuts is the only place serving food, and it has installed bulletproof glass to protect its staff. It has a different customer base from Starbucks', but Quaterman sees the arrival of the coffee shop as a warning sign of gentrification. "It used to be a KFC. We're screwed."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in West Coconut Grove, Liberty City, or Little Haiti talks about the historical irony of the situation. Caroline Lewis said, "During segregation, and then with redlining [policies that forbade mortgage lending to black people, except in specified zones, until the 1960s], African Americans couldn't live on the coast. Now the water's rising and they want to come and live in our neighborhoods and drive us out." In this, Miami differs from cities such as New Orleans, where African American communities tend to live in low-lying, flood-prone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everyone agrees that climate change is driving gentrification, as real estate speculation in Miami began in 2005, long before climate change was on the agenda. It affected all districts, not just the more elevated ones, as the population exploded. Within 15 years, Miami went from being a beach resort and tax haven for golfing retirees to a world city with a culture that attracted young high-flyers from the high-tech and finance sectors with a taste for contemporary art. The population of Miami-Dade County has risen by 300,000 to 2.8 million since 2010. Real estate prices have rocketed, boosted by strong demand from abroad. Luxury skyscrapers have sprung up. These factors mean that many neighborhoods have been gentrified, including Downtown, Wynwood, and the Design District. Between 2011 and 2017, rents in the county rose by 24 percent, but salaries and public housing construction failed to keep pace.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"Little Haiti is still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Mallory Kauderer, a real estate developer who has been investing in Little Haiti for 25 years, gets annoyed at mention of the climate factor: "We invest there because it's one of the few districts that are still cheap. The 10-foot difference in altitude is negligible. In a hundred years it won't make any difference, because the whole city will be underwater." Professor Keenan, author of the study of the relationship between elevation and rate of house price increases, acknowledges that "in a district like Little Haiti, we're probably talking about classic gentrification. Often the people who move out of Miami Beach to escape the effects of climate change don't stay in Miami, but go to other cities such as Orlando or Atlanta. My best friend, for example, has just sold his house in Miami Beach and moved to Denver."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climate change will reverberate far beyond Florida. According to research by demographer Mathew Hauer of the University of Georgia, 6 million Floridians will be forced to move inland by the end of this century if the sea rises by six feet. Many may head for Dallas or Houston, so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will be felt nationally. Across the country, 13 million people may </w:t>
      </w:r>
      <w:hyperlink r:id="rId790" w:history="1">
        <w:r>
          <w:rPr>
            <w:rFonts w:ascii="arial" w:eastAsia="arial" w:hAnsi="arial" w:cs="arial"/>
            <w:i/>
            <w:color w:val="0077CC"/>
            <w:sz w:val="20"/>
            <w:u w:val="single"/>
            <w:shd w:val="clear" w:color="auto" w:fill="FFFFFF"/>
            <w:lang w:val="en-US" w:eastAsia="en-US" w:bidi="ar-SA"/>
          </w:rPr>
          <w:t>abandon coastal areas</w:t>
        </w:r>
      </w:hyperlink>
      <w:r>
        <w:rPr>
          <w:rFonts w:ascii="arial" w:eastAsia="arial" w:hAnsi="arial" w:cs="arial"/>
          <w:color w:val="000000"/>
          <w:sz w:val="20"/>
          <w:lang w:val="en-US" w:eastAsia="en-US" w:bidi="ar-SA"/>
        </w:rPr>
        <w:t xml:space="preserve"> such as Long Island, N.Y; New Orleans, La.; Charleston, S.C.; and San Mateo, Ca. The UN regularly issues warnings about the impact of global warming on small island states such as Polynesia, the Maldives, and the 7,000 islands of the Philippines, but the problem is acute in the United States, too, and may cause a population movement as large as the great migration of African Americans from the rural South to the North and West in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Keenan acknowledges that billionaires do not quit their Miami Beach villas to move to Little Haiti or Liberty. "They couldn't care less if one of their secondary residences worth $15 million floods." When a hurricane strikes, these wealthy property owners will be far away in one of their other homes. "Meanwhile, the middle class are less and less tolerant of the increasingly frequent floods that destroy their cars, raise their insurance premiums, and close the roads they use to get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wealthiest are not only staying put: Some are actually moving </w:t>
      </w:r>
      <w:r>
        <w:rPr>
          <w:rFonts w:ascii="arial" w:eastAsia="arial" w:hAnsi="arial" w:cs="arial"/>
          <w:i/>
          <w:color w:val="000000"/>
          <w:sz w:val="20"/>
          <w:lang w:val="en-US" w:eastAsia="en-US" w:bidi="ar-SA"/>
        </w:rPr>
        <w:t>to</w:t>
      </w:r>
      <w:r>
        <w:rPr>
          <w:rFonts w:ascii="arial" w:eastAsia="arial" w:hAnsi="arial" w:cs="arial"/>
          <w:color w:val="000000"/>
          <w:sz w:val="20"/>
          <w:lang w:val="en-US" w:eastAsia="en-US" w:bidi="ar-SA"/>
        </w:rPr>
        <w:t xml:space="preserve"> the coast, where new luxury condos designed by high-profile architects sell for staggering prices, because buyers know they bear only part of the flooding risk. In the United States, flood insurance is provided by a public scheme, the National Flood Insurance Program (NFIP), established in 1968, with rates that do not reflect the true risk. Mario Ariza, a journalist on the </w:t>
      </w:r>
      <w:r>
        <w:rPr>
          <w:rFonts w:ascii="arial" w:eastAsia="arial" w:hAnsi="arial" w:cs="arial"/>
          <w:i/>
          <w:color w:val="000000"/>
          <w:sz w:val="20"/>
          <w:lang w:val="en-US" w:eastAsia="en-US" w:bidi="ar-SA"/>
        </w:rPr>
        <w:t>South Florida Sun Sentinel</w:t>
      </w:r>
      <w:r>
        <w:rPr>
          <w:rFonts w:ascii="arial" w:eastAsia="arial" w:hAnsi="arial" w:cs="arial"/>
          <w:color w:val="000000"/>
          <w:sz w:val="20"/>
          <w:lang w:val="en-US" w:eastAsia="en-US" w:bidi="ar-SA"/>
        </w:rPr>
        <w:t xml:space="preserve"> and author of a book on Miami's "climate catastrophe," joked, "I'm pretty left, but in this case, I'm all for Adam Smith's invisible hand letting those premiums rise.... Almost two-thirds of the housing covered by the NFIP is thought to be second homes for the 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sea level rises, new buildings are being planned to withstand climate change, such as Monad Terrace, designed by French architect Jean Nouvel, a 59-unit development built to resist the strongest hurricane. The building overlooks Biscayne Bay, and will be raised 11.5 feet off the ground, with parking lots at ground level rather than underground. If there is flooding, excess water can be channeled to a central lagoon at the heart of the complex. The developers boast of the "resilience" of the building, which was scheduled to be completed by the end of this year. What they don't mention is that its construction entailed buying up an existing apartment block and removing its tenants, who will not be able to enjoy that resilience, since the new units will sell for between $1.7 million and $14 million, depending on their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resilience is the buzzword of the moment. Stephanie Wakefield, a geographer at Florida International University, said, "Developers and the authorities used to be in denial about climate change. Resilience gives them a way of talking about it, as they can claim to have found ways to tackle it." The concept is from physics and describes a material's shock-resistance. By the 1970s it was being used by environmentalists to describe how ecosystems change and adapt, and in the 1980s it was picked up by psychologists to explain how individuals overcome trauma. In the past decade, economists, city planners, and development experts have used it in public policy, in the context of climate change, natural disasters, terrorism, financial crises, and pandemics. French President Emmanuel Macron called the military operation he announced on March 25 to fight Covid-19 Operation Resilience. Wakefield said, "It's an incredibly pernicious term that implies there's no changing the economic regimes that exist, and that everyone is naturally vulnerable and has to live with the disasters these regimes create. All these resilience technologies that are created to manage the disaster sit alongside the existing regimes and the existing technologies that are creating climate change."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Adaptation, not relocation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resilience owes much of its popularity as a response to climate challenges to the Rockefeller Foundation, whose president, Judith Rodin, published a book in 2014 called </w:t>
      </w:r>
      <w:r>
        <w:rPr>
          <w:rFonts w:ascii="arial" w:eastAsia="arial" w:hAnsi="arial" w:cs="arial"/>
          <w:i/>
          <w:color w:val="000000"/>
          <w:sz w:val="20"/>
          <w:lang w:val="en-US" w:eastAsia="en-US" w:bidi="ar-SA"/>
        </w:rPr>
        <w:t>The Resilience Dividend: Being Strong in a World Where Things Go Wrong</w:t>
      </w:r>
      <w:r>
        <w:rPr>
          <w:rFonts w:ascii="arial" w:eastAsia="arial" w:hAnsi="arial" w:cs="arial"/>
          <w:color w:val="000000"/>
          <w:sz w:val="20"/>
          <w:lang w:val="en-US" w:eastAsia="en-US" w:bidi="ar-SA"/>
        </w:rPr>
        <w:t>. Since 2013 the foundation has created and funded a hundred chief resilience officer posts in cities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Gilbert, the first to hold this job in Miami, described the measures the City is taking to force, or more often encourage, property owners and developers to raise floor levels, increase the height of seawalls, or fit solar panels. She does not include the option of leaving the city: "People come here for the beauty of the ocean. They're not going to move away from it." Rather than the euphemistic term "relocation," the word "adaptation" is in favor. In 2017 City Hall managed to convince residents to vote for the optimistically titled $400 million Miami Forever scheme to invest in infrastructure and housing for the future. But there's a question about its funding. Florida is a tax haven, as the state does not levy income tax.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Colón, a former member of the Climate Resilience Committee who is tasked with making recommendations to the City, said, "An enormous share of Miami's budget, around 40 percent, comes from property tax. That's where you see the absurdity of the system: The City is completely dependent on real estate and tourism, so it encourages building luxury hotels and apartments to get enough tax revenue to finance infrastructure to protect those same buildings." The dependence on tourism also partly explains why </w:t>
      </w:r>
      <w:hyperlink r:id="rId791" w:history="1">
        <w:r>
          <w:rPr>
            <w:rFonts w:ascii="arial" w:eastAsia="arial" w:hAnsi="arial" w:cs="arial"/>
            <w:i/>
            <w:color w:val="0077CC"/>
            <w:sz w:val="20"/>
            <w:u w:val="single"/>
            <w:shd w:val="clear" w:color="auto" w:fill="FFFFFF"/>
            <w:lang w:val="en-US" w:eastAsia="en-US" w:bidi="ar-SA"/>
          </w:rPr>
          <w:t>Governor DeSantis waited so long</w:t>
        </w:r>
      </w:hyperlink>
      <w:r>
        <w:rPr>
          <w:rFonts w:ascii="arial" w:eastAsia="arial" w:hAnsi="arial" w:cs="arial"/>
          <w:color w:val="000000"/>
          <w:sz w:val="20"/>
          <w:lang w:val="en-US" w:eastAsia="en-US" w:bidi="ar-SA"/>
        </w:rPr>
        <w:t xml:space="preserve"> before ordering a lockdown to halt the coronavirus, allowing tens of thousands of students on spring break to mass on the state's beaches until early April and then go off to spread the virus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Miami's smaller, wealthier neighbor, has shown even greater willingness to embrace "resilient urbanism." In 2015, it announced a $400 million plan ambitiously named Rising Above, an exact description of the desire of the mayor then, Philip Levine, to raise the city above the water level. By declaring a state of climate emergency, he short-circuited the usual approval processes and launched huge public works schemes, raising dozens of roads, installing giant pumps (including on a road where he owns property), and strengthening seawalls.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failed to match the promises. The seawalls were built hurriedly and without the proper permits, breaching wildlife protection laws, so construction had to be halted. The raising of roads worsened the flooding of buildings in lower-lying areas. The owner of the Sardinia Enoteca restaurant described how during the 2016 storm "the giant pumps they installed to get rid of the water didn't work because of the power outage. The insurance company refused to cover the damage. Because the city had raised the road, we were classed as being in a basement."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eventually installed generators to cope with power cuts and negotiated with the insurers. "Things have more or less got back to normal, apart from a rotting smell that constantly comes up from the drains." The pumps do not filter the water they discharge into Biscayne Bay, so it is infected with fecal bacteria at such high concentrations that signs on several beaches warn bathing is "not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Wakefield said, "All this serves to reassure the insurers and property developers, but it only buys us about 30 years. In the longer term, some engineers think we'll have five luxury skyscrapers linked by bridges and it'll be called the South Florida islands. Others talk of floating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2018, French startup Arkup has been marketing 1,300-square-foot floating homes that are half-yacht and half-house, described on the company's website as offering a "resilient and responsible green alternative." The Arkup homes-"avant-garde life on water"-are powered by solar panels and have their own rainwater harvesting and purification system. They are designed to withstand a force 4 hurricane, and can be raised on hydraulic pilings. Rather than fight the rising tide, why not go with the flow? Resilience is possible-if you can afford $5.5 million.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Corrections: A previous version incorrectly stated the type of rock that Miami sits on; the city is built on porous limestone. It also incorrectly listed the FEMA budget; it is $19.4 billion.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We Don't Have To Halt Climate Action To Fight Racism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 9:55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Annase Heglar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12, 2020( The Huffington Post: </w:t>
      </w:r>
      <w:hyperlink r:id="rId799" w:history="1">
        <w:r>
          <w:rPr>
            <w:rFonts w:ascii="arial" w:eastAsia="arial" w:hAnsi="arial" w:cs="arial"/>
            <w:i/>
            <w:color w:val="0077CC"/>
            <w:sz w:val="20"/>
            <w:u w:val="single"/>
            <w:shd w:val="clear" w:color="auto" w:fill="FFFFFF"/>
            <w:lang w:val="en-US" w:eastAsia="en-US" w:bidi="ar-SA"/>
          </w:rPr>
          <w:t>https://www.huffpost.com</w:t>
        </w:r>
      </w:hyperlink>
      <w:r>
        <w:rPr>
          <w:rFonts w:ascii="arial" w:eastAsia="arial" w:hAnsi="arial" w:cs="arial"/>
          <w:color w:val="000000"/>
          <w:sz w:val="20"/>
          <w:lang w:val="en-US" w:eastAsia="en-US" w:bidi="ar-SA"/>
        </w:rPr>
        <w:t xml:space="preserve">/ Delivered by Newstex)  Late last month, the killing of George Floyd by a Minneapolis police officer lit a tinderbox of outrage that has been simmering for months, years, generations. That outrage has pulled Americans out of social isolation and into the streets in all 50 states, and inspired protests around the world[1]. They show no sign of stopping. In fact, they show every sign of winning.This is different. This is big.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everywhere. Even in the climate movement — which has long stuck to the sidelines in moments like this —advocates and organizations are publicly declaring that Black Lives Matter. They are finally standing up and speaking out in defense of Black people's right to breathe. It's about damn time.There's just one problem: This new commitment to Black people often seems to come with an assumption that the fight for climate justice has to halt. As a 'Climate Person[2],' my social media feeds are awash in calls to pause climate activism for the sake of supporting Black people, as though the two are mutually exclusive. As a Black Climate Person, I can't tell you how disorienting that is.There used to be a myth in environmental circles that Black people don't care about the environment or about climate issues. There's a lot of data[3] to prove that that's not true. But I don't need that data, because I've been around Black people my whole life and I've never met one who didn't care about the environment, or about animals. I've met plenty, though, who don't care for environmentalists. And I understand why.Typically, when the environmental movement has attempted to reach out to Black communities, it turns into something I've called 'existential exceptionalism[4].' The conversation goes something like, 'Oh, you're worried about police violence? Well, you need to be worried about these POLAR BEARS!' Climate change is framed as the issue that threatens 'all of us' and therefore should be everyone's priority. Climate change, the myth goes, is the Great Equalizer.Not only is this approach dismissive and insensitive, the premise is simply untrue.It's been documented again and again that climate change hurts Black people first and worst[5] — both in the United States and globally. Moreover, Black people did the least[6] to create the problem, and our systemic oppression runs directly parallel to the climate crisis.Climate change takes any problem you already had, any threat you were already under, and multiplies it[7]. When you take a population that has lived in chronic crisis, under constant threat, for generations — from police violence to housing discrimination to general disenfranchisement — and add yet another threat? That's not just a recipe for catastrophe. With the climate crisis itself — the storms and the temperatures — it's not so much that the game is rigged, it's the playing field. Climate change is not the Great Equalizer. It is the Great Multiplier.So it's not just time to talk about climate — it's time to talk about it as the Black issue it is. It's time to stop whitewashing it. In other words, it's time to stop #AllLivesMattering the climate crisis.It's time to talk about how extreme heat exacerbates[8]police violence and increases deaths from tasers. It's time to talk about what happens in prisons, which often lack air conditioning and heat[9], as temperatures skyrocket. It's time to talk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[10]. It's time to talk about the use of tear gas[11] — which hurts respiratory systems during a pandemic that is already disproportionately affecting Black people —as environmentalracism.And, while we're at it, it's time to talk about why Black people face higher rates of COVID-19[12] infection and death: Because we're far more likely to live in food deserts, and near dumping grounds, power plants and large-scale animal farms, all of which saddle us with preexisting conditions like asthma, diabetes and heart disease. Those are the same preexisting conditions that authorities attempted to blame for the deaths of Eric Garner[13]and George Floyd[14].It's time to talk about what [15]Hurricane Katrina revealed[16] and what I can never, ever unsee: When disaster strikes, the power structure will either abandon us or turn even more sharply against us. When resources run low, we will have the least and when we try to take what we need, we'll be labeled looters and shot on sight[17]. It's time to talk about the white vigilantes who roamed New Orleans[18]after Katrina— and were damn near state-sanctioned — and today's armed militia groups[19] that are ready and willing to exploit any disaster (including the current protests)to bring about a race war. What do you think they'd do in the aftermath of a hurricane or a fire?It's time to talk about my biggest fear about the climate crisis. It's not, 'How will we treat each other[20]?' It's 'How will white people treat people who look like me?'If caring about climate change and caring about Black people were mutually exclusive, I never would have gotten into climate justice. Black people are my first and true love. I mean, who did y'all think I was fighting for? I got into climate justice work because I love Black people. Do you?Mary Annase Heglar is the writer in residence at Columbia University's Earth Institute. Her work has appeared in Guernica, Boston Globe, Vox, WIRED and other places. She is also the co-host and co-creator of the Hot Take podcast and newsletter[21].This piece was adapted from a piece which originally appeared in the Hot Take newsletter, which you can findhere[22].For more content and to be part of the 'This New World[23]' community, follow our Facebook page.HuffPost's 'This New World[24]' series is funded by Partners for a New Economy and the Kendeda Fund. All content is editorially independent, with no influence or input from the foundations. If you have an idea or tip for the editorial series, send an email to </w:t>
      </w:r>
      <w:hyperlink r:id="rId800" w:history="1">
        <w:r>
          <w:rPr>
            <w:rFonts w:ascii="arial" w:eastAsia="arial" w:hAnsi="arial" w:cs="arial"/>
            <w:i/>
            <w:color w:val="0077CC"/>
            <w:sz w:val="20"/>
            <w:u w:val="single"/>
            <w:shd w:val="clear" w:color="auto" w:fill="FFFFFF"/>
            <w:lang w:val="en-US" w:eastAsia="en-US" w:bidi="ar-SA"/>
          </w:rPr>
          <w:t>thisnewworld@huffpost.com</w:t>
        </w:r>
      </w:hyperlink>
      <w:r>
        <w:rPr>
          <w:rFonts w:ascii="arial" w:eastAsia="arial" w:hAnsi="arial" w:cs="arial"/>
          <w:color w:val="000000"/>
          <w:sz w:val="20"/>
          <w:lang w:val="en-US" w:eastAsia="en-US" w:bidi="ar-SA"/>
        </w:rPr>
        <w:t xml:space="preserve"> . This article originally appeared on The Huffington Post </w:t>
      </w:r>
      <w:hyperlink r:id="rId801" w:history="1">
        <w:r>
          <w:rPr>
            <w:rFonts w:ascii="arial" w:eastAsia="arial" w:hAnsi="arial" w:cs="arial"/>
            <w:i/>
            <w:color w:val="0077CC"/>
            <w:sz w:val="20"/>
            <w:u w:val="single"/>
            <w:shd w:val="clear" w:color="auto" w:fill="FFFFFF"/>
            <w:lang w:val="en-US" w:eastAsia="en-US" w:bidi="ar-SA"/>
          </w:rPr>
          <w:t>https://www.huffpost.com/entry/climate-crisis-racism-environmenal-justice_n_5ee072b9c5b6b9cbc7699c3d?ncid=txtlnkusaolp00000603;</w:t>
        </w:r>
      </w:hyperlink>
      <w:r>
        <w:rPr>
          <w:rFonts w:ascii="arial" w:eastAsia="arial" w:hAnsi="arial" w:cs="arial"/>
          <w:color w:val="000000"/>
          <w:sz w:val="20"/>
          <w:lang w:val="en-US" w:eastAsia="en-US" w:bidi="ar-SA"/>
        </w:rPr>
        <w:t xml:space="preserve"> [ 1]:            </w:t>
      </w:r>
      <w:hyperlink r:id="rId802" w:history="1">
        <w:r>
          <w:rPr>
            <w:rFonts w:ascii="arial" w:eastAsia="arial" w:hAnsi="arial" w:cs="arial"/>
            <w:i/>
            <w:color w:val="0077CC"/>
            <w:sz w:val="20"/>
            <w:u w:val="single"/>
            <w:shd w:val="clear" w:color="auto" w:fill="FFFFFF"/>
            <w:lang w:val="en-US" w:eastAsia="en-US" w:bidi="ar-SA"/>
          </w:rPr>
          <w:t>https://www.huffpost.com/entry/racism-protests-international-black-lives-matter_n_5ee0d5dcc5b6a457582a24d7?1le</w:t>
        </w:r>
      </w:hyperlink>
      <w:r>
        <w:rPr>
          <w:rFonts w:ascii="arial" w:eastAsia="arial" w:hAnsi="arial" w:cs="arial"/>
          <w:color w:val="000000"/>
          <w:sz w:val="20"/>
          <w:lang w:val="en-US" w:eastAsia="en-US" w:bidi="ar-SA"/>
        </w:rPr>
        <w:t xml:space="preserve"> [ 2]:            </w:t>
      </w:r>
      <w:hyperlink r:id="rId803" w:history="1">
        <w:r>
          <w:rPr>
            <w:rFonts w:ascii="arial" w:eastAsia="arial" w:hAnsi="arial" w:cs="arial"/>
            <w:i/>
            <w:color w:val="0077CC"/>
            <w:sz w:val="20"/>
            <w:u w:val="single"/>
            <w:shd w:val="clear" w:color="auto" w:fill="FFFFFF"/>
            <w:lang w:val="en-US" w:eastAsia="en-US" w:bidi="ar-SA"/>
          </w:rPr>
          <w:t>https://thecorrespondent.com/98/on-being-a-climate-person/12973890622-af2e1b83</w:t>
        </w:r>
      </w:hyperlink>
      <w:r>
        <w:rPr>
          <w:rFonts w:ascii="arial" w:eastAsia="arial" w:hAnsi="arial" w:cs="arial"/>
          <w:color w:val="000000"/>
          <w:sz w:val="20"/>
          <w:lang w:val="en-US" w:eastAsia="en-US" w:bidi="ar-SA"/>
        </w:rPr>
        <w:t xml:space="preserve"> [ 3]:            </w:t>
      </w:r>
      <w:hyperlink r:id="rId804" w:history="1">
        <w:r>
          <w:rPr>
            <w:rFonts w:ascii="arial" w:eastAsia="arial" w:hAnsi="arial" w:cs="arial"/>
            <w:i/>
            <w:color w:val="0077CC"/>
            <w:sz w:val="20"/>
            <w:u w:val="single"/>
            <w:shd w:val="clear" w:color="auto" w:fill="FFFFFF"/>
            <w:lang w:val="en-US" w:eastAsia="en-US" w:bidi="ar-SA"/>
          </w:rPr>
          <w:t>https://onezero.medium.com/black-hispanic-and-latino-people-care-about-climate-change-the-most-survey-finds-ec824d9306c6</w:t>
        </w:r>
      </w:hyperlink>
      <w:r>
        <w:rPr>
          <w:rFonts w:ascii="arial" w:eastAsia="arial" w:hAnsi="arial" w:cs="arial"/>
          <w:color w:val="000000"/>
          <w:sz w:val="20"/>
          <w:lang w:val="en-US" w:eastAsia="en-US" w:bidi="ar-SA"/>
        </w:rPr>
        <w:t xml:space="preserve"> [ 4]:            </w:t>
      </w:r>
      <w:hyperlink r:id="rId805" w:history="1">
        <w:r>
          <w:rPr>
            <w:rFonts w:ascii="arial" w:eastAsia="arial" w:hAnsi="arial" w:cs="arial"/>
            <w:i/>
            <w:color w:val="0077CC"/>
            <w:sz w:val="20"/>
            <w:u w:val="single"/>
            <w:shd w:val="clear" w:color="auto" w:fill="FFFFFF"/>
            <w:lang w:val="en-US" w:eastAsia="en-US" w:bidi="ar-SA"/>
          </w:rPr>
          <w:t>https://zora.medium.com/sorry-yall-but-climate-change-ain-t-the-first-existential-threat-b3c999267aa0</w:t>
        </w:r>
      </w:hyperlink>
      <w:r>
        <w:rPr>
          <w:rFonts w:ascii="arial" w:eastAsia="arial" w:hAnsi="arial" w:cs="arial"/>
          <w:color w:val="000000"/>
          <w:sz w:val="20"/>
          <w:lang w:val="en-US" w:eastAsia="en-US" w:bidi="ar-SA"/>
        </w:rPr>
        <w:t xml:space="preserve"> [ 5]:            </w:t>
      </w:r>
      <w:hyperlink r:id="rId806" w:history="1">
        <w:r>
          <w:rPr>
            <w:rFonts w:ascii="arial" w:eastAsia="arial" w:hAnsi="arial" w:cs="arial"/>
            <w:i/>
            <w:color w:val="0077CC"/>
            <w:sz w:val="20"/>
            <w:u w:val="single"/>
            <w:shd w:val="clear" w:color="auto" w:fill="FFFFFF"/>
            <w:lang w:val="en-US" w:eastAsia="en-US" w:bidi="ar-SA"/>
          </w:rPr>
          <w:t>https://www.blacdetroit.com/news-features/a-local-look-at-climate-change-and-why-black-people-will-be-among-those-hardest-hit</w:t>
        </w:r>
      </w:hyperlink>
      <w:r>
        <w:rPr>
          <w:rFonts w:ascii="arial" w:eastAsia="arial" w:hAnsi="arial" w:cs="arial"/>
          <w:color w:val="000000"/>
          <w:sz w:val="20"/>
          <w:lang w:val="en-US" w:eastAsia="en-US" w:bidi="ar-SA"/>
        </w:rPr>
        <w:t xml:space="preserve"> [ 6]:            </w:t>
      </w:r>
      <w:hyperlink r:id="rId807" w:history="1">
        <w:r>
          <w:rPr>
            <w:rFonts w:ascii="arial" w:eastAsia="arial" w:hAnsi="arial" w:cs="arial"/>
            <w:i/>
            <w:color w:val="0077CC"/>
            <w:sz w:val="20"/>
            <w:u w:val="single"/>
            <w:shd w:val="clear" w:color="auto" w:fill="FFFFFF"/>
            <w:lang w:val="en-US" w:eastAsia="en-US" w:bidi="ar-SA"/>
          </w:rPr>
          <w:t>https://grist.org/article/dear-white-people-we-need-to-talk-about-your-diets-carbon-footprint/</w:t>
        </w:r>
      </w:hyperlink>
      <w:r>
        <w:rPr>
          <w:rFonts w:ascii="arial" w:eastAsia="arial" w:hAnsi="arial" w:cs="arial"/>
          <w:color w:val="000000"/>
          <w:sz w:val="20"/>
          <w:lang w:val="en-US" w:eastAsia="en-US" w:bidi="ar-SA"/>
        </w:rPr>
        <w:t xml:space="preserve"> [ 7]:            </w:t>
      </w:r>
      <w:hyperlink r:id="rId808" w:history="1">
        <w:r>
          <w:rPr>
            <w:rFonts w:ascii="arial" w:eastAsia="arial" w:hAnsi="arial" w:cs="arial"/>
            <w:i/>
            <w:color w:val="0077CC"/>
            <w:sz w:val="20"/>
            <w:u w:val="single"/>
            <w:shd w:val="clear" w:color="auto" w:fill="FFFFFF"/>
            <w:lang w:val="en-US" w:eastAsia="en-US" w:bidi="ar-SA"/>
          </w:rPr>
          <w:t>https://www.yaleclimateconnections.org/2019/06/why-climate-change-is-a-threat-multiplier/</w:t>
        </w:r>
      </w:hyperlink>
      <w:r>
        <w:rPr>
          <w:rFonts w:ascii="arial" w:eastAsia="arial" w:hAnsi="arial" w:cs="arial"/>
          <w:color w:val="000000"/>
          <w:sz w:val="20"/>
          <w:lang w:val="en-US" w:eastAsia="en-US" w:bidi="ar-SA"/>
        </w:rPr>
        <w:t xml:space="preserve"> [ 8]:            </w:t>
      </w:r>
      <w:hyperlink r:id="rId809" w:history="1">
        <w:r>
          <w:rPr>
            <w:rFonts w:ascii="arial" w:eastAsia="arial" w:hAnsi="arial" w:cs="arial"/>
            <w:i/>
            <w:color w:val="0077CC"/>
            <w:sz w:val="20"/>
            <w:u w:val="single"/>
            <w:shd w:val="clear" w:color="auto" w:fill="FFFFFF"/>
            <w:lang w:val="en-US" w:eastAsia="en-US" w:bidi="ar-SA"/>
          </w:rPr>
          <w:t>https://www.dropbox.com/s/vtokad56yf0uuag/Annan-Phan%20and%20Ba%20%282019%29.pdf?dl=0</w:t>
        </w:r>
      </w:hyperlink>
      <w:r>
        <w:rPr>
          <w:rFonts w:ascii="arial" w:eastAsia="arial" w:hAnsi="arial" w:cs="arial"/>
          <w:color w:val="000000"/>
          <w:sz w:val="20"/>
          <w:lang w:val="en-US" w:eastAsia="en-US" w:bidi="ar-SA"/>
        </w:rPr>
        <w:t xml:space="preserve"> [ 9]:            </w:t>
      </w:r>
      <w:hyperlink r:id="rId810" w:history="1">
        <w:r>
          <w:rPr>
            <w:rFonts w:ascii="arial" w:eastAsia="arial" w:hAnsi="arial" w:cs="arial"/>
            <w:i/>
            <w:color w:val="0077CC"/>
            <w:sz w:val="20"/>
            <w:u w:val="single"/>
            <w:shd w:val="clear" w:color="auto" w:fill="FFFFFF"/>
            <w:lang w:val="en-US" w:eastAsia="en-US" w:bidi="ar-SA"/>
          </w:rPr>
          <w:t>https://www.prisonpolicy.org/blog/2019/06/18/air-conditioning/</w:t>
        </w:r>
      </w:hyperlink>
      <w:r>
        <w:rPr>
          <w:rFonts w:ascii="arial" w:eastAsia="arial" w:hAnsi="arial" w:cs="arial"/>
          <w:color w:val="000000"/>
          <w:sz w:val="20"/>
          <w:lang w:val="en-US" w:eastAsia="en-US" w:bidi="ar-SA"/>
        </w:rPr>
        <w:t xml:space="preserve"> [ 10]:            </w:t>
      </w:r>
      <w:hyperlink r:id="rId811" w:history="1">
        <w:r>
          <w:rPr>
            <w:rFonts w:ascii="arial" w:eastAsia="arial" w:hAnsi="arial" w:cs="arial"/>
            <w:i/>
            <w:color w:val="0077CC"/>
            <w:sz w:val="20"/>
            <w:u w:val="single"/>
            <w:shd w:val="clear" w:color="auto" w:fill="FFFFFF"/>
            <w:lang w:val="en-US" w:eastAsia="en-US" w:bidi="ar-SA"/>
          </w:rPr>
          <w:t>https://www.motherjones.com/environment/2019/09/</w:t>
        </w:r>
      </w:hyperlink>
      <w:hyperlink r:id="rId811" w:history="1">
        <w:r>
          <w:rPr>
            <w:rFonts w:ascii="arial" w:eastAsia="arial" w:hAnsi="arial" w:cs="arial"/>
            <w:b/>
            <w:i/>
            <w:color w:val="0077CC"/>
            <w:sz w:val="20"/>
            <w:u w:val="single"/>
            <w:shd w:val="clear" w:color="auto" w:fill="FFFFFF"/>
            <w:lang w:val="en-US" w:eastAsia="en-US" w:bidi="ar-SA"/>
          </w:rPr>
          <w:t>climate-gentrification</w:t>
        </w:r>
      </w:hyperlink>
      <w:hyperlink r:id="rId811" w:history="1">
        <w:r>
          <w:rPr>
            <w:rFonts w:ascii="arial" w:eastAsia="arial" w:hAnsi="arial" w:cs="arial"/>
            <w:i/>
            <w:color w:val="0077CC"/>
            <w:sz w:val="20"/>
            <w:u w:val="single"/>
            <w:shd w:val="clear" w:color="auto" w:fill="FFFFFF"/>
            <w:lang w:val="en-US" w:eastAsia="en-US" w:bidi="ar-SA"/>
          </w:rPr>
          <w:t>-coming-to-a-community-near-you/</w:t>
        </w:r>
      </w:hyperlink>
      <w:r>
        <w:rPr>
          <w:rFonts w:ascii="arial" w:eastAsia="arial" w:hAnsi="arial" w:cs="arial"/>
          <w:color w:val="000000"/>
          <w:sz w:val="20"/>
          <w:lang w:val="en-US" w:eastAsia="en-US" w:bidi="ar-SA"/>
        </w:rPr>
        <w:t xml:space="preserve"> [ 11]:            </w:t>
      </w:r>
      <w:hyperlink r:id="rId812" w:history="1">
        <w:r>
          <w:rPr>
            <w:rFonts w:ascii="arial" w:eastAsia="arial" w:hAnsi="arial" w:cs="arial"/>
            <w:i/>
            <w:color w:val="0077CC"/>
            <w:sz w:val="20"/>
            <w:u w:val="single"/>
            <w:shd w:val="clear" w:color="auto" w:fill="FFFFFF"/>
            <w:lang w:val="en-US" w:eastAsia="en-US" w:bidi="ar-SA"/>
          </w:rPr>
          <w:t>https://www.theguardian.com/us-news/2020/jun/06/teargas-coronavirus-george-floyd-protests</w:t>
        </w:r>
      </w:hyperlink>
      <w:r>
        <w:rPr>
          <w:rFonts w:ascii="arial" w:eastAsia="arial" w:hAnsi="arial" w:cs="arial"/>
          <w:color w:val="000000"/>
          <w:sz w:val="20"/>
          <w:lang w:val="en-US" w:eastAsia="en-US" w:bidi="ar-SA"/>
        </w:rPr>
        <w:t xml:space="preserve"> [ 12]:            </w:t>
      </w:r>
      <w:hyperlink r:id="rId813" w:history="1">
        <w:r>
          <w:rPr>
            <w:rFonts w:ascii="arial" w:eastAsia="arial" w:hAnsi="arial" w:cs="arial"/>
            <w:i/>
            <w:color w:val="0077CC"/>
            <w:sz w:val="20"/>
            <w:u w:val="single"/>
            <w:shd w:val="clear" w:color="auto" w:fill="FFFFFF"/>
            <w:lang w:val="en-US" w:eastAsia="en-US" w:bidi="ar-SA"/>
          </w:rPr>
          <w:t>https://www.vice.com/en_us/article/k7ev93/coronavirus-death-rates-environmental-racism</w:t>
        </w:r>
      </w:hyperlink>
      <w:r>
        <w:rPr>
          <w:rFonts w:ascii="arial" w:eastAsia="arial" w:hAnsi="arial" w:cs="arial"/>
          <w:color w:val="000000"/>
          <w:sz w:val="20"/>
          <w:lang w:val="en-US" w:eastAsia="en-US" w:bidi="ar-SA"/>
        </w:rPr>
        <w:t xml:space="preserve"> [ 13]:            </w:t>
      </w:r>
      <w:hyperlink r:id="rId814" w:history="1">
        <w:r>
          <w:rPr>
            <w:rFonts w:ascii="arial" w:eastAsia="arial" w:hAnsi="arial" w:cs="arial"/>
            <w:i/>
            <w:color w:val="0077CC"/>
            <w:sz w:val="20"/>
            <w:u w:val="single"/>
            <w:shd w:val="clear" w:color="auto" w:fill="FFFFFF"/>
            <w:lang w:val="en-US" w:eastAsia="en-US" w:bidi="ar-SA"/>
          </w:rPr>
          <w:t>https://www.nytimes.com/2019/05/15/nyregion/eric-garner-death-daniel-pantaleo-chokehold.html</w:t>
        </w:r>
      </w:hyperlink>
      <w:r>
        <w:rPr>
          <w:rFonts w:ascii="arial" w:eastAsia="arial" w:hAnsi="arial" w:cs="arial"/>
          <w:color w:val="000000"/>
          <w:sz w:val="20"/>
          <w:lang w:val="en-US" w:eastAsia="en-US" w:bidi="ar-SA"/>
        </w:rPr>
        <w:t xml:space="preserve"> [ 14]:            </w:t>
      </w:r>
      <w:hyperlink r:id="rId815" w:history="1">
        <w:r>
          <w:rPr>
            <w:rFonts w:ascii="arial" w:eastAsia="arial" w:hAnsi="arial" w:cs="arial"/>
            <w:i/>
            <w:color w:val="0077CC"/>
            <w:sz w:val="20"/>
            <w:u w:val="single"/>
            <w:shd w:val="clear" w:color="auto" w:fill="FFFFFF"/>
            <w:lang w:val="en-US" w:eastAsia="en-US" w:bidi="ar-SA"/>
          </w:rPr>
          <w:t>https://fivethirtyeight.com/features/the-two-autopsies-of-george-floyd-arent-as-different-as-they-seem/</w:t>
        </w:r>
      </w:hyperlink>
      <w:r>
        <w:rPr>
          <w:rFonts w:ascii="arial" w:eastAsia="arial" w:hAnsi="arial" w:cs="arial"/>
          <w:color w:val="000000"/>
          <w:sz w:val="20"/>
          <w:lang w:val="en-US" w:eastAsia="en-US" w:bidi="ar-SA"/>
        </w:rPr>
        <w:t xml:space="preserve"> [ 15]:            </w:t>
      </w:r>
      <w:hyperlink r:id="rId816" w:history="1">
        <w:r>
          <w:rPr>
            <w:rFonts w:ascii="arial" w:eastAsia="arial" w:hAnsi="arial" w:cs="arial"/>
            <w:i/>
            <w:color w:val="0077CC"/>
            <w:sz w:val="20"/>
            <w:u w:val="single"/>
            <w:shd w:val="clear" w:color="auto" w:fill="FFFFFF"/>
            <w:lang w:val="en-US" w:eastAsia="en-US" w:bidi="ar-SA"/>
          </w:rPr>
          <w:t>https://www.guernicamag.com/after-the-storm</w:t>
        </w:r>
      </w:hyperlink>
      <w:r>
        <w:rPr>
          <w:rFonts w:ascii="arial" w:eastAsia="arial" w:hAnsi="arial" w:cs="arial"/>
          <w:color w:val="000000"/>
          <w:sz w:val="20"/>
          <w:lang w:val="en-US" w:eastAsia="en-US" w:bidi="ar-SA"/>
        </w:rPr>
        <w:t xml:space="preserve">/ [ 16]:            </w:t>
      </w:r>
      <w:hyperlink r:id="rId816" w:history="1">
        <w:r>
          <w:rPr>
            <w:rFonts w:ascii="arial" w:eastAsia="arial" w:hAnsi="arial" w:cs="arial"/>
            <w:i/>
            <w:color w:val="0077CC"/>
            <w:sz w:val="20"/>
            <w:u w:val="single"/>
            <w:shd w:val="clear" w:color="auto" w:fill="FFFFFF"/>
            <w:lang w:val="en-US" w:eastAsia="en-US" w:bidi="ar-SA"/>
          </w:rPr>
          <w:t>https://www.guernicamag.com/after-the-storm</w:t>
        </w:r>
      </w:hyperlink>
      <w:r>
        <w:rPr>
          <w:rFonts w:ascii="arial" w:eastAsia="arial" w:hAnsi="arial" w:cs="arial"/>
          <w:color w:val="000000"/>
          <w:sz w:val="20"/>
          <w:lang w:val="en-US" w:eastAsia="en-US" w:bidi="ar-SA"/>
        </w:rPr>
        <w:t xml:space="preserve">/ [ 17]:            </w:t>
      </w:r>
      <w:hyperlink r:id="rId817" w:history="1">
        <w:r>
          <w:rPr>
            <w:rFonts w:ascii="arial" w:eastAsia="arial" w:hAnsi="arial" w:cs="arial"/>
            <w:i/>
            <w:color w:val="0077CC"/>
            <w:sz w:val="20"/>
            <w:u w:val="single"/>
            <w:shd w:val="clear" w:color="auto" w:fill="FFFFFF"/>
            <w:lang w:val="en-US" w:eastAsia="en-US" w:bidi="ar-SA"/>
          </w:rPr>
          <w:t>https://www.propublica.org/article/nopd-order-to-shoot-looters-hurricane-katrina</w:t>
        </w:r>
      </w:hyperlink>
      <w:r>
        <w:rPr>
          <w:rFonts w:ascii="arial" w:eastAsia="arial" w:hAnsi="arial" w:cs="arial"/>
          <w:color w:val="000000"/>
          <w:sz w:val="20"/>
          <w:lang w:val="en-US" w:eastAsia="en-US" w:bidi="ar-SA"/>
        </w:rPr>
        <w:t xml:space="preserve"> [ 18]:            </w:t>
      </w:r>
      <w:hyperlink r:id="rId818" w:history="1">
        <w:r>
          <w:rPr>
            <w:rFonts w:ascii="arial" w:eastAsia="arial" w:hAnsi="arial" w:cs="arial"/>
            <w:i/>
            <w:color w:val="0077CC"/>
            <w:sz w:val="20"/>
            <w:u w:val="single"/>
            <w:shd w:val="clear" w:color="auto" w:fill="FFFFFF"/>
            <w:lang w:val="en-US" w:eastAsia="en-US" w:bidi="ar-SA"/>
          </w:rPr>
          <w:t>https://www.propublica.org/article/post-katrina-white-vigilantes-shot-african-americans-with-impunity</w:t>
        </w:r>
      </w:hyperlink>
      <w:r>
        <w:rPr>
          <w:rFonts w:ascii="arial" w:eastAsia="arial" w:hAnsi="arial" w:cs="arial"/>
          <w:color w:val="000000"/>
          <w:sz w:val="20"/>
          <w:lang w:val="en-US" w:eastAsia="en-US" w:bidi="ar-SA"/>
        </w:rPr>
        <w:t xml:space="preserve"> [ 19]:            </w:t>
      </w:r>
      <w:hyperlink r:id="rId819" w:history="1">
        <w:r>
          <w:rPr>
            <w:rFonts w:ascii="arial" w:eastAsia="arial" w:hAnsi="arial" w:cs="arial"/>
            <w:i/>
            <w:color w:val="0077CC"/>
            <w:sz w:val="20"/>
            <w:u w:val="single"/>
            <w:shd w:val="clear" w:color="auto" w:fill="FFFFFF"/>
            <w:lang w:val="en-US" w:eastAsia="en-US" w:bidi="ar-SA"/>
          </w:rPr>
          <w:t>https://www.vice.com/en_us/article/pkyb9b/far-right-extremists-are-hoping-to-turn-the-george-floyd-protests-into-a-new-civil-war</w:t>
        </w:r>
      </w:hyperlink>
      <w:r>
        <w:rPr>
          <w:rFonts w:ascii="arial" w:eastAsia="arial" w:hAnsi="arial" w:cs="arial"/>
          <w:color w:val="000000"/>
          <w:sz w:val="20"/>
          <w:lang w:val="en-US" w:eastAsia="en-US" w:bidi="ar-SA"/>
        </w:rPr>
        <w:t xml:space="preserve"> [ 20]:            </w:t>
      </w:r>
      <w:hyperlink r:id="rId820" w:history="1">
        <w:r>
          <w:rPr>
            <w:rFonts w:ascii="arial" w:eastAsia="arial" w:hAnsi="arial" w:cs="arial"/>
            <w:i/>
            <w:color w:val="0077CC"/>
            <w:sz w:val="20"/>
            <w:u w:val="single"/>
            <w:shd w:val="clear" w:color="auto" w:fill="FFFFFF"/>
            <w:lang w:val="en-US" w:eastAsia="en-US" w:bidi="ar-SA"/>
          </w:rPr>
          <w:t>https://blogs.scientificamerican.com/hot-planet/lost-cities-and-climate-change/</w:t>
        </w:r>
      </w:hyperlink>
      <w:r>
        <w:rPr>
          <w:rFonts w:ascii="arial" w:eastAsia="arial" w:hAnsi="arial" w:cs="arial"/>
          <w:color w:val="000000"/>
          <w:sz w:val="20"/>
          <w:lang w:val="en-US" w:eastAsia="en-US" w:bidi="ar-SA"/>
        </w:rPr>
        <w:t xml:space="preserve"> [ 21]:            </w:t>
      </w:r>
      <w:hyperlink r:id="rId821" w:history="1">
        <w:r>
          <w:rPr>
            <w:rFonts w:ascii="arial" w:eastAsia="arial" w:hAnsi="arial" w:cs="arial"/>
            <w:i/>
            <w:color w:val="0077CC"/>
            <w:sz w:val="20"/>
            <w:u w:val="single"/>
            <w:shd w:val="clear" w:color="auto" w:fill="FFFFFF"/>
            <w:lang w:val="en-US" w:eastAsia="en-US" w:bidi="ar-SA"/>
          </w:rPr>
          <w:t>https://realhottake.substack.com/about?utm_source=menu-dropdown</w:t>
        </w:r>
      </w:hyperlink>
      <w:r>
        <w:rPr>
          <w:rFonts w:ascii="arial" w:eastAsia="arial" w:hAnsi="arial" w:cs="arial"/>
          <w:color w:val="000000"/>
          <w:sz w:val="20"/>
          <w:lang w:val="en-US" w:eastAsia="en-US" w:bidi="ar-SA"/>
        </w:rPr>
        <w:t xml:space="preserve"> [ 22]:            </w:t>
      </w:r>
      <w:hyperlink r:id="rId821" w:history="1">
        <w:r>
          <w:rPr>
            <w:rFonts w:ascii="arial" w:eastAsia="arial" w:hAnsi="arial" w:cs="arial"/>
            <w:i/>
            <w:color w:val="0077CC"/>
            <w:sz w:val="20"/>
            <w:u w:val="single"/>
            <w:shd w:val="clear" w:color="auto" w:fill="FFFFFF"/>
            <w:lang w:val="en-US" w:eastAsia="en-US" w:bidi="ar-SA"/>
          </w:rPr>
          <w:t>https://realhottake.substack.com/about?utm_source=menu-dropdown</w:t>
        </w:r>
      </w:hyperlink>
      <w:r>
        <w:rPr>
          <w:rFonts w:ascii="arial" w:eastAsia="arial" w:hAnsi="arial" w:cs="arial"/>
          <w:color w:val="000000"/>
          <w:sz w:val="20"/>
          <w:lang w:val="en-US" w:eastAsia="en-US" w:bidi="ar-SA"/>
        </w:rPr>
        <w:t xml:space="preserve"> [ 23]:            </w:t>
      </w:r>
      <w:hyperlink r:id="rId822" w:history="1">
        <w:r>
          <w:rPr>
            <w:rFonts w:ascii="arial" w:eastAsia="arial" w:hAnsi="arial" w:cs="arial"/>
            <w:i/>
            <w:color w:val="0077CC"/>
            <w:sz w:val="20"/>
            <w:u w:val="single"/>
            <w:shd w:val="clear" w:color="auto" w:fill="FFFFFF"/>
            <w:lang w:val="en-US" w:eastAsia="en-US" w:bidi="ar-SA"/>
          </w:rPr>
          <w:t>https://www.facebook.com/ThisNewWorldHuffPost</w:t>
        </w:r>
      </w:hyperlink>
      <w:r>
        <w:rPr>
          <w:rFonts w:ascii="arial" w:eastAsia="arial" w:hAnsi="arial" w:cs="arial"/>
          <w:color w:val="000000"/>
          <w:sz w:val="20"/>
          <w:lang w:val="en-US" w:eastAsia="en-US" w:bidi="ar-SA"/>
        </w:rPr>
        <w:t xml:space="preserve">/ [ 24]:            </w:t>
      </w:r>
      <w:hyperlink r:id="rId823" w:history="1">
        <w:r>
          <w:rPr>
            <w:rFonts w:ascii="arial" w:eastAsia="arial" w:hAnsi="arial" w:cs="arial"/>
            <w:i/>
            <w:color w:val="0077CC"/>
            <w:sz w:val="20"/>
            <w:u w:val="single"/>
            <w:shd w:val="clear" w:color="auto" w:fill="FFFFFF"/>
            <w:lang w:val="en-US" w:eastAsia="en-US" w:bidi="ar-SA"/>
          </w:rPr>
          <w:t>https://www.huffpost.com/topic/this-new-world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Miami Vise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BR; Column 0; Book Review Desk; Pg. 11; NONFICTION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E. Davis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DISPOSABLE CITYMiami's Future on the Shores of Climate ChangeBy Mario Alejandro Ariza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prospects for Miami are grim, a scientist tells Mario Alejandro Ariza in his new book: ''The water's rise will be merciless and -- geologically speaking -- swift.'' Ariza wishes there were a more favorable forecast for his hometown. Like his Dominican grandmother, he hopes to celebrate his 80th birthday in Miami. That will be in 2067, when most of the region's coastal zone, about 500 square miles that is home to 60,000 people, is likely to be underwater unless bold measures are taken.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Insightful and richly detailed, ''Disposable City'' tells the story of Miami's preparedness for the sea level increase that is sure to come, giving special emphasis to its potential social and economic impact. Miami is not the country's most vulnerable metropolitan area in this age of swelling seas. But the city's tropical swagger has always made it a media darling, and it remains one as the phenomena known as king tides routinely turn its streets into Venetian canals without Venice's romance. This otherwise vigorous, glitzy city offers a glimpse into the realities of climate change and the challenges that lie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Ariza, a journalist writing his first book, begins by describing the way geography is an inescapable challenge for the city. The advancing Atlantic Ocean has Miami pinned against the protected and low-lying Everglades. Retreat is no option and a bulwark no solution. The metropolis sprawls across a limestone plateau. You could build a sea wall to heaven and the rising water would still gurgle up through the region's porous underbelly.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Miami's only slab of high ground, the Atlantic Coastal Ridge, not surprisingly has become contested territory. Historically, the white population coveted waterside living and shuffled off minorities to places like Little Haiti and Liberty City. Both are on the ridge and now glimmers in the eyes of opportunistic developers with blueprints for more expensive housing, which would decimate these culturally robust enclaves. Ariza is at his most perceptive when discussing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cultural preservation, neither of which receives much attention in strategies for saving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Miami calls its ''resilience'' efforts are considerable if insufficient. The city is retrofitting storm water systems, raising roads, girding the coast and installing diesel-powered abatement pumps (major carbon emitters). But some challenges are beyond engineering fixes. Flushing a toilet during a king tide is an iffy proposition. The region is awash with septic systems impaired by surging groundwater, and the financial cost of fixing them strains the imagination. Budgets are tight and the number of government agencies and special interest groups vying for money is large. Finding common ground is no easier than protecting dry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group is more powerful than the real estate industry. Oddly, housing construction has been booming. Ariza attributes this paradox to a ''river of funny money that flows'' in from offshore financing and investment, which overinflates property values, displaces affordable housing and puts pressure on the water-choked infrastructure. Miami's fate matters little to investors who intend to pull out when the timing is right and the profits are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''Disposable City'' covers a vast territory, yet readers are likely to notice the absence of comparison to other vulnerable cities. Some might also raise eyebrows at the unconventional ending Ariza devised for the book. But they will appreciate its narrative force and Ariza's adroitness in making a complicated subject 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about that Miami birthday in 2067? Ariza admits to feeling ''pretty damn blue.'' A friend tells him, ''You know there's no future here, right?'' This dynamic city of economic and political refugees is already producing some of the country's first climate refugees. Still, Ariza is holding out hope for those 80 candles.Jack E. Davis is the author of ''The Gulf: The Making of an American Sea.''DISPOSABLE CITYMiami's Future on the Shores of Climate ChangeBy Mario Alejandro Ariza320 pp. Bold Type Books. $28.</w:t>
      </w:r>
    </w:p>
    <w:p>
      <w:pPr>
        <w:keepNext w:val="0"/>
        <w:spacing w:before="240" w:after="0" w:line="260" w:lineRule="atLeast"/>
        <w:ind w:left="0" w:right="0" w:firstLine="0"/>
        <w:jc w:val="left"/>
        <w:rPr>
          <w:lang w:val="en-US" w:eastAsia="en-US" w:bidi="ar-SA"/>
        </w:rPr>
      </w:pPr>
      <w:r>
        <w:rPr>
          <w:lang w:val="en-US" w:eastAsia="en-US" w:bidi="ar-SA"/>
        </w:rPr>
        <w:br/>
      </w:r>
      <w:hyperlink r:id="rId831" w:history="1">
        <w:r>
          <w:rPr>
            <w:rFonts w:ascii="arial" w:eastAsia="arial" w:hAnsi="arial" w:cs="arial"/>
            <w:i/>
            <w:color w:val="0077CC"/>
            <w:sz w:val="20"/>
            <w:u w:val="single"/>
            <w:shd w:val="clear" w:color="auto" w:fill="FFFFFF"/>
            <w:lang w:val="en-US" w:eastAsia="en-US" w:bidi="ar-SA"/>
          </w:rPr>
          <w:t>https://www.nytimes.com/2020/06/09/books/review/disposable-city-miami-climate-change-mario-alejandro-ariza.html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159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Hurricanes regularly threaten the city. (PHOTOGRAPH BY JOE RAEDLE/GETTY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Florida's Flooded Future: 'Retreat While There's Still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2020 Monday 4:25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Raim</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08, 2020( The Nation Blogs: </w:t>
      </w:r>
      <w:hyperlink r:id="rId839" w:history="1">
        <w:r>
          <w:rPr>
            <w:rFonts w:ascii="arial" w:eastAsia="arial" w:hAnsi="arial" w:cs="arial"/>
            <w:i/>
            <w:color w:val="0077CC"/>
            <w:sz w:val="20"/>
            <w:u w:val="single"/>
            <w:shd w:val="clear" w:color="auto" w:fill="FFFFFF"/>
            <w:lang w:val="en-US" w:eastAsia="en-US" w:bidi="ar-SA"/>
          </w:rPr>
          <w:t>http://www.thenation.com/blogs</w:t>
        </w:r>
      </w:hyperlink>
      <w:r>
        <w:rPr>
          <w:rFonts w:ascii="arial" w:eastAsia="arial" w:hAnsi="arial" w:cs="arial"/>
          <w:color w:val="000000"/>
          <w:sz w:val="20"/>
          <w:lang w:val="en-US" w:eastAsia="en-US" w:bidi="ar-SA"/>
        </w:rPr>
        <w:t xml:space="preserve"> Delivered by Newstex)             </w:t>
      </w:r>
      <w:hyperlink r:id="rId840" w:history="1">
        <w:r>
          <w:rPr>
            <w:rFonts w:ascii="arial" w:eastAsia="arial" w:hAnsi="arial" w:cs="arial"/>
            <w:i/>
            <w:color w:val="0077CC"/>
            <w:sz w:val="20"/>
            <w:u w:val="single"/>
            <w:shd w:val="clear" w:color="auto" w:fill="FFFFFF"/>
            <w:lang w:val="en-US" w:eastAsia="en-US" w:bidi="ar-SA"/>
          </w:rPr>
          <w:t>https://www.thenation.com/wp-content/uploads/2020/06/florida-flooding-img.jpg</w:t>
        </w:r>
      </w:hyperlink>
      <w:r>
        <w:rPr>
          <w:rFonts w:ascii="arial" w:eastAsia="arial" w:hAnsi="arial" w:cs="arial"/>
          <w:color w:val="000000"/>
          <w:sz w:val="20"/>
          <w:lang w:val="en-US" w:eastAsia="en-US" w:bidi="ar-SA"/>
        </w:rPr>
        <w:t xml:space="preserve"> A woman walks in floodwater in Miami on May 26, 2020. (Chandan Khanna / AFP via Getty Images)            </w:t>
      </w:r>
      <w:hyperlink r:id="rId841" w:history="1">
        <w:r>
          <w:rPr>
            <w:rFonts w:ascii="arial" w:eastAsia="arial" w:hAnsi="arial" w:cs="arial"/>
            <w:i/>
            <w:color w:val="0077CC"/>
            <w:sz w:val="20"/>
            <w:u w:val="single"/>
            <w:shd w:val="clear" w:color="auto" w:fill="FFFFFF"/>
            <w:lang w:val="en-US" w:eastAsia="en-US" w:bidi="ar-SA"/>
          </w:rPr>
          <w:t>https://www.thenation.com/admin-taxonomy/between-us-we-cover-the-world/</w:t>
        </w:r>
      </w:hyperlink>
      <w:r>
        <w:rPr>
          <w:rFonts w:ascii="arial" w:eastAsia="arial" w:hAnsi="arial" w:cs="arial"/>
          <w:color w:val="000000"/>
          <w:sz w:val="20"/>
          <w:lang w:val="en-US" w:eastAsia="en-US" w:bidi="ar-SA"/>
        </w:rPr>
        <w:t xml:space="preserve"> Florida's time of climate change denial is over. You can buy mugs in Miami Beach souvenir shops that show a map of the world.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Pour in a hot liquid, and Florida disappears. 'Climate change is real' appears on the sides of Miami's buses, and the issue is well covered in the local press; The Miami Herald appointed a special climate change reporter in 2017. Florida's Republican governor, former climate skeptic Ron DeSantis, last year recruited scientists and 'resilience consultants' to prepare the state for climate impacts. Ad Policy[1] Translated by George Miller. This essay continues our exclusive collaboration with Le Monde Diplomatique, monthly publishing jointly commissioned and shared articles, both in print and online. To subscribe to LMD, go to mondediplo.com/subscribe[2].  The sea level here has risen by 2.8 inches since 1992, but the rate of increase has accelerated in the last 15 years and it could rise another 2.8 feet by 2060. And, for once, millionaires in their beachfront homes in Miami Beach or nearby Fisher Island, Star Island, and Indian Creek are not exempt from loss. Even President Donald Trump's property is likely to feel the effects: By 2050 Mar-a-Lago, his private Palm Beach club north of Miami, is predicted to be under a foot of water for 210 days a year[3]. Miami is not viewing climate change just as a future threat; its effects are already part of daily life. Florida, former swampland that is just above sea level, is the US state at greatest risk from increasingly regular floods. The sea is rising faster here than anywhere else and 'king tides,' huge surges in autumn, are especially destructive. Drain outlets are below high-tide level during the surges, so salt water enters the drainage system and bubbles up from storm drains, submerging roads and underground parking lots for days. In 2016 a photograph of an octopus washed up in a Miami Beach car park gained widespread attention. This recent surge phenomenon is called 'sunny day flooding,' because it happens even when there is no rain. In some parts of the Florida Keys, the archipelago south of Miami, the 2019 floods lasted an unprecedented 90 days.'How long can we stay here?'There's another, geological, problem: Miami, unlike other coastal cities such as New York and New Orleans, stands on a bed of silt that acts like a sponge, so the encroaching sea also gets into freshwater aquifers and septic tanks. The ever-higher seawalls erected by the city can do nothing to stop this, and in Hallandale Beach, seawater has already contaminated five freshwater wells. So Floridians may run out of drinking water even before they confront flooding. Encroaching salt water also threatens salt-intolerant vegetation, particularly the palm trees, which provide precious shade. Rising sea temperatures are already making this tropical region's regular hurricanes longer and more destructive, as demonstrated by Hurricane Irma in 2017. Economist David Letson, who studies hurricane evacuation, said, 'The short-term fear is the combination of a hurricane and a tidal surge, as happened with Hurricane Sandy in 2012.' He and his wife live in the island town of Key Biscayne, south of Miami Beach. 'We've been in our house 25 years, even though we're not well off enough to live by the sea. We've started wondering how long we can stay here. My neighbor's thinking about having his house raised, but that's really expensive, at least $100,000. But there's the dilemma that by investing to protect your home, you increase the value of the thing that's exposed to the more powerful weather shocks that will inevitably come. Sooner or later, we'll have to consider moving out.' Philip Stoddard, former mayor of the City of South Miami, one of 34 incorporated cities that make up Miami-Dade County, is one of the few politicians willing to use the term 'managed retreat.' 'Few political leaders are prepared to tell people the truth,' he told me. 'The median household income in Miami is $50,000. We don't have the means to finance the infrastructure that would be needed to adapt the area to the sea-level rises of the coming decades. The Federal Emergency Management Agency [FEMA] has a national budget of $125 million. Just in this small city with 13,000 people, it would cost $75 million to replace the defective septic tanks with a municipal sewer system. We need to tell people it's time to think about retreat while there's still time to do it calmly.' Some people never had that luxury. In the Florida Keys, the destruction caused by Hurricane Irma displaced several hundred people. In theory, FEMA has a home buyout program for those living in vulnerable areas, which declares the land unfit for building, ending the cycle of destruction and reconstruction. But the application process takes an average of five years. Stoddard points out that 'FEMA doesn't have the money to buy up the homes of everyone who needs to leave.''People won't be able to sell their homes'Stoddard is not the only one recommending departure. Wealth management adviser Marc Singer encourages his clients, in more guarded terms, to 'limit their exposure.' 'Your house used to be your safest investment, but not any more. Climate change isn't cyclical like the stock market, unless we're prepared to wait for the next Ice Age.' He remembers the first time he saw sunny day flooding: 'Developers who build on the seafront have a three-to-four-year horizon, but I have a long-term relationship with my clients, and they're starting to worry about rising sea levels. Sooner or later, insurers are going to drastically increase premiums, banks won't want to lend over 30 years and people won't be able to sell their homes.' People have noticed, however, that the ground is slightly higher a few miles from the sea. West Coconut Grove is a world away from touristy Miami Beach. In this residential district, originally home to immigrants from the Bahamas, the highest point is about 10 feet above sea level. That may seem insignificant, but it's a critical advantage over Miami Beach, where most of the land is just two to four feet above the sea. West Coconut Grove's wooden houses, built in the shotgun style (with rooms arranged one behind the other) typical of the Caribbean, have no sea view, but they have never flooded. The Reverend Nathaniel Robinson, pastor of the local Greater St Paul African Methodist Episcopal Church, praises the durability of these narrow single-story dwellings that can withstand hurricanes: 'You just have to open the doors and windows and the house breathes. The wind blows through, it doesn't blow it down. That one even survived [Hurricane] Andrew in 1992,' he said proudly, pointing to a faded white shotgun. Can it survive the developers though? 'Realtors send letters and call every week, trying to get me to sell,' said Thaddeus Scott, a semi-retired gardener in his 60s who has lived here since childhood. Ten years ago, he took on a 30-year mortgage for a house costing $130,000. He's still there, but developers are buying up and demolishing homes all around his to build square white townhouses. He feels threatened by the encroachment of a hundred of these luxury 'sugar cubes' that dwarf the existing homes: 'These new houses cost $2 million. They're not for people like us.' Scott calls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 term that has gained currency in the press and academic research in the past year. Are the rich actually retreating from the flood-prone coastline to higher ground and displacing the original inhabitants? According to Tulane Professor Jesse Keenan[4], originally from Miami, the value of single-family properties rose more between 1971 and 2017 in districts at higher elevations than those closer to sea level. A report from McKinsey[5] estimates homes in Florida's flood zones will lose 15 to 35 percent of their current value by 2050.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mobilized a small group of activists in Little Haiti, a working-class neighborhood known for its Caribbean market and botnicas, which has been home to Haitians since the first arrivals fled Jean-Claude Duvalier's dictatorship in the 1970s. Little Haiti is also 6.5 to 13 feet above sea level. 'For Miami, that's the Rocky Mountains,' said Caroline Lewis, founder of CLEO, an organization trying to improve climate change understanding. In this part of the city, the flagship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project is the Magic City Innovation District, a 15-year, 17-acre, billion-dollar megaproject that aims to construct 'a mixed-use walkable campus [with] retail, office, residential, hotel, art, park and other public spaces.' The website of this 'revitalization' project boasts the district's elevation will help 'protect [it] against storm surges and respond to climate change environmental impact in years to come.' Despite three years of vigorous protests from Haitian residents, developers got the green light from the city last year. Their only concession was agreeing to retain the name Little Haiti instead of using Little River, as the district was known before the Haitians arrived. Marleine Bastien, executive director of the Family Action Network Movement, a support group for Haitian families, works tirelessly to persuade residents not to sell up. 'Developers offer to buy homes that cost $40,000 in the early 2000s for $150,000 or $200,000. They think they're getting a great deal, but after they've sold, they discover there's nothing left in Miami that they can afford.' Some people move elsewhere in the county, to North Miami Beach, Homestead, or Miami Gardens; others go further, to Fort Lauderdale in neighboring Broward county, or even to Georgia.  Warning signs of gentrificationWith sea levels rising, Miami's city hall thinks it is common sense to develop districts that are not only higher but also served by one of Florida's few train lines. Francisco Garcia, Miami's city planning director said, 'Miami initially developed as a winter vacation destination and then became a permanent residence city, largely because of the availability of air conditioning in the 1960s. But the city planning of those early days, based on single-family homes, isn't viable any more. We absolutely need to densify.' The inhabitants of Liberty City, 8.5 feet above sea level, believe they are next for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This is a mostly African American neighborhood, where half the population earns under $20,000 a year. In 2018 the average price of real estate per square foot rose by 26 percent. In 2017 the city, in partnership with private groups, began to renovate public housing from the 1930s on the nine lots that form Liberty Square. Developers have also started buying up single-family dwellings. 'A veterinary clinic has moved in,' said Samantha Quaterman, principal of a local school. 'When you'll see white people walking their dogs, you'll know time's up. I don't know anyone round here who owns a dog.' Liberty City, unfortunately known for the race riots of 1979, gangs, and crack cocaine (and for being the setting of the Oscar-winning film Moonlight), does not seem close to this stage of gentrification. Dunkin' Donuts is the only place serving food, and it has installed bullet-proof glass to protect its staff. It has a different customer base from Starbucks, but Quaterman sees the arrival of the coffeeshop as a warning sign of gentrification. 'It used to be a KFC. We're screwed.'  Between Us, We Cover the World Everyone in West Coconut Grove, Liberty City, or Little Haiti talks about the historical irony of the situation. Caroline Lewis said, 'During segregation, and then with redlining [policies that forbade mortgage lending to black people, except in specified zones, until the 1960s], African Americans couldn't live on the coast. Now the water's rising and they want to come and live in our neighborhoods and drive us out.' In this, Miami differs from cities such as New Orleans, where African American communities tend to live in low-lying, flood-prone districts. Not everyone agrees that climate change is driving gentrification, as real estate speculation in Miami began in 2005, long before climate change was on the agenda. It affected all districts, not just the more elevated ones, as the population exploded. Within 15 years, Miami went from being a beach resort and tax haven for golfing retirees to a world city with a culture that attracted young high-flyers from the high-tech and finance sectors with a taste for contemporary art. The population of Miami-Dade County has risen by 300,000 to 2.8 million since 2010. Real estate prices have rocketed, boosted by strong demand from abroad. Luxury skyscrapers have sprung up. These factors mean that many neighborhoods have been gentrified, including Downtown, Wynwood, and the Design District. Between 2011 and 2017, rents in the county rose by 24 percent, but salaries and public housing construction failed to keep pace.'Little Haiti is still cheap'Mallory Kauderer, a real estate developer who has been investing in Little Haiti for 25 years, gets annoyed at mention of the climate factor: 'We invest there because it's one of the few districts that are still cheap. The 10-foot difference in altitude is negligible. In a hundred years it won't make any difference because the whole city will be underwater.' Professor Keenan, author of the study of the relationship between elevation and rate of house price increases, acknowledges that 'in a district like Little Haiti, we're probably talking about classic gentrification. Often the people who move out of Miami Beach to escape the effects of climate change don't stay in Miami, but go to other cities such as Orlando or Atlanta. My best friend, for example, has just sold his house in Miami Beach and moved to Denver.' The impact of climate change will reverberate far beyond Florida. According to research by demographer Mathew Hauer of the University of Georgia, 6 million Floridians will be forced to move inland by the end of this century if the sea rises by 6 feet. Many may head for Dallas or Houston, so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will be felt nationally. Across the US, 13 million people may abandon coastal areas[6] such as Long Island, New York; New Orleans, Louisiana; Charleston, South Carolina; and San Mateo, California. The UN regularly issues warnings about the impact of global warming on small island states such as Polynesia, the Maldives, and the 7,000 islands of the Philippines, but the problem is acute in the US, too, and may cause a population movement as large as the great migration of African Americans from the rural South to the North and West in the 20th century. Keenan acknowledges that billionaires do not quit their Miami Beach villas to move to Little Haiti or Liberty. 'They couldn't care less if one of their secondary residences worth $15 million floods.' When a hurricane strikes, these wealthy property owners will be far away in one of their other homes. 'Meanwhile, the middle class are less and less tolerant of the increasingly frequent floods that destroy their cars, raise their insurance premiums, and close the roads they use to get to work.'  The wealthiest are not only staying put: Some are actually moving to the coast, where new luxury condos designed by high-profile architects sell for staggering prices, because buyers know they bear only part of the flooding risk. In the US, flood insurance is provided by a public scheme, the National Flood Insurance Program (NFIP), established in 1968, with rates that do not reflect the true risk. Mario Ariza, a journalist on The South Florida Sun Sentinel and author of a book on Miami's 'climate catastrophe' joked, 'I'm pretty left, but in this case, I'm all for Adam Smith's invisible hand letting those premiums rise Almost two thirds of the housing covered by the NFIP is thought to be second homes for the rich.' As sea level rises, new buildings are being planned to withstand climate change, such as Monad Terrace, designed by French architect Jean Nouvel, a 59-unit development built to resist the strongest force 5 hurricane. The building overlooks Biscayne Bay, and will be raised 11.5 feet off the ground, with parking lots at ground level rather than underground. If there is flooding, excess water can be channelled to a central lagoon at the heart of the complex. The developers boast of the 'resilience' of the building, which was scheduled to be completed by the end of this year. What they don't mention is that its construction entailed buying up an existing apartment block and removing its tenants, who will not be able to enjoy that resilience since the new units will sell for between $1.7 million and $14 million, depending on their size. In Florida, resilience is the buzzword of the moment. Stephanie Wakefield, a geographer at Florida International University, said, 'Developers and the authorities used to be in denial about climate change. Resilience gives them a way of talking about it, as they can claim to have found ways to tackle it.' The concept is from physics and describes a material's shock-resistance. By the 1970s it was being used by environmentalists to describe how ecosystems change and adapt, and in the 1980s it was picked up by psychologists to explain how individuals overcome trauma. In the past decade, economists, city planners, and development experts have used it in public policy, in the context of climate change, natural disasters, terrorism, financial crises, and pandemics. French President Emmanuel Macron called the military operation he announced on March 25 to fight Covid-19 Operation Resilience. Wakefield said, 'It's an incredibly pernicious term that implies there's no changing the economic regimes that exist, and that everyone is naturally vulnerable and has to live with the disasters these regimes create. All these resilience technologies that are created to manage the disaster sit alongside the existing regimes and the existing technologies that are creating climate change.'Adaptation, not relocationThe idea of resilience owes much of its popularity as a response to climate challenges to the Rockefeller Foundation, whose president Judith Rodin published a book in 2014 called The Resilience Dividend: Being Strong in a World where Things Go Wrong. Since 2013 the foundation has created and funded a hundred chief resilience officer posts in cities worldwide. Jane Gilbert, the first to hold this job in Miami, described the measures the city is taking to make, or more often encourage, property owners and developers to raise floor levels, increase the height of seawalls or fit solar panels. She does not include the option of leaving the city: 'People come here for the beauty of the ocean. They're not going to move away from it.' Rather than the euphemistic term 'relocation,' the word 'adaptation' is in favor. In 2017 city hall managed to convince residents to vote for the optimistically titled $400 million Miami Forever scheme to invest in infrastructure and housing for the future. But there's a question about its funding. Florida is a tax haven as the state does not levy income tax. Frances Colón, a former member of the Climate Resilience Committee, who is tasked with making recommendations to the city, said, 'An enormous share of Miami's budget, around 40 percent, comes from property tax. That's where you see the absurdity of the system: The city is completely dependent on real estate and tourism, so it encourages building luxury hotels and apartments to get enough tax revenue to finance infrastructure to protect those same buildings.' The dependence on tourism also partly explains why Governor DeSantis waited so long[7] before ordering a lockdown to halt the coronavirus, allowing tens of thousands of students on Spring Break to mass on the state's beaches until early April and then go off to spread the virus across the country. Miami Beach, Miami's smaller, wealthier neighbor, has shown even greater willingness to embrace 'resilient urbanism.' In 2015 it announced a $400 million plan ambitiously named Rising Above, an exact description of the desire of the then mayor, Philip Levine, to raise the city above the water level. By declaring a state of climate emergency, he short-circuited the usual approval processes and launched huge public work schemes, raising dozens of roads, installing giant pumps (including on a road where he owns property), and strengthening seawalls. The results failed to match the promises. The seawalls were built hurriedly and without the proper permits, breaching wildlife protection laws, so construction had to be halted. The raising of roads worsened the flooding of buildings in lower-lying areas. The owner of the Sardinia Enoteca restaurant described how during the 2016 storm, 'the giant pumps they installed to get rid of the water didn't work because of the power outage. The insurance company refused to cover the damage. Because the city had raised the road, we were classed as being in a basement.' The city eventually installed generators to cope with power cuts and negotiated with the insurers. 'Things have more or less got back to normal, apart from a constant rotting smell that constantly comes up from the drains.' The pumps do not filter the water they discharge into Biscayne Bay, so it is infected with fecal bacteria at such high concentrations that signs on several beaches warn bathing is 'not recommended.' Stephanie Wakefield said, 'All this serves to reassure the insurers and property developers, but it only buys us about 30 years. In the longer term, some engineers think we'll have five luxury skyscrapers linked by bridges and it'll be called the South Florida islands. Others talk of floating islands.' Since 2018 French startup Arkup has been marketing 1,300-square-feet floating homes that are half-yacht and half-house, described on the company's website as offering a 'resilient and responsible green alternative.' The Arkup homes—'avant-garde life on water'—are powered by solar panels and have their own rainwater harvesting and purification system. They are designed to withstand a force 4 hurricane, and can be raised on hydraulic pilings. Rather than fight the rising tide, why not go with the flow? Resilience is possible—if you can afford $5.5 million. [ 1]: </w:t>
      </w:r>
      <w:hyperlink r:id="rId842" w:history="1">
        <w:r>
          <w:rPr>
            <w:rFonts w:ascii="arial" w:eastAsia="arial" w:hAnsi="arial" w:cs="arial"/>
            <w:i/>
            <w:color w:val="0077CC"/>
            <w:sz w:val="20"/>
            <w:u w:val="single"/>
            <w:shd w:val="clear" w:color="auto" w:fill="FFFFFF"/>
            <w:lang w:val="en-US" w:eastAsia="en-US" w:bidi="ar-SA"/>
          </w:rPr>
          <w:t>http://www.thenation.com/advertising-policy</w:t>
        </w:r>
      </w:hyperlink>
      <w:r>
        <w:rPr>
          <w:rFonts w:ascii="arial" w:eastAsia="arial" w:hAnsi="arial" w:cs="arial"/>
          <w:color w:val="000000"/>
          <w:sz w:val="20"/>
          <w:lang w:val="en-US" w:eastAsia="en-US" w:bidi="ar-SA"/>
        </w:rPr>
        <w:t xml:space="preserve"> [ 2]:            </w:t>
      </w:r>
      <w:hyperlink r:id="rId843" w:history="1">
        <w:r>
          <w:rPr>
            <w:rFonts w:ascii="arial" w:eastAsia="arial" w:hAnsi="arial" w:cs="arial"/>
            <w:i/>
            <w:color w:val="0077CC"/>
            <w:sz w:val="20"/>
            <w:u w:val="single"/>
            <w:shd w:val="clear" w:color="auto" w:fill="FFFFFF"/>
            <w:lang w:val="en-US" w:eastAsia="en-US" w:bidi="ar-SA"/>
          </w:rPr>
          <w:t>https://mondediplo.com/subscribe</w:t>
        </w:r>
      </w:hyperlink>
      <w:r>
        <w:rPr>
          <w:rFonts w:ascii="arial" w:eastAsia="arial" w:hAnsi="arial" w:cs="arial"/>
          <w:color w:val="000000"/>
          <w:sz w:val="20"/>
          <w:lang w:val="en-US" w:eastAsia="en-US" w:bidi="ar-SA"/>
        </w:rPr>
        <w:t xml:space="preserve"> [ 3]:            </w:t>
      </w:r>
      <w:hyperlink r:id="rId787" w:history="1">
        <w:r>
          <w:rPr>
            <w:rFonts w:ascii="arial" w:eastAsia="arial" w:hAnsi="arial" w:cs="arial"/>
            <w:i/>
            <w:color w:val="0077CC"/>
            <w:sz w:val="20"/>
            <w:u w:val="single"/>
            <w:shd w:val="clear" w:color="auto" w:fill="FFFFFF"/>
            <w:lang w:val="en-US" w:eastAsia="en-US" w:bidi="ar-SA"/>
          </w:rPr>
          <w:t>https://www.theguardian.com/us-news/2017/sep/09/trump-florida-mar-a-lago-hurricane-irma</w:t>
        </w:r>
      </w:hyperlink>
      <w:r>
        <w:rPr>
          <w:rFonts w:ascii="arial" w:eastAsia="arial" w:hAnsi="arial" w:cs="arial"/>
          <w:color w:val="000000"/>
          <w:sz w:val="20"/>
          <w:lang w:val="en-US" w:eastAsia="en-US" w:bidi="ar-SA"/>
        </w:rPr>
        <w:t xml:space="preserve"> [ 4]:            </w:t>
      </w:r>
      <w:hyperlink r:id="rId788" w:history="1">
        <w:r>
          <w:rPr>
            <w:rFonts w:ascii="arial" w:eastAsia="arial" w:hAnsi="arial" w:cs="arial"/>
            <w:i/>
            <w:color w:val="0077CC"/>
            <w:sz w:val="20"/>
            <w:u w:val="single"/>
            <w:shd w:val="clear" w:color="auto" w:fill="FFFFFF"/>
            <w:lang w:val="en-US" w:eastAsia="en-US" w:bidi="ar-SA"/>
          </w:rPr>
          <w:t>https://iopscience.iop.org/article/10.1088/1748-9326/aabb32/pdfhttps://iopscience.iop.org/article/10.1088/1748-9326/aabb32/pdf</w:t>
        </w:r>
      </w:hyperlink>
      <w:r>
        <w:rPr>
          <w:rFonts w:ascii="arial" w:eastAsia="arial" w:hAnsi="arial" w:cs="arial"/>
          <w:color w:val="000000"/>
          <w:sz w:val="20"/>
          <w:lang w:val="en-US" w:eastAsia="en-US" w:bidi="ar-SA"/>
        </w:rPr>
        <w:t xml:space="preserve"> [ 5]:            </w:t>
      </w:r>
      <w:hyperlink r:id="rId405" w:history="1">
        <w:r>
          <w:rPr>
            <w:rFonts w:ascii="arial" w:eastAsia="arial" w:hAnsi="arial" w:cs="arial"/>
            <w:i/>
            <w:color w:val="0077CC"/>
            <w:sz w:val="20"/>
            <w:u w:val="single"/>
            <w:shd w:val="clear" w:color="auto" w:fill="FFFFFF"/>
            <w:lang w:val="en-US" w:eastAsia="en-US" w:bidi="ar-SA"/>
          </w:rPr>
          <w:t>https://www.mckinsey.com/business-functions/sustainability/our-insights/climate-risk-and-response-physical-hazards-and-socioeconomic-impacts</w:t>
        </w:r>
      </w:hyperlink>
      <w:r>
        <w:rPr>
          <w:rFonts w:ascii="arial" w:eastAsia="arial" w:hAnsi="arial" w:cs="arial"/>
          <w:color w:val="000000"/>
          <w:sz w:val="20"/>
          <w:lang w:val="en-US" w:eastAsia="en-US" w:bidi="ar-SA"/>
        </w:rPr>
        <w:t xml:space="preserve"> [ 6]:            </w:t>
      </w:r>
      <w:hyperlink r:id="rId790" w:history="1">
        <w:r>
          <w:rPr>
            <w:rFonts w:ascii="arial" w:eastAsia="arial" w:hAnsi="arial" w:cs="arial"/>
            <w:i/>
            <w:color w:val="0077CC"/>
            <w:sz w:val="20"/>
            <w:u w:val="single"/>
            <w:shd w:val="clear" w:color="auto" w:fill="FFFFFF"/>
            <w:lang w:val="en-US" w:eastAsia="en-US" w:bidi="ar-SA"/>
          </w:rPr>
          <w:t>https://mondediplo.com/2015/11/11louisiana</w:t>
        </w:r>
      </w:hyperlink>
      <w:r>
        <w:rPr>
          <w:rFonts w:ascii="arial" w:eastAsia="arial" w:hAnsi="arial" w:cs="arial"/>
          <w:color w:val="000000"/>
          <w:sz w:val="20"/>
          <w:lang w:val="en-US" w:eastAsia="en-US" w:bidi="ar-SA"/>
        </w:rPr>
        <w:t xml:space="preserve"> [ 7]:            </w:t>
      </w:r>
      <w:hyperlink r:id="rId791" w:history="1">
        <w:r>
          <w:rPr>
            <w:rFonts w:ascii="arial" w:eastAsia="arial" w:hAnsi="arial" w:cs="arial"/>
            <w:i/>
            <w:color w:val="0077CC"/>
            <w:sz w:val="20"/>
            <w:u w:val="single"/>
            <w:shd w:val="clear" w:color="auto" w:fill="FFFFFF"/>
            <w:lang w:val="en-US" w:eastAsia="en-US" w:bidi="ar-SA"/>
          </w:rPr>
          <w:t>https://www.economist.com/united-states/2020/04/02/ron-desantis-is-donald-trumps-and-the-coronaviruss-favourite-governor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Is your property a flood risk? New tool shows millions are, including entire Florida towns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app designed to rank the flood risk for every property in the U.S. has some distressing findings for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cities with the most properties at risk are all over the state -- from Tampa, the city most at risk to storm surge, to Cape Coral, which Politico memorably dubbed "the boomtown that shouldn't exist," to sunny-day flooded Miami and Fort Lauderdale.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data reveal rarely mentioned cities where virtually every home is at risk of flooding today. They include the 5,000 homes in Sarasota County's Warm Mineral Springs, the 4,000 homes in the upscale Broward County boaters' haven of Lighthouse Point and the 2,000 Caloosahatchee River-front homes of Whiskey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efforts to gauge a property's risk -- for profit or for free -- have been done in the past, but Flood Factor is the first such effort to include the combined flood risk from rain, storms, rivers and rising seas. Experts say access to information like this could shift the real estate market and discourage buyers from the riskiest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 Factor, which launched Monday, offers detailed information on current and future flood risk on a 1 to 10 scale, with 10 denoting "extreme" risk. And Miami-Dade County has a lot of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map of the county using this data shows the barrier islands, as well as much of the coast, as a deep red highest danger zone. The light orange representing moderate flooding doesn't appear until well past the coastal ridge, the ancient coral reefs that form the spine of rare high ground spine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MDCFlood.pngFlood Factor, a free tool that ranks real estate flood risk on a scale of 1 to 10, shows Miami-Dade County has plenty of 'severe' or 'extreme' risk to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not exactly news for South Florida, a hot spot for hurricanes rendered increasingly more destructive by climate change and no stranger to rising tides brought by the unchecked pollution of the atmosphere by burning fossil fuels. For decades, studies have shown Miami-Dade in particular is one of the most vulnerable places on Earth to climate change thanks to its low-lying geography.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future of more flooding and storms is already driving up insurance rates and driving down home prices. The cost to hold the sea at bay is in the billions already, and preparation for the two feet of sea rise expected by 2060 has barely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this new tool, 35 percent of Florida's 8.9 million homes are at risk of at least minor flooding right now and 10 percent of those, or 900,000 homes, are currently at risk of severe or extreme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 Factor is the creation of First Street Foundation, a nonprofit research group focused on the relationship between property value and climate change. Previous work includes FloodiQ, a tool that estimates how much value a property has lost due to sea level rise. McKinsey, the global consulting firm, used First Street data in its report that shows Florida real estate at risk of flooding could lose 5 to 15 percent of its value by 2030 and 15 to 35 percent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40 researchers worked on First Street's new tool for over a year, but the methodology is still in peer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Searching a property on the site shows the flood risk from 1 to 10 but also shows the increasing likelihood of flooding over 30 years, the timeline for a typical mortgage. Users have a range of tools that show what future flooding might look like on the property and how this specific parcel compares in the neighborhood, city, county and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this new tool offers is the information that big companies -- like hedge funds and major developers -- have already had access to, but for everyone else. Previously, consumers hoping to figure out their flood risk have had to turn to notoriously unreliable FEMA flood maps or paid services, like the pioneering South Florida flood risk company Coastal Risk Consulting.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kind of information that can make a difference in whether someone buys a home or how much they're willing to pay for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Putting this kind of information in the hands of home buyers is a "lightning bolt," said Peter Zalewski, a Miami condo market consultant and investor. "It's going to create a wedge between buyers and sellers."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of sea level rise is chipping away at Miami home values, new research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Street Executive Director Matthew Eby sees it as "democratizing" the access to data about flood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correcting for the asymmetry of that knowledge right now," he said. "We're trying to provide people the data they need to make the right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experts on climate change, the "right decision" means moving people away from the coasts, a process known as retreat. The idea is to get people out of harm's way, where they're less likely to get struck by a powerful hurricane or face the economic crunch of soaring wind and flood insurance paired with dropping home values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has been doing the opposite for decades, concentrating new development and more people along the coasts.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 estate industry folks argue there's no incentive to move inland -- yet. Property values are still high and rising every year as buyers clamor for waterfront property, despite the growing body of evidence that shows climate change could spoil their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only way to turn the tide and move people back inland is by changing the calculus on coastal homes. That could come from increasingly unaffordable rates for hurricane or flood insurance or from buyers recognizing the actual risk of their seaside homes and choosing to live elsewhere or pay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 Factor's work falls in the latter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wealth manager's real estate forecast: Prices go down as sea-rise risks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Monday's launch was originally in partnership with Realtor.com, one of the largest property listing sites in the nation. The plan was to list the flood risk information alongside every listing, active and past, on the site, but Realtor.com pulled out a day before launch citing "last-minute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this data is incredibly valuable to both home buyers and sellers on our platform, and we intend to deliver it to them in the best experience possible soon," said Nicole Murphy, a spokesperson for Realtor.com.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Eby said First Street is "extremely disappointed" but hopes to integrate its data on Realtor.com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be very clear on one point -- there are no technical issues with FloodFactor.com, nor is anyone calling into question our methodology, model or data. This was an internal decision on their end that has nothing to do with First Street," he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Danielle Hale, chief economist at Realtor.com, said last week that the planned partnership was part of her company's mission to offer its customers access to "as much information about the real estate market that's relevant to them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Hale acknowledges that adding this information to the listing could sway buyers away from flood-prone homes, but cited a survey her firm conducted this spring by Toluna research, which found a majority of buyers (55 percent) would still buy a home even if they knew it was in a flood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those buyers would want a discount. The survey found roughly four in 10 buyers would expect the flood-prone home to be cheaper.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additional info that comes to the market can affect the value of home prices," she said. "And we already know home buyers are trying to price in as much as they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Hale's department has contributed to a growing body of research that shows that climate change is already affecting real estate values. Their analysis, published in the Wall Street Journal, found that homes outside flood zones gained value faster than homes within flood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Miami-Dade County, Harvard University researchers found home buyers are increasingly seeking out higher elevation single-family homes, displacing the Black communities that were historically "red-lined" into those areas in a process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 City of Miami began studying the issue years ago but has yet to come up with any solutions.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sea rise turning Miami high ground into a hot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Flood Factor and FEMA data show about 1 in 5 Florida homes are in a special flood hazard area, where flood insurance is mandatory. Flood Factor predictions show that it could jump to 1 in 4 in the next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kind of a shocking statistic to think about," said Jeremy Porter, First Street's director of research and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next 30 years, Flood Factor data also show that more than 300,000 homes in Florida are almost certain to flood.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Included in the results for a Flood Factor search is a list of potential solutions to keep a home and community safe from flooding, ranging from installing flood gates on a home to calling a local representative to advocate for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something that's happening now," Porter said. "We need some way to get people to understand it's happening now so investments can be made now."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In Brief</w:t>
        </w:r>
      </w:hyperlink>
      <w:r>
        <w:rPr>
          <w:rFonts w:ascii="Arial" w:hAnsi="Arial" w:cs="Arial"/>
          <w:b/>
          <w:bCs/>
          <w:kern w:val="32"/>
          <w:sz w:val="32"/>
          <w:szCs w:val="32"/>
          <w:lang w:val="en-US" w:eastAsia="en-US" w:bidi="ar-SA"/>
        </w:rPr>
        <w:br/>
      </w:r>
      <w:hyperlink r:id="rId857" w:history="1">
        <w:r>
          <w:rPr>
            <w:rFonts w:ascii="arial" w:eastAsia="arial" w:hAnsi="arial" w:cs="arial"/>
            <w:b/>
            <w:bCs/>
            <w:i/>
            <w:color w:val="0077CC"/>
            <w:kern w:val="32"/>
            <w:sz w:val="28"/>
            <w:szCs w:val="32"/>
            <w:u w:val="single"/>
            <w:shd w:val="clear" w:color="auto" w:fill="FFFFFF"/>
            <w:lang w:val="en-US" w:eastAsia="en-US" w:bidi="ar-SA"/>
          </w:rPr>
          <w:t>Black History Month events in South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FORUM; A;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events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Roots of the Spirit: Soulful Expressions of the African Diaspora, through Feb. 27, ArtServe, 1350 E. Sunrise Blvd., Fort Lauderdale. Multimedia exhibition and performance series exploring African customs and aesthetics - from ancient traditions to works produced exclusively for this show. A collaboration with The Miramar Cultural Trust further supplements the exhibition with "Imagine Puppets," a national collection of handmade figures representing the post-slavery era of puppetry, created by contemporary African-American artists. Some 25 visual and performing bold artists from Nigeria, Cuba, Haiti, Jamaica and the U.S. explore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954-462-8190.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 Dillard Center for the Arts Student Art Show &amp; Sale: 1-3 p.m. through Feb. 28, History Fort Lauderdale, 231 SW Second Ave., Fort Lauderdale. Through the month, History Fort Lauderdale honors the creativity of our African American community during Black History Month. 954-463-4431. $7-$15.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Contemporaries: Celebrating Black History Month: 6-8 p.m. The Frank, 601 City Center Way, Pembroke Pines. 954-392-2120.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Montage: a Film Series 7-9 p.m., Pompano Beach Cultural Center, 50 W. Atlantic Blvd., Pompano Beach. Screening and discussion on "Through a Lens Darkly: Black Photographers and the Emergence of a People," a documentary that explores the role of photography in shaping the identity, aspirations, and social emergence of African Americans from slavery to the present. pompanobeacharts.org. 954-545-7800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Game - A Reggae Musical: 2-4 p.m. African-American Research Library &amp; Cultural Center, 2650 Sistrunk Blvd., Fort Lauderdale. Experience the intensity of Jamaican musical culture and the vibrancy of its rhythms in Power Game - A Reggae Musical. 305-316-3396. artscalendar.com/event/power-game-a-reggae-musical/.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Afro Carib Festival: 6-10 p.m. Amphitheater at Miramar Regional Park, 16801 Miramar Parkway, Miramar. Vice Mayor Alexandra P. Davis hosts Afro Carib Festival, a celebrating Black History Month. facebook.com/events/miramar-regional-park/afro-carib.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Pompano Pioneers Banquet: 5:30-9 p.m., Ali Cultural Arts, 353 Martin Luther King Jr. Blvd., Pompano Beach. Join us for a special evening at The Ali Cultural Arts Center in celebration of the Pompano's Northwest Community's African American Entrepreneurs. pompanobeachfl.gov/events/display/2020/03.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Rhythms of Africa, 7 p.m., The Charles F. Dodge City Center, 601 City Center Way, Pembroke Pines. Featuring Grammy-nominated Reggae Ambassador Willie Stewart. Presented by Embrace Music Foundation and the city of Pembroke Pines. $15. Ticketmaster.com. 954-392-2130.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Sheléa - Natural Woman: A Night of Soul, 8 p.m., Parker Playhouse, 707 NE Eighth St., Fort Lauderdale. Blending traditional pop, jazz, R&amp;B and soul, Sheléa has performed at the White House, The Library of Congress and Carnegie Hall. 954-462-0222 BrowardCenter.org, ParkerPlayhouse.com or Ticketmaster.com; $35.50-$43.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Miami's Little Haiti wasn't a target for developers. Until the seas started to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2019 Thursday 11:14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Cable News Network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52.98pt;height:34.5pt">
            <v:imagedata r:id="rId8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Bill Weir, CNN Climate Correspondent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city where "sunny day floods" increased 400% in a decade, rising seas are changing the old real estate mantra of "location, location,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these days, it's all about elevation, elevation,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long before melted ice caps wash over Ocean Drive, one of America's most vulnerable big cities is becoming a test case for the modern problem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scientific models predict enough polar ice melt to bring at least 10 feet of sea level rise to South Florida by 2100, just a modest 12 inches would make 15% of Miami uninhabitable, and much of that beachside property is among America's most 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Millions of US homes at risk of chronic flooding this century,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now, as more frequent "king tides" bubble up through Florida's porous limestone, pushing fish through sewers and onto streets, residents are becoming more aware that their city is built on the rippling shelves, ridges and canyons of a fossil seabed.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simply going back to the same places it flowed ages ago," says Sam Purkis, Chair of the University of Miami's Geosciences Department. "The irony is what happened 125,000 years ago is going to dictate what happens to your house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fickle undulations between city blocks could mean the difference between survival and retreat, and the rising cost of altitude is sparking a noticeable shift in community activism and municipal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Neighbors in Pinecrest formed America's first Underwater Homeowners Association (complete with elevation yard signs) and named a marine scientist as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is spending millions elevating roads, upgrading pumps and changing building codes to allow residents to raise their mansions by five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working-class, immigrant neighborhoods like Little Haiti, year-to-year sea level rise gets lost in the day-to-day struggle, and most had no idea that they live a lofty three feet higher than the wealthy folks on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out when developers started calling, from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calling from China, from Venezuela. Coming here with cases of money!" says Marleine Bastien, a community organizer and longtime resident. "We used to think that the allure of Little Haiti was the fact that it's close to downtown, close to both airports and close to the beach. Unbeknownst to us, it's because we are positioned at a higher altitude."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a row of vacant shops, she ticks off the names of a dozen small business owners she says have been forced out by rising rents, and lists others who she says unwittingly took lowball offers with no understanding of Miami's housing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sell your home in Little Haiti, you think that you're making a big deal, and it's only after you sell, and then you realize, 'Oh, I cannot buy anywhere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her community center and day school were priced out of three different buildings, she caught wind of plans to build the sprawling $1 billion Magic City development on the edge of Little Haiti, featuring a promenade, high-end retail stores, high rise apartments and imagined by a consortium of local investors, including the founder of Cirque du Soleil.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 City developers insist that they picked the site based on location, not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promised to preserve the soul of Little Haiti and give $31 million to the community for affordable housing and other programs, but it wasn't enough for Bastien. "This is a plan to actually erase Little Haiti," she says. "Because this is the one place where immigration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collide."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fought the development with all the protesters and hand-lettered signs she could muster, but after a debate that went until 1 a.m., commissioners approved the permit with a 3-0 vote at the end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we took was all industrial," says Max Sklar, VP with Plaza Equity Partners and a member of the development team. "There was no real thriving economy around these warehouses or vacant land. And so our goal is to create that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we appease everybody? Not 100%, that's not feasible. It's not realistic. But we've listened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repeats a promise to deliver $6 million to a Little Haiti community trust before ground is even broken and, as a sign that he listened to at least one demand, acknowledges that the complex will now be called Magic City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Bastien mourns the defeat, her neighbor and fellow organizer Leonie Hermantin welcomes the investment and hopes for the best. "Even if Magic City did not come today, the pace of gentrification is so rapid that our people will not be able to afford homes here anyways," she says with a resigned head shake. "Magic City is not the government. Affordable housing policies have to come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something that we are very closely monitoring," Miami Mayor Francis Suarez tells me. "But we haven't seen any direct evidence of it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Suarez is the rare Republican who passionately argues for climate mitigation plans and helped champion the $400 million Miami Forever bond, approved by voters to fund action to protect the city from the ravages of higher seas and stronger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actually created in our first tranche of Miami Forever, a sustainability fund for people to renovate their homes so that they can stay in their properties rather than having to sell their properties,"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fund is a relatively small $15 million, not enough to dent a housing crisis that grows with each heat wave and hurricane, in a city where over a quarter of residents live below the poverty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happening in Little Haiti could be just one example of a "climate apartheid" that the United Nations warns is ahead, where there will be a gulf between the rich who can protect themselves from the impact of climate change and the poor who are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Alston, the UN Special Rapporteur on extreme poverty and human rights, said there was already evidence of how the climate crisis affects the rich and poor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pointed out that those hurt most were likely those least responsible. "Perversely, while people in poverty are responsible for just a fraction of global emissions, they will bear the brunt of climate change, and have the least capacity to protect themselves," Alston wrote last month.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Black History Month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Roots of the Spirit: Soulful Expressions of the African Diaspora, through Feb. 27, ArtServe, 1350 E. Sunrise Blvd., Fort Lauderdale. Multimedia exhibition and performance series exploring African customs and aesthetics. A collaboration with The Miramar Cultural Trust further supplements the exhibition with "Imagine Puppets," a national collection of handmade figures representing the post-slavery era of puppetry, created by contemporary African-American artists. Some 25 visual and performing bold artists explore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954-462-8190.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 Dillard Center for the Arts Student Art Show &amp; Sale: 1-3 p.m. through Feb. 28, History Fort Lauderdale, 231 SW Second Ave., Fort Lauderdale. Through the month, History Fort Lauderdale honors the creativity of our African American community during Black History Month. 954-463-4431. $7-$15.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Contemporaries: Celebrating Black History Month: Feb. 27, 6-8 p.m. The Frank, 601 City Center Way, Pembroke Pines. 954-392-2120.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Montage: a Film Series Feb. 27, 7-9 p.m., Pompano Beach Cultural Center, 50 W. Atlantic Blvd., Pompano Beach. Screening and discussion on "Through a Lens Darkly: Black Photographers and the Emergence of a People," a documentary that explores the role of photography in shaping the identity, aspirations, and social emergence of African Americans from slavery to the present. pompanobeacharts.org. 954-545-7800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Game - A Reggae Musical: Feb. 29, 2-4 p.m. African-American Research Library &amp; Cultural Center, 2650 Sistrunk Blvd., Fort Lauderdale. Experience the intensity of Jamaican musical culture and the vibrancy of its rhythms in Power Game - A Reggae Musical. She wants to sing\ 305-316-3396. artscalendar.com/event/power-game-a-reggae-musical/.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Afro Carib Festival: Feb. 29, 6-10 p.m. Amphitheater at Miramar Regional Park, 16801 Miramar Parkway, Miramar. Vice Mayor Alexandra P. Davis hosts Afro Carib Festival, a celebrating Black History Month. facebook.com/events/miramar-regional-park/afro-carib.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Pompano Pioneers Banquet: 5:30-9 p.m., Ali Cultural Arts, 353 Martin Luther King Jr. Blvd., Pompano Beach. Join us for a special evening at The Ali Cultural Arts Center in celebration of the Pompano's Northwest Community's African American Entrepreneurs. pompanobeachfl.gov/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events/display/2020/03.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Rhythms of Africa, Feb. 29, 7 p.m., The Charles F. Dodge City Center, 601 City Center Way, Pembroke Pines. Featuring Grammy-nominated Reggae Ambassador Willie Stewart. Presented by Embrace Music Foundation and the city of Pembroke Pines. $15. Ticketmaster.com. 954-392-2130.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Sheléa - Natural Woman: A Night of Soul, 8 p.m., Parker Playhouse, 707 NE Eighth St., Fort Lauderdale. Blending traditional pop, jazz, R&amp;B and soul, Sheléa has performed at the White House, The Library of Congress and Carnegie Hall. 954-462-0222 BrowardCenter.org, ParkerPlayhouse.com or Ticketmaster.com; $35.50-$43.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Miami's Little Haiti wasn't a target for developers. Until the seas started to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2019 Thursday 10:01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Cable News Network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Bill Weir, CNN Climate Correspondent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(CNN)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(CNN) --  In a city where "sunny day floods" increased 400% in a decade, rising seas are changing the old real estate mantra of "location, location, 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these days, it's all about elevation, elevation,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long before melted ice caps wash over Ocean Drive, one of America's most vulnerable big cities is becoming a test case for the modern problem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scientific models predict enough polar ice melt to bring at least 10 feet of sea level rise to South Florida by 2100, just a modest 12 inches would make 15% of Miami uninhabitable, and much of that beachside property is among America's most valuable.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now, as more frequent "king tides" bubble up through Florida's porous limestone, pushing fish through sewers and onto streets, residents are becoming more aware that their city is built on the rippling shelves, ridges and canyons of a fossil seabed.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simply going back to the same places it flowed ages ago," says Sam Purkis, Chair of the University of Miami's Geosciences Department. "The irony is what happened 125,000 years ago is going to dictate what happens to your house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fickle undulations between city blocks could mean the difference between survival and retreat, and the rising cost of altitude is sparking a noticeable shift in community activism and municipal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Neighbors in Pinecrest formed America's first Underwater Homeowners Association (complete with elevation yard signs) and named a marine scientist as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is spending millions elevating roads, upgrading pumps and changing building codes to allow residents to raise their mansions by five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working-class, immigrant neighborhoods like Little Haiti, year-to-year sea level rise gets lost in the day-to-day struggle, and most had no idea that they live a lofty three feet higher than the wealthy folks on Miami Beach.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found out when developers started calling, from everywhere.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calling from China, from Venezuela. Coming here with cases of money!" says Marleine Bastien, a community organizer and longtime resident. "We used to think that the allure of Little Haiti was the fact that it's close to downtown, close to both airports and close to the beach. Unbeknownst to us, it's because we are positioned at a higher altitude."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a row of vacant shops, she ticks off the names of a dozen small business owners she says have been forced out by rising rents, and lists others who she says unwittingly took lowball offers with no understanding of Miami's housing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sell your home in Little Haiti, you think that you're making a big deal, and it's only after you sell, and then you realize, 'Oh, I cannot buy anywhere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her community center and day school were priced out of three different buildings, she caught wind of plans to build the sprawling $1 billion Magic City development on the edge of Little Haiti, featuring a promenade, high-end retail stores, high rise apartments and imagined by a consortium of local investors, including the founder of Cirque du Soleil.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Magic City developers insist that they picked the site based on location, not elevation.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promised to preserve the soul of Little Haiti and give $31 million to the community for affordable housing and other programs, but it wasn't enough for Bastien. "This is a plan to actually erase Little Haiti," she says. "Because this is the one place where immigration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collide."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fought the development with all the protesters and hand-lettered signs she could muster, but after a debate that went until 1 a.m., commissioners approved the permit with a 3-0 vote at the end of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we took was all industrial," says Max Sklar, VP with Plaza Equity Partners and a member of the development team. "There was no real thriving economy around these warehouses or vacant land. And so our goal is to create that economy.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we appease everybody? Not 100%, that's not feasible. It's not realistic. But we've listened to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repeats a promise to deliver $6 million to a Little Haiti community trust before ground is even broken and, as a sign that he listened to at least one demand, acknowledges that the complex will now be called Magic City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Bastien mourns the defeat, her neighbor and fellow organizer Leonie Hermantin welcomes the investment and hopes for the best. "Even if Magic City did not come today, the pace of gentrification is so rapid that our people will not be able to afford homes here anyways," she says with a resigned head shake. "Magic City is not the government. Affordable housing policies have to come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something that we are very closely monitoring," Miami Mayor Francis Suarez tells me. "But we haven't seen any direct evidence of it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Suarez is the rare Republican who passionately argues for climate mitigation plans and helped champion the $400 million Miami Forever bond, approved by voters to fund action to protect the city from the ravages of higher seas and stronger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actually created in our first tranche of Miami Forever, a sustainability fund for people to renovate their homes so that they can stay in their properties rather than having to sell their properties,"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 fund is a relatively small $15 million, not enough to dent a housing crisis that grows with each heat wave and hurricane, in a city where over a quarter of residents live below the poverty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happening in Little Haiti could be just one example of a "climate apartheid" that the United Nations warns is ahead, where there will be a gulf between the rich who can protect themselves from the impact of climate change and the poor who are left behind.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Alston, the UN Special Rapporteur on extreme poverty and human rights, said there was already evidence of how the climate crisis affects the rich and poor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pointed out that those hurt most were likely those least responsible. "Perversely, while people in poverty are responsible for just a fraction of global emissions, they will bear the brunt of climate change, and have the least capacity to protect themselves," Alston wrote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TM &amp; © 2019 Cable News Network, Inc., a Time Warner Company.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Welcome to the 'Floodzone,' virtually and in person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visual_arts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Nicole Martinez</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Anastasia Samoylova phones into this interview from her balcony in Miami Beach, a frequent perch since it's the only vantage point from which she can spot a glistening sliver of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almost always sitting in this spot, because it's what I've always dreamed about and was never accessible to me,"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Moscow, Samoylova settled in Miami four years ago, after moving to the United States in 2008 to pursue her Master of Fine Arts degree. She had been working as an academic and freelance photographer in the Midwest, but Miami's vibrancy resonated with her after a stint in the Fountainhead Residency.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wide, blue horizons of her newly adopted home contrasted sharply with her formerly landlocked surroundings, and Samoylova was acutely drawn to the fact that the urban and organic intertwined cacophonously in Miami: She observed how wild, moldy overgrowth sprouted from swollen concrete; how water seeped out from sewer drains on a sunny day, eventually soaking it up like a sponge; how billboards and magazine ads displayed a sublime pastel luxury and failed to register the murky toll of overdevelopment. These images jarred Samoylova, but she noted that no one around her seemed to pay it much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"Realizing that climate change was a major threat to Florida was very experiential for me," she says. "It seems like for Floridians that grew up here, it wasn't such an obvious thing - or at least, there were things that were happening that were too subtle for them to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her arrival to Miami represented a radical shift in her practice, as she turned away from studio-based work and toward something that was purely observational. Amassing images collected from sojourns into local neighborhoods over the course of a year and a half, Samoylova created "FloodZone," a photo book that has since morphed into a solo exhibition at the University of South Florida in Tampa. A capsule exhibition, also entitled "FloodZone," is currently on view at Little River's Dot Fiftyone gallery, which predominantly showcases contemporary artists working across 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exhibition, which opened on June 18, can be viewed through Sept. 14 both in person and online on the gallery's website at Dotfiftyone.com. Because the gallery is employing social distancing measures - such as limiting the number of people in the space - organizers recommend making an appointment. Visitors are required to wear masks, and hand sanitizer is provided at the front desk.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"FloodZone," Samoylova's documentary images capture a slice of Floridian allegory both physical and metaphorical, alluding as much to the marked dissonance of its environment as they do to the psyche of the people who inhabit its terrain. Her photos construct a mirage in which the future is imminent and yet doesn't represent an immediate threat, where humans keep moving, building and boating without ever reckoning with their paradise's impending demise. They display a tug of war between man-made construction and the natural world - the former's persistent intervention and the latter's re-emergence in the most unlikely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Atypical of her practice, Samoylova's observational approach was predicated on preliminary research about Miami's most at-risk communities, examining both the threat of climate change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critical issues affecting the region's societal framework. From there, she shot what stood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only shoot what draws my attention," she says. "I like to keep things really open and layered to where this quality of surface and content is translated into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like "Roots (2018)" - exposing a tree's underground maze after it was ripped out by gale-force winds - demonstrate the push-and-pull fragility of our ecosystem. "Concrete Erosion (2019)" and "Painted Roots (2017)" similarly allude to the power struggle that exists between man and nature, with plant matter emerging out of concrete. Others, like "Flooded Garage (2017)" and "Staircase at King Tide (2019)" depict inundations alarming to most, yet commonplace for the average Floridian.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"FloodZone," Samoylova draws a parallel between the capitalist nature of photography and that of the landscape in which she works: "Photography has very much to do with the conquest of environment. You're always creating an imagined reality, and that's how Florida was developed,"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perspective presents the complexity of the issues at play - the communities that stand to be displaced; the nature that constantly faces destruction and abuse; and a way of life that is slowly being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Anastasia Samoylova's "FloodZone"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When/where: On view through Sept. 14 at Dot Fiftyone, 7275 NE Fourth Ave., #101, Miami; or dotfiftyone.com. Due to social distancing measures, making an appointment is recommended.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Call the gallery at 305-573-9994 or email </w:t>
      </w:r>
      <w:hyperlink r:id="rId887" w:history="1">
        <w:r>
          <w:rPr>
            <w:rFonts w:ascii="arial" w:eastAsia="arial" w:hAnsi="arial" w:cs="arial"/>
            <w:i/>
            <w:color w:val="0077CC"/>
            <w:sz w:val="20"/>
            <w:u w:val="single"/>
            <w:shd w:val="clear" w:color="auto" w:fill="FFFFFF"/>
            <w:lang w:val="en-US" w:eastAsia="en-US" w:bidi="ar-SA"/>
          </w:rPr>
          <w:t>dot@dotfiftyone.com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ArtburstMiami.com is a nonprofit source of theater, dance, visual arts, music and performing arts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Will Florida be lost forever to the climate crisis?; From sea level rise to habitat loss, the effects of the climate crisis are on the verge of making south Florida uninhabitable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2020 Tuesday 11:00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167.98pt;height:30.75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 Version:3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Luscombe in Miami</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places on the planet are more at risk from the climate crisis than south Florida, where more than 8 million residents are affected by the convergence of almost every modern environmental challenge - from rising seas to contaminated drinking water, more frequent and powerful hurricanes, coastal erosion, flooding and vanishing wildlife and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scientists are right, the lower third of the state will be underwater by the end of the century. Yet despite this grim outlook, scientists, politicians, environment groups and others are tackling the challenges head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are some of the biggest threats posed by the climate crisis to south Florida today, along with solutions under consideration. Some of these solutions will have a lasting impact on the fight. Others, in many cases, are only delaying the inevitable. But in every situation, doing something is preferable to doing nothing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 level rise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By any estimation, Florida is drowning. In some scenarios, sea levels will rise </w:t>
      </w:r>
      <w:hyperlink r:id="rId895" w:history="1">
        <w:r>
          <w:rPr>
            <w:rFonts w:ascii="arial" w:eastAsia="arial" w:hAnsi="arial" w:cs="arial"/>
            <w:i/>
            <w:color w:val="0077CC"/>
            <w:sz w:val="20"/>
            <w:u w:val="single"/>
            <w:shd w:val="clear" w:color="auto" w:fill="FFFFFF"/>
            <w:lang w:val="en-US" w:eastAsia="en-US" w:bidi="ar-SA"/>
          </w:rPr>
          <w:t>up to 31in</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by 2060</w:t>
        </w:r>
      </w:hyperlink>
      <w:r>
        <w:rPr>
          <w:rFonts w:ascii="arial" w:eastAsia="arial" w:hAnsi="arial" w:cs="arial"/>
          <w:color w:val="000000"/>
          <w:sz w:val="20"/>
          <w:lang w:val="en-US" w:eastAsia="en-US" w:bidi="ar-SA"/>
        </w:rPr>
        <w:t xml:space="preserve">, a devastating prediction for a region that already            </w:t>
      </w:r>
      <w:hyperlink r:id="rId895" w:history="1">
        <w:r>
          <w:rPr>
            <w:rFonts w:ascii="arial" w:eastAsia="arial" w:hAnsi="arial" w:cs="arial"/>
            <w:i/>
            <w:color w:val="0077CC"/>
            <w:sz w:val="20"/>
            <w:u w:val="single"/>
            <w:shd w:val="clear" w:color="auto" w:fill="FFFFFF"/>
            <w:lang w:val="en-US" w:eastAsia="en-US" w:bidi="ar-SA"/>
          </w:rPr>
          <w:t>deals regularly with tidal flooding</w:t>
        </w:r>
      </w:hyperlink>
      <w:r>
        <w:rPr>
          <w:rFonts w:ascii="arial" w:eastAsia="arial" w:hAnsi="arial" w:cs="arial"/>
          <w:color w:val="000000"/>
          <w:sz w:val="20"/>
          <w:lang w:val="en-US" w:eastAsia="en-US" w:bidi="ar-SA"/>
        </w:rPr>
        <w:t xml:space="preserve"> and where            </w:t>
      </w:r>
      <w:hyperlink r:id="rId895" w:history="1">
        <w:r>
          <w:rPr>
            <w:rFonts w:ascii="arial" w:eastAsia="arial" w:hAnsi="arial" w:cs="arial"/>
            <w:i/>
            <w:color w:val="0077CC"/>
            <w:sz w:val="20"/>
            <w:u w:val="single"/>
            <w:shd w:val="clear" w:color="auto" w:fill="FFFFFF"/>
            <w:lang w:val="en-US" w:eastAsia="en-US" w:bidi="ar-SA"/>
          </w:rPr>
          <w:t>an estimated 120,000 properties</w:t>
        </w:r>
      </w:hyperlink>
      <w:r>
        <w:rPr>
          <w:rFonts w:ascii="arial" w:eastAsia="arial" w:hAnsi="arial" w:cs="arial"/>
          <w:color w:val="000000"/>
          <w:sz w:val="20"/>
          <w:lang w:val="en-US" w:eastAsia="en-US" w:bidi="ar-SA"/>
        </w:rPr>
        <w:t xml:space="preserve"> on or near the water are at risk. The pace of the rise is also hastening, scientists say - it took 31 years for the waters around Miami to rise by six inches, while the next six inches will take only 15 more. At such a rate, many of Miami Beach's landmarks, the world famous South Beach, and the picturesque art deco hotels of Ocean Drive, will be lost within three decades,            </w:t>
      </w:r>
      <w:hyperlink r:id="rId895" w:history="1">
        <w:r>
          <w:rPr>
            <w:rFonts w:ascii="arial" w:eastAsia="arial" w:hAnsi="arial" w:cs="arial"/>
            <w:i/>
            <w:color w:val="0077CC"/>
            <w:sz w:val="20"/>
            <w:u w:val="single"/>
            <w:shd w:val="clear" w:color="auto" w:fill="FFFFFF"/>
            <w:lang w:val="en-US" w:eastAsia="en-US" w:bidi="ar-SA"/>
          </w:rPr>
          <w:t>according to some studies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Dozens of municipalities, the four counties of south-east Florida, and partner groups such as the </w:t>
      </w:r>
      <w:hyperlink r:id="rId895" w:history="1">
        <w:r>
          <w:rPr>
            <w:rFonts w:ascii="arial" w:eastAsia="arial" w:hAnsi="arial" w:cs="arial"/>
            <w:i/>
            <w:color w:val="0077CC"/>
            <w:sz w:val="20"/>
            <w:u w:val="single"/>
            <w:shd w:val="clear" w:color="auto" w:fill="FFFFFF"/>
            <w:lang w:val="en-US" w:eastAsia="en-US" w:bidi="ar-SA"/>
          </w:rPr>
          <w:t>Nature Conservancy</w:t>
        </w:r>
      </w:hyperlink>
      <w:r>
        <w:rPr>
          <w:rFonts w:ascii="arial" w:eastAsia="arial" w:hAnsi="arial" w:cs="arial"/>
          <w:color w:val="000000"/>
          <w:sz w:val="20"/>
          <w:lang w:val="en-US" w:eastAsia="en-US" w:bidi="ar-SA"/>
        </w:rPr>
        <w:t xml:space="preserve"> have combined their efforts through the            </w:t>
      </w:r>
      <w:hyperlink r:id="rId895" w:history="1">
        <w:r>
          <w:rPr>
            <w:rFonts w:ascii="arial" w:eastAsia="arial" w:hAnsi="arial" w:cs="arial"/>
            <w:i/>
            <w:color w:val="0077CC"/>
            <w:sz w:val="20"/>
            <w:u w:val="single"/>
            <w:shd w:val="clear" w:color="auto" w:fill="FFFFFF"/>
            <w:lang w:val="en-US" w:eastAsia="en-US" w:bidi="ar-SA"/>
          </w:rPr>
          <w:t>south</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-east regional action climate plan</w:t>
        </w:r>
      </w:hyperlink>
      <w:r>
        <w:rPr>
          <w:rFonts w:ascii="arial" w:eastAsia="arial" w:hAnsi="arial" w:cs="arial"/>
          <w:color w:val="000000"/>
          <w:sz w:val="20"/>
          <w:lang w:val="en-US" w:eastAsia="en-US" w:bidi="ar-SA"/>
        </w:rPr>
        <w:t xml:space="preserve"> to tackle the crisis. In            </w:t>
      </w:r>
      <w:hyperlink r:id="rId895" w:history="1">
        <w:r>
          <w:rPr>
            <w:rFonts w:ascii="arial" w:eastAsia="arial" w:hAnsi="arial" w:cs="arial"/>
            <w:i/>
            <w:color w:val="0077CC"/>
            <w:sz w:val="20"/>
            <w:u w:val="single"/>
            <w:shd w:val="clear" w:color="auto" w:fill="FFFFFF"/>
            <w:lang w:val="en-US" w:eastAsia="en-US" w:bidi="ar-SA"/>
          </w:rPr>
          <w:t>Miami Beach</w:t>
        </w:r>
      </w:hyperlink>
      <w:r>
        <w:rPr>
          <w:rFonts w:ascii="arial" w:eastAsia="arial" w:hAnsi="arial" w:cs="arial"/>
          <w:color w:val="000000"/>
          <w:sz w:val="20"/>
          <w:lang w:val="en-US" w:eastAsia="en-US" w:bidi="ar-SA"/>
        </w:rPr>
        <w:t xml:space="preserve">, dubbed the "ground zero" of sea rise, a multifaceted and costly            </w:t>
      </w:r>
      <w:hyperlink r:id="rId895" w:history="1">
        <w:r>
          <w:rPr>
            <w:rFonts w:ascii="arial" w:eastAsia="arial" w:hAnsi="arial" w:cs="arial"/>
            <w:i/>
            <w:color w:val="0077CC"/>
            <w:sz w:val="20"/>
            <w:u w:val="single"/>
            <w:shd w:val="clear" w:color="auto" w:fill="FFFFFF"/>
            <w:lang w:val="en-US" w:eastAsia="en-US" w:bidi="ar-SA"/>
          </w:rPr>
          <w:t>Rising Above</w:t>
        </w:r>
      </w:hyperlink>
      <w:r>
        <w:rPr>
          <w:rFonts w:ascii="arial" w:eastAsia="arial" w:hAnsi="arial" w:cs="arial"/>
          <w:color w:val="000000"/>
          <w:sz w:val="20"/>
          <w:lang w:val="en-US" w:eastAsia="en-US" w:bidi="ar-SA"/>
        </w:rPr>
        <w:t xml:space="preserve"> program is already under way. It includes            </w:t>
      </w:r>
      <w:hyperlink r:id="rId895" w:history="1">
        <w:r>
          <w:rPr>
            <w:rFonts w:ascii="arial" w:eastAsia="arial" w:hAnsi="arial" w:cs="arial"/>
            <w:i/>
            <w:color w:val="0077CC"/>
            <w:sz w:val="20"/>
            <w:u w:val="single"/>
            <w:shd w:val="clear" w:color="auto" w:fill="FFFFFF"/>
            <w:lang w:val="en-US" w:eastAsia="en-US" w:bidi="ar-SA"/>
          </w:rPr>
          <w:t>elevating roads</w:t>
        </w:r>
      </w:hyperlink>
      <w:r>
        <w:rPr>
          <w:rFonts w:ascii="arial" w:eastAsia="arial" w:hAnsi="arial" w:cs="arial"/>
          <w:color w:val="000000"/>
          <w:sz w:val="20"/>
          <w:lang w:val="en-US" w:eastAsia="en-US" w:bidi="ar-SA"/>
        </w:rPr>
        <w:t xml:space="preserve">, building new            </w:t>
      </w:r>
      <w:hyperlink r:id="rId895" w:history="1">
        <w:r>
          <w:rPr>
            <w:rFonts w:ascii="arial" w:eastAsia="arial" w:hAnsi="arial" w:cs="arial"/>
            <w:i/>
            <w:color w:val="0077CC"/>
            <w:sz w:val="20"/>
            <w:u w:val="single"/>
            <w:shd w:val="clear" w:color="auto" w:fill="FFFFFF"/>
            <w:lang w:val="en-US" w:eastAsia="en-US" w:bidi="ar-SA"/>
          </w:rPr>
          <w:t>sea walls</w:t>
        </w:r>
      </w:hyperlink>
      <w:r>
        <w:rPr>
          <w:rFonts w:ascii="arial" w:eastAsia="arial" w:hAnsi="arial" w:cs="arial"/>
          <w:color w:val="000000"/>
          <w:sz w:val="20"/>
          <w:lang w:val="en-US" w:eastAsia="en-US" w:bidi="ar-SA"/>
        </w:rPr>
        <w:t xml:space="preserve"> and installing new and higher capacity            </w:t>
      </w:r>
      <w:hyperlink r:id="rId895" w:history="1">
        <w:r>
          <w:rPr>
            <w:rFonts w:ascii="arial" w:eastAsia="arial" w:hAnsi="arial" w:cs="arial"/>
            <w:i/>
            <w:color w:val="0077CC"/>
            <w:sz w:val="20"/>
            <w:u w:val="single"/>
            <w:shd w:val="clear" w:color="auto" w:fill="FFFFFF"/>
            <w:lang w:val="en-US" w:eastAsia="en-US" w:bidi="ar-SA"/>
          </w:rPr>
          <w:t>pumps and drainage systems</w:t>
        </w:r>
      </w:hyperlink>
      <w:r>
        <w:rPr>
          <w:rFonts w:ascii="arial" w:eastAsia="arial" w:hAnsi="arial" w:cs="arial"/>
          <w:color w:val="000000"/>
          <w:sz w:val="20"/>
          <w:lang w:val="en-US" w:eastAsia="en-US" w:bidi="ar-SA"/>
        </w:rPr>
        <w:t xml:space="preserve"> to alleviate flooding. In the Florida Keys, the approach will probably tilt more towards            </w:t>
      </w:r>
      <w:hyperlink r:id="rId895" w:history="1">
        <w:r>
          <w:rPr>
            <w:rFonts w:ascii="arial" w:eastAsia="arial" w:hAnsi="arial" w:cs="arial"/>
            <w:i/>
            <w:color w:val="0077CC"/>
            <w:sz w:val="20"/>
            <w:u w:val="single"/>
            <w:shd w:val="clear" w:color="auto" w:fill="FFFFFF"/>
            <w:lang w:val="en-US" w:eastAsia="en-US" w:bidi="ar-SA"/>
          </w:rPr>
          <w:t>managed retreat</w:t>
        </w:r>
      </w:hyperlink>
      <w:r>
        <w:rPr>
          <w:rFonts w:ascii="arial" w:eastAsia="arial" w:hAnsi="arial" w:cs="arial"/>
          <w:color w:val="000000"/>
          <w:sz w:val="20"/>
          <w:lang w:val="en-US" w:eastAsia="en-US" w:bidi="ar-SA"/>
        </w:rPr>
        <w:t xml:space="preserve"> : abandoning areas too expensive to maintain and focusing on measures with a better cost-benefit ratio. Parts of the Keys are going to simply disappear,            </w:t>
      </w:r>
      <w:hyperlink r:id="rId895" w:history="1">
        <w:r>
          <w:rPr>
            <w:rFonts w:ascii="arial" w:eastAsia="arial" w:hAnsi="arial" w:cs="arial"/>
            <w:i/>
            <w:color w:val="0077CC"/>
            <w:sz w:val="20"/>
            <w:u w:val="single"/>
            <w:shd w:val="clear" w:color="auto" w:fill="FFFFFF"/>
            <w:lang w:val="en-US" w:eastAsia="en-US" w:bidi="ar-SA"/>
          </w:rPr>
          <w:t>some within two decades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 The participating counties and municipalities are contributing to a $4bn statewide spend, including Miami Beach's $400m </w:t>
      </w:r>
      <w:hyperlink r:id="rId895" w:history="1">
        <w:r>
          <w:rPr>
            <w:rFonts w:ascii="arial" w:eastAsia="arial" w:hAnsi="arial" w:cs="arial"/>
            <w:i/>
            <w:color w:val="0077CC"/>
            <w:sz w:val="20"/>
            <w:u w:val="single"/>
            <w:shd w:val="clear" w:color="auto" w:fill="FFFFFF"/>
            <w:lang w:val="en-US" w:eastAsia="en-US" w:bidi="ar-SA"/>
          </w:rPr>
          <w:t>Forever Bond</w:t>
        </w:r>
      </w:hyperlink>
      <w:r>
        <w:rPr>
          <w:rFonts w:ascii="arial" w:eastAsia="arial" w:hAnsi="arial" w:cs="arial"/>
          <w:color w:val="000000"/>
          <w:sz w:val="20"/>
          <w:lang w:val="en-US" w:eastAsia="en-US" w:bidi="ar-SA"/>
        </w:rPr>
        <w:t xml:space="preserve">, a $1bn stormwater plan and $250m of improvements to Broward county's sewage systems to protect against flooding and seawater seepage. In the Keys, many consider the            </w:t>
      </w:r>
      <w:hyperlink r:id="rId895" w:history="1">
        <w:r>
          <w:rPr>
            <w:rFonts w:ascii="arial" w:eastAsia="arial" w:hAnsi="arial" w:cs="arial"/>
            <w:i/>
            <w:color w:val="0077CC"/>
            <w:sz w:val="20"/>
            <w:u w:val="single"/>
            <w:shd w:val="clear" w:color="auto" w:fill="FFFFFF"/>
            <w:lang w:val="en-US" w:eastAsia="en-US" w:bidi="ar-SA"/>
          </w:rPr>
          <w:t>estimated $60m</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a mile</w:t>
        </w:r>
      </w:hyperlink>
      <w:r>
        <w:rPr>
          <w:rFonts w:ascii="arial" w:eastAsia="arial" w:hAnsi="arial" w:cs="arial"/>
          <w:color w:val="000000"/>
          <w:sz w:val="20"/>
          <w:lang w:val="en-US" w:eastAsia="en-US" w:bidi="ar-SA"/>
        </w:rPr>
        <w:t xml:space="preserve"> cost of raising roads too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contamination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Saltwater from sea level rise is seeping further inland through Florida's porous limestone bedrock and contaminating underground freshwater supplies, notably in the </w:t>
      </w:r>
      <w:hyperlink r:id="rId895" w:history="1">
        <w:r>
          <w:rPr>
            <w:rFonts w:ascii="arial" w:eastAsia="arial" w:hAnsi="arial" w:cs="arial"/>
            <w:i/>
            <w:color w:val="0077CC"/>
            <w:sz w:val="20"/>
            <w:u w:val="single"/>
            <w:shd w:val="clear" w:color="auto" w:fill="FFFFFF"/>
            <w:lang w:val="en-US" w:eastAsia="en-US" w:bidi="ar-SA"/>
          </w:rPr>
          <w:t>Biscayne aquifer</w:t>
        </w:r>
      </w:hyperlink>
      <w:r>
        <w:rPr>
          <w:rFonts w:ascii="arial" w:eastAsia="arial" w:hAnsi="arial" w:cs="arial"/>
          <w:color w:val="000000"/>
          <w:sz w:val="20"/>
          <w:lang w:val="en-US" w:eastAsia="en-US" w:bidi="ar-SA"/>
        </w:rPr>
        <w:t xml:space="preserve">, the 4,000-sq mile shallow limestone basin that provides drinking water to millions in southern Florida. Years of over-pumping and toxic runoff from farming and the sugar industry in central Florida and the Everglades have worsened the situation. The Florida department of environmental protection            </w:t>
      </w:r>
      <w:hyperlink r:id="rId895" w:history="1">
        <w:r>
          <w:rPr>
            <w:rFonts w:ascii="arial" w:eastAsia="arial" w:hAnsi="arial" w:cs="arial"/>
            <w:i/>
            <w:color w:val="0077CC"/>
            <w:sz w:val="20"/>
            <w:u w:val="single"/>
            <w:shd w:val="clear" w:color="auto" w:fill="FFFFFF"/>
            <w:lang w:val="en-US" w:eastAsia="en-US" w:bidi="ar-SA"/>
          </w:rPr>
          <w:t>warned in March</w:t>
        </w:r>
      </w:hyperlink>
      <w:r>
        <w:rPr>
          <w:rFonts w:ascii="arial" w:eastAsia="arial" w:hAnsi="arial" w:cs="arial"/>
          <w:color w:val="000000"/>
          <w:sz w:val="20"/>
          <w:lang w:val="en-US" w:eastAsia="en-US" w:bidi="ar-SA"/>
        </w:rPr>
        <w:t xml:space="preserve"> that "existing sources of water will not adequately meet the reasonable beneficial needs for the next 20 years". A rising water table, meanwhile, has exacerbated problems with south Florida's ageing sewage systems. Since December, millions of gallons of toxic, raw sewage have            </w:t>
      </w:r>
      <w:hyperlink r:id="rId895" w:history="1">
        <w:r>
          <w:rPr>
            <w:rFonts w:ascii="arial" w:eastAsia="arial" w:hAnsi="arial" w:cs="arial"/>
            <w:i/>
            <w:color w:val="0077CC"/>
            <w:sz w:val="20"/>
            <w:u w:val="single"/>
            <w:shd w:val="clear" w:color="auto" w:fill="FFFFFF"/>
            <w:lang w:val="en-US" w:eastAsia="en-US" w:bidi="ar-SA"/>
          </w:rPr>
          <w:t>spilled on to Fort Lauderdale's streets</w:t>
        </w:r>
      </w:hyperlink>
      <w:r>
        <w:rPr>
          <w:rFonts w:ascii="arial" w:eastAsia="arial" w:hAnsi="arial" w:cs="arial"/>
          <w:color w:val="000000"/>
          <w:sz w:val="20"/>
          <w:lang w:val="en-US" w:eastAsia="en-US" w:bidi="ar-SA"/>
        </w:rPr>
        <w:t xml:space="preserve"> from a series of pipe failures.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A comprehensive 30-year </w:t>
      </w:r>
      <w:hyperlink r:id="rId895" w:history="1">
        <w:r>
          <w:rPr>
            <w:rFonts w:ascii="arial" w:eastAsia="arial" w:hAnsi="arial" w:cs="arial"/>
            <w:i/>
            <w:color w:val="0077CC"/>
            <w:sz w:val="20"/>
            <w:u w:val="single"/>
            <w:shd w:val="clear" w:color="auto" w:fill="FFFFFF"/>
            <w:lang w:val="en-US" w:eastAsia="en-US" w:bidi="ar-SA"/>
          </w:rPr>
          <w:t>Everglades restoration plan</w:t>
        </w:r>
      </w:hyperlink>
      <w:r>
        <w:rPr>
          <w:rFonts w:ascii="arial" w:eastAsia="arial" w:hAnsi="arial" w:cs="arial"/>
          <w:color w:val="000000"/>
          <w:sz w:val="20"/>
          <w:lang w:val="en-US" w:eastAsia="en-US" w:bidi="ar-SA"/>
        </w:rPr>
        <w:t xml:space="preserve"> was authorized by Congress in 2000 to "restore, preserve and protect" the south Florida ecosystem by improving water flows to help flush the salinity, and a 78bn-gallon            </w:t>
      </w:r>
      <w:hyperlink r:id="rId895" w:history="1">
        <w:r>
          <w:rPr>
            <w:rFonts w:ascii="arial" w:eastAsia="arial" w:hAnsi="arial" w:cs="arial"/>
            <w:i/>
            <w:color w:val="0077CC"/>
            <w:sz w:val="20"/>
            <w:u w:val="single"/>
            <w:shd w:val="clear" w:color="auto" w:fill="FFFFFF"/>
            <w:lang w:val="en-US" w:eastAsia="en-US" w:bidi="ar-SA"/>
          </w:rPr>
          <w:t>Everglades agricultural area reservoir</w:t>
        </w:r>
      </w:hyperlink>
      <w:r>
        <w:rPr>
          <w:rFonts w:ascii="arial" w:eastAsia="arial" w:hAnsi="arial" w:cs="arial"/>
          <w:color w:val="000000"/>
          <w:sz w:val="20"/>
          <w:lang w:val="en-US" w:eastAsia="en-US" w:bidi="ar-SA"/>
        </w:rPr>
        <w:t xml:space="preserve"> (EAA), a key component of the congressional plan, is earmarked for land once leased by big sugar. The restoration plan, however, has stalled amid funding wrangles, and the storage reservoir plan delayed several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The Everglades restoration plan was originally priced at $7.8bn, rose to $10.5bn, and has since </w:t>
      </w:r>
      <w:hyperlink r:id="rId895" w:history="1">
        <w:r>
          <w:rPr>
            <w:rFonts w:ascii="arial" w:eastAsia="arial" w:hAnsi="arial" w:cs="arial"/>
            <w:i/>
            <w:color w:val="0077CC"/>
            <w:sz w:val="20"/>
            <w:u w:val="single"/>
            <w:shd w:val="clear" w:color="auto" w:fill="FFFFFF"/>
            <w:lang w:val="en-US" w:eastAsia="en-US" w:bidi="ar-SA"/>
          </w:rPr>
          <w:t>ballooned to $16.4bn</w:t>
        </w:r>
      </w:hyperlink>
      <w:r>
        <w:rPr>
          <w:rFonts w:ascii="arial" w:eastAsia="arial" w:hAnsi="arial" w:cs="arial"/>
          <w:color w:val="000000"/>
          <w:sz w:val="20"/>
          <w:lang w:val="en-US" w:eastAsia="en-US" w:bidi="ar-SA"/>
        </w:rPr>
        <w:t xml:space="preserve">. Donald Trump's proposed 2021 federal budget includes            </w:t>
      </w:r>
      <w:hyperlink r:id="rId895" w:history="1">
        <w:r>
          <w:rPr>
            <w:rFonts w:ascii="arial" w:eastAsia="arial" w:hAnsi="arial" w:cs="arial"/>
            <w:i/>
            <w:color w:val="0077CC"/>
            <w:sz w:val="20"/>
            <w:u w:val="single"/>
            <w:shd w:val="clear" w:color="auto" w:fill="FFFFFF"/>
            <w:lang w:val="en-US" w:eastAsia="en-US" w:bidi="ar-SA"/>
          </w:rPr>
          <w:t>$250m for Everglades restoration</w:t>
        </w:r>
      </w:hyperlink>
      <w:r>
        <w:rPr>
          <w:rFonts w:ascii="arial" w:eastAsia="arial" w:hAnsi="arial" w:cs="arial"/>
          <w:color w:val="000000"/>
          <w:sz w:val="20"/>
          <w:lang w:val="en-US" w:eastAsia="en-US" w:bidi="ar-SA"/>
        </w:rPr>
        <w:t xml:space="preserve">. The            </w:t>
      </w:r>
      <w:hyperlink r:id="rId895" w:history="1">
        <w:r>
          <w:rPr>
            <w:rFonts w:ascii="arial" w:eastAsia="arial" w:hAnsi="arial" w:cs="arial"/>
            <w:i/>
            <w:color w:val="0077CC"/>
            <w:sz w:val="20"/>
            <w:u w:val="single"/>
            <w:shd w:val="clear" w:color="auto" w:fill="FFFFFF"/>
            <w:lang w:val="en-US" w:eastAsia="en-US" w:bidi="ar-SA"/>
          </w:rPr>
          <w:t>estimated $1.8bn cost</w:t>
        </w:r>
      </w:hyperlink>
      <w:r>
        <w:rPr>
          <w:rFonts w:ascii="arial" w:eastAsia="arial" w:hAnsi="arial" w:cs="arial"/>
          <w:color w:val="000000"/>
          <w:sz w:val="20"/>
          <w:lang w:val="en-US" w:eastAsia="en-US" w:bidi="ar-SA"/>
        </w:rPr>
        <w:t xml:space="preserve"> of the reservoir will be split between federal and state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Hurricanes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In October 2018, </w:t>
      </w:r>
      <w:hyperlink r:id="rId895" w:history="1">
        <w:r>
          <w:rPr>
            <w:rFonts w:ascii="arial" w:eastAsia="arial" w:hAnsi="arial" w:cs="arial"/>
            <w:i/>
            <w:color w:val="0077CC"/>
            <w:sz w:val="20"/>
            <w:u w:val="single"/>
            <w:shd w:val="clear" w:color="auto" w:fill="FFFFFF"/>
            <w:lang w:val="en-US" w:eastAsia="en-US" w:bidi="ar-SA"/>
          </w:rPr>
          <w:t>Hurricane Michael</w:t>
        </w:r>
      </w:hyperlink>
      <w:r>
        <w:rPr>
          <w:rFonts w:ascii="arial" w:eastAsia="arial" w:hAnsi="arial" w:cs="arial"/>
          <w:color w:val="000000"/>
          <w:sz w:val="20"/>
          <w:lang w:val="en-US" w:eastAsia="en-US" w:bidi="ar-SA"/>
        </w:rPr>
        <w:t xml:space="preserve"> made landfall in the Florida Panhandle as the first category 5 cyclone to strike the US since 1992. In the devastating hurricane season just one year before, major storms named Harvey, Maria and Irma combined to cause            </w:t>
      </w:r>
      <w:hyperlink r:id="rId895" w:history="1">
        <w:r>
          <w:rPr>
            <w:rFonts w:ascii="arial" w:eastAsia="arial" w:hAnsi="arial" w:cs="arial"/>
            <w:i/>
            <w:color w:val="0077CC"/>
            <w:sz w:val="20"/>
            <w:u w:val="single"/>
            <w:shd w:val="clear" w:color="auto" w:fill="FFFFFF"/>
            <w:lang w:val="en-US" w:eastAsia="en-US" w:bidi="ar-SA"/>
          </w:rPr>
          <w:t>damage estimated at $265bn</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Scientists have evidence</w:t>
        </w:r>
      </w:hyperlink>
      <w:r>
        <w:rPr>
          <w:rFonts w:ascii="arial" w:eastAsia="arial" w:hAnsi="arial" w:cs="arial"/>
          <w:color w:val="000000"/>
          <w:sz w:val="20"/>
          <w:lang w:val="en-US" w:eastAsia="en-US" w:bidi="ar-SA"/>
        </w:rPr>
        <w:t xml:space="preserve"> the climate crisis is causing cyclones to be more powerful, and intensify more quickly, and Florida's position at the end of the Atlantic Ocean's "hurricane alley" makes it            </w:t>
      </w:r>
      <w:hyperlink r:id="rId895" w:history="1">
        <w:r>
          <w:rPr>
            <w:rFonts w:ascii="arial" w:eastAsia="arial" w:hAnsi="arial" w:cs="arial"/>
            <w:i/>
            <w:color w:val="0077CC"/>
            <w:sz w:val="20"/>
            <w:u w:val="single"/>
            <w:shd w:val="clear" w:color="auto" w:fill="FFFFFF"/>
            <w:lang w:val="en-US" w:eastAsia="en-US" w:bidi="ar-SA"/>
          </w:rPr>
          <w:t>twice as vulnerable</w:t>
        </w:r>
      </w:hyperlink>
      <w:r>
        <w:rPr>
          <w:rFonts w:ascii="arial" w:eastAsia="arial" w:hAnsi="arial" w:cs="arial"/>
          <w:color w:val="000000"/>
          <w:sz w:val="20"/>
          <w:lang w:val="en-US" w:eastAsia="en-US" w:bidi="ar-SA"/>
        </w:rPr>
        <w:t xml:space="preserve"> as any other state.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Previous efforts to tame hurricanes </w:t>
      </w:r>
      <w:hyperlink r:id="rId895" w:history="1">
        <w:r>
          <w:rPr>
            <w:rFonts w:ascii="arial" w:eastAsia="arial" w:hAnsi="arial" w:cs="arial"/>
            <w:i/>
            <w:color w:val="0077CC"/>
            <w:sz w:val="20"/>
            <w:u w:val="single"/>
            <w:shd w:val="clear" w:color="auto" w:fill="FFFFFF"/>
            <w:lang w:val="en-US" w:eastAsia="en-US" w:bidi="ar-SA"/>
          </w:rPr>
          <w:t>were a failure</w:t>
        </w:r>
      </w:hyperlink>
      <w:r>
        <w:rPr>
          <w:rFonts w:ascii="arial" w:eastAsia="arial" w:hAnsi="arial" w:cs="arial"/>
          <w:color w:val="000000"/>
          <w:sz w:val="20"/>
          <w:lang w:val="en-US" w:eastAsia="en-US" w:bidi="ar-SA"/>
        </w:rPr>
        <w:t xml:space="preserve">, and experts see mitigation strategies, including            </w:t>
      </w:r>
      <w:hyperlink r:id="rId895" w:history="1">
        <w:r>
          <w:rPr>
            <w:rFonts w:ascii="arial" w:eastAsia="arial" w:hAnsi="arial" w:cs="arial"/>
            <w:i/>
            <w:color w:val="0077CC"/>
            <w:sz w:val="20"/>
            <w:u w:val="single"/>
            <w:shd w:val="clear" w:color="auto" w:fill="FFFFFF"/>
            <w:lang w:val="en-US" w:eastAsia="en-US" w:bidi="ar-SA"/>
          </w:rPr>
          <w:t>more robust building codes</w:t>
        </w:r>
      </w:hyperlink>
      <w:r>
        <w:rPr>
          <w:rFonts w:ascii="arial" w:eastAsia="arial" w:hAnsi="arial" w:cs="arial"/>
          <w:color w:val="000000"/>
          <w:sz w:val="20"/>
          <w:lang w:val="en-US" w:eastAsia="en-US" w:bidi="ar-SA"/>
        </w:rPr>
        <w:t xml:space="preserve">, as the best defense. Hurricane Andrew in 1992, which destroyed more than 63,000 houses, led to the implementation of a statewide construction code that is updated every three years, though there are regional variations, and criticisms that industry lobbyists            </w:t>
      </w:r>
      <w:hyperlink r:id="rId895" w:history="1">
        <w:r>
          <w:rPr>
            <w:rFonts w:ascii="arial" w:eastAsia="arial" w:hAnsi="arial" w:cs="arial"/>
            <w:i/>
            <w:color w:val="0077CC"/>
            <w:sz w:val="20"/>
            <w:u w:val="single"/>
            <w:shd w:val="clear" w:color="auto" w:fill="FFFFFF"/>
            <w:lang w:val="en-US" w:eastAsia="en-US" w:bidi="ar-SA"/>
          </w:rPr>
          <w:t>have too much sway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With homeowners and businesses largely bearing their own costs, the specific amount spent on "hurricane-proofing" in Florida is impossible to know. A </w:t>
      </w:r>
      <w:hyperlink r:id="rId895" w:history="1">
        <w:r>
          <w:rPr>
            <w:rFonts w:ascii="arial" w:eastAsia="arial" w:hAnsi="arial" w:cs="arial"/>
            <w:i/>
            <w:color w:val="0077CC"/>
            <w:sz w:val="20"/>
            <w:u w:val="single"/>
            <w:shd w:val="clear" w:color="auto" w:fill="FFFFFF"/>
            <w:lang w:val="en-US" w:eastAsia="en-US" w:bidi="ar-SA"/>
          </w:rPr>
          <w:t>2018 Pew research study</w:t>
        </w:r>
      </w:hyperlink>
      <w:r>
        <w:rPr>
          <w:rFonts w:ascii="arial" w:eastAsia="arial" w:hAnsi="arial" w:cs="arial"/>
          <w:color w:val="000000"/>
          <w:sz w:val="20"/>
          <w:lang w:val="en-US" w:eastAsia="en-US" w:bidi="ar-SA"/>
        </w:rPr>
        <w:t xml:space="preserve"> documented $1.3bn in hazard mitigation grants from federal and state funding in 2017, along with a further $8bn in post-disaster grants. Florida is spending another            </w:t>
      </w:r>
      <w:hyperlink r:id="rId895" w:history="1">
        <w:r>
          <w:rPr>
            <w:rFonts w:ascii="arial" w:eastAsia="arial" w:hAnsi="arial" w:cs="arial"/>
            <w:i/>
            <w:color w:val="0077CC"/>
            <w:sz w:val="20"/>
            <w:u w:val="single"/>
            <w:shd w:val="clear" w:color="auto" w:fill="FFFFFF"/>
            <w:lang w:val="en-US" w:eastAsia="en-US" w:bidi="ar-SA"/>
          </w:rPr>
          <w:t>$633m from the US</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Department of</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Housing and</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Urban</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Development</w:t>
        </w:r>
      </w:hyperlink>
      <w:r>
        <w:rPr>
          <w:rFonts w:ascii="arial" w:eastAsia="arial" w:hAnsi="arial" w:cs="arial"/>
          <w:color w:val="000000"/>
          <w:sz w:val="20"/>
          <w:lang w:val="en-US" w:eastAsia="en-US" w:bidi="ar-SA"/>
        </w:rPr>
        <w:t xml:space="preserve"> on resiliency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Wildlife and habitat loss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Florida's native flora and fauna are being devastated by climate change, with the </w:t>
      </w:r>
      <w:hyperlink r:id="rId895" w:history="1">
        <w:r>
          <w:rPr>
            <w:rFonts w:ascii="arial" w:eastAsia="arial" w:hAnsi="arial" w:cs="arial"/>
            <w:i/>
            <w:color w:val="0077CC"/>
            <w:sz w:val="20"/>
            <w:u w:val="single"/>
            <w:shd w:val="clear" w:color="auto" w:fill="FFFFFF"/>
            <w:lang w:val="en-US" w:eastAsia="en-US" w:bidi="ar-SA"/>
          </w:rPr>
          <w:t>Florida Natural Areas Inventory</w:t>
        </w:r>
      </w:hyperlink>
      <w:r>
        <w:rPr>
          <w:rFonts w:ascii="arial" w:eastAsia="arial" w:hAnsi="arial" w:cs="arial"/>
          <w:color w:val="000000"/>
          <w:sz w:val="20"/>
          <w:lang w:val="en-US" w:eastAsia="en-US" w:bidi="ar-SA"/>
        </w:rPr>
        <w:t xml:space="preserve"> warning that a quarter of the 1,200 species it tracks is set to lose more than half their existing habitat, and the state's beloved            </w:t>
      </w:r>
      <w:hyperlink r:id="rId895" w:history="1">
        <w:r>
          <w:rPr>
            <w:rFonts w:ascii="arial" w:eastAsia="arial" w:hAnsi="arial" w:cs="arial"/>
            <w:i/>
            <w:color w:val="0077CC"/>
            <w:sz w:val="20"/>
            <w:u w:val="single"/>
            <w:shd w:val="clear" w:color="auto" w:fill="FFFFFF"/>
            <w:lang w:val="en-US" w:eastAsia="en-US" w:bidi="ar-SA"/>
          </w:rPr>
          <w:t>manatees</w:t>
        </w:r>
      </w:hyperlink>
      <w:r>
        <w:rPr>
          <w:rFonts w:ascii="arial" w:eastAsia="arial" w:hAnsi="arial" w:cs="arial"/>
          <w:color w:val="000000"/>
          <w:sz w:val="20"/>
          <w:lang w:val="en-US" w:eastAsia="en-US" w:bidi="ar-SA"/>
        </w:rPr>
        <w:t xml:space="preserve"> and Key deer are            </w:t>
      </w:r>
      <w:hyperlink r:id="rId895" w:history="1">
        <w:r>
          <w:rPr>
            <w:rFonts w:ascii="arial" w:eastAsia="arial" w:hAnsi="arial" w:cs="arial"/>
            <w:i/>
            <w:color w:val="0077CC"/>
            <w:sz w:val="20"/>
            <w:u w:val="single"/>
            <w:shd w:val="clear" w:color="auto" w:fill="FFFFFF"/>
            <w:lang w:val="en-US" w:eastAsia="en-US" w:bidi="ar-SA"/>
          </w:rPr>
          <w:t>at risk of extinction</w:t>
        </w:r>
      </w:hyperlink>
      <w:r>
        <w:rPr>
          <w:rFonts w:ascii="arial" w:eastAsia="arial" w:hAnsi="arial" w:cs="arial"/>
          <w:color w:val="000000"/>
          <w:sz w:val="20"/>
          <w:lang w:val="en-US" w:eastAsia="en-US" w:bidi="ar-SA"/>
        </w:rPr>
        <w:t xml:space="preserve">. Warmer and more acidic seas reduce other species' food stocks and exacerbate the            </w:t>
      </w:r>
      <w:hyperlink r:id="rId895" w:history="1">
        <w:r>
          <w:rPr>
            <w:rFonts w:ascii="arial" w:eastAsia="arial" w:hAnsi="arial" w:cs="arial"/>
            <w:i/>
            <w:color w:val="0077CC"/>
            <w:sz w:val="20"/>
            <w:u w:val="single"/>
            <w:shd w:val="clear" w:color="auto" w:fill="FFFFFF"/>
            <w:lang w:val="en-US" w:eastAsia="en-US" w:bidi="ar-SA"/>
          </w:rPr>
          <w:t>deadly red-tide algal blooms</w:t>
        </w:r>
      </w:hyperlink>
      <w:r>
        <w:rPr>
          <w:rFonts w:ascii="arial" w:eastAsia="arial" w:hAnsi="arial" w:cs="arial"/>
          <w:color w:val="000000"/>
          <w:sz w:val="20"/>
          <w:lang w:val="en-US" w:eastAsia="en-US" w:bidi="ar-SA"/>
        </w:rPr>
        <w:t xml:space="preserve"> that have            </w:t>
      </w:r>
      <w:hyperlink r:id="rId895" w:history="1">
        <w:r>
          <w:rPr>
            <w:rFonts w:ascii="arial" w:eastAsia="arial" w:hAnsi="arial" w:cs="arial"/>
            <w:i/>
            <w:color w:val="0077CC"/>
            <w:sz w:val="20"/>
            <w:u w:val="single"/>
            <w:shd w:val="clear" w:color="auto" w:fill="FFFFFF"/>
            <w:lang w:val="en-US" w:eastAsia="en-US" w:bidi="ar-SA"/>
          </w:rPr>
          <w:t>killed incalculable numbers</w:t>
        </w:r>
      </w:hyperlink>
      <w:r>
        <w:rPr>
          <w:rFonts w:ascii="arial" w:eastAsia="arial" w:hAnsi="arial" w:cs="arial"/>
          <w:color w:val="000000"/>
          <w:sz w:val="20"/>
          <w:lang w:val="en-US" w:eastAsia="en-US" w:bidi="ar-SA"/>
        </w:rPr>
        <w:t xml:space="preserve"> of fish, turtles, dolphins and other marine life. Bleaching and stony coral tissue disease            </w:t>
      </w:r>
      <w:hyperlink r:id="rId895" w:history="1">
        <w:r>
          <w:rPr>
            <w:rFonts w:ascii="arial" w:eastAsia="arial" w:hAnsi="arial" w:cs="arial"/>
            <w:i/>
            <w:color w:val="0077CC"/>
            <w:sz w:val="20"/>
            <w:u w:val="single"/>
            <w:shd w:val="clear" w:color="auto" w:fill="FFFFFF"/>
            <w:lang w:val="en-US" w:eastAsia="en-US" w:bidi="ar-SA"/>
          </w:rPr>
          <w:t>linked to the climate crisis</w:t>
        </w:r>
      </w:hyperlink>
      <w:r>
        <w:rPr>
          <w:rFonts w:ascii="arial" w:eastAsia="arial" w:hAnsi="arial" w:cs="arial"/>
          <w:color w:val="000000"/>
          <w:sz w:val="20"/>
          <w:lang w:val="en-US" w:eastAsia="en-US" w:bidi="ar-SA"/>
        </w:rPr>
        <w:t xml:space="preserve"> threaten to hasten the demise of the            </w:t>
      </w:r>
      <w:hyperlink r:id="rId895" w:history="1">
        <w:r>
          <w:rPr>
            <w:rFonts w:ascii="arial" w:eastAsia="arial" w:hAnsi="arial" w:cs="arial"/>
            <w:i/>
            <w:color w:val="0077CC"/>
            <w:sz w:val="20"/>
            <w:u w:val="single"/>
            <w:shd w:val="clear" w:color="auto" w:fill="FFFFFF"/>
            <w:lang w:val="en-US" w:eastAsia="en-US" w:bidi="ar-SA"/>
          </w:rPr>
          <w:t>Great Florida Reef</w:t>
        </w:r>
      </w:hyperlink>
      <w:r>
        <w:rPr>
          <w:rFonts w:ascii="arial" w:eastAsia="arial" w:hAnsi="arial" w:cs="arial"/>
          <w:color w:val="000000"/>
          <w:sz w:val="20"/>
          <w:lang w:val="en-US" w:eastAsia="en-US" w:bidi="ar-SA"/>
        </w:rPr>
        <w:t xml:space="preserve">, the only living coral reef in the continental US. Encroaching saltwater has turned Big Pine Key, a crucial deer habitat, into            </w:t>
      </w:r>
      <w:hyperlink r:id="rId895" w:history="1">
        <w:r>
          <w:rPr>
            <w:rFonts w:ascii="arial" w:eastAsia="arial" w:hAnsi="arial" w:cs="arial"/>
            <w:i/>
            <w:color w:val="0077CC"/>
            <w:sz w:val="20"/>
            <w:u w:val="single"/>
            <w:shd w:val="clear" w:color="auto" w:fill="FFFFFF"/>
            <w:lang w:val="en-US" w:eastAsia="en-US" w:bidi="ar-SA"/>
          </w:rPr>
          <w:t>a ghost forest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The diverse range of challenges requires a piecemeal approach. A state and federally funded "Noah's ark" is collecting and preserving coral chunks at venues including </w:t>
      </w:r>
      <w:hyperlink r:id="rId895" w:history="1">
        <w:r>
          <w:rPr>
            <w:rFonts w:ascii="arial" w:eastAsia="arial" w:hAnsi="arial" w:cs="arial"/>
            <w:i/>
            <w:color w:val="0077CC"/>
            <w:sz w:val="20"/>
            <w:u w:val="single"/>
            <w:shd w:val="clear" w:color="auto" w:fill="FFFFFF"/>
            <w:lang w:val="en-US" w:eastAsia="en-US" w:bidi="ar-SA"/>
          </w:rPr>
          <w:t>Nova Southeastern University</w:t>
        </w:r>
      </w:hyperlink>
      <w:r>
        <w:rPr>
          <w:rFonts w:ascii="arial" w:eastAsia="arial" w:hAnsi="arial" w:cs="arial"/>
          <w:color w:val="000000"/>
          <w:sz w:val="20"/>
          <w:lang w:val="en-US" w:eastAsia="en-US" w:bidi="ar-SA"/>
        </w:rPr>
        <w:t xml:space="preserve"> as disease research continues. A new            </w:t>
      </w:r>
      <w:hyperlink r:id="rId895" w:history="1">
        <w:r>
          <w:rPr>
            <w:rFonts w:ascii="arial" w:eastAsia="arial" w:hAnsi="arial" w:cs="arial"/>
            <w:i/>
            <w:color w:val="0077CC"/>
            <w:sz w:val="20"/>
            <w:u w:val="single"/>
            <w:shd w:val="clear" w:color="auto" w:fill="FFFFFF"/>
            <w:lang w:val="en-US" w:eastAsia="en-US" w:bidi="ar-SA"/>
          </w:rPr>
          <w:t>state taskforce</w:t>
        </w:r>
      </w:hyperlink>
      <w:r>
        <w:rPr>
          <w:rFonts w:ascii="arial" w:eastAsia="arial" w:hAnsi="arial" w:cs="arial"/>
          <w:color w:val="000000"/>
          <w:sz w:val="20"/>
          <w:lang w:val="en-US" w:eastAsia="en-US" w:bidi="ar-SA"/>
        </w:rPr>
        <w:t xml:space="preserve"> of marine scientists and biologists is tackling the blue-green algae outbreaks that have choked Florida's inland waterways. As for the Key deer, of which fewer than 1,000 remain, volunteers leave clean drinking water to replace salt-contaminated watering holes as herds retreat to higher ground. A longer-term debate is under way on the merits and ethics of relocating the species to other areas of Florida or the US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Florida is spending </w:t>
      </w:r>
      <w:hyperlink r:id="rId895" w:history="1">
        <w:r>
          <w:rPr>
            <w:rFonts w:ascii="arial" w:eastAsia="arial" w:hAnsi="arial" w:cs="arial"/>
            <w:i/>
            <w:color w:val="0077CC"/>
            <w:sz w:val="20"/>
            <w:u w:val="single"/>
            <w:shd w:val="clear" w:color="auto" w:fill="FFFFFF"/>
            <w:lang w:val="en-US" w:eastAsia="en-US" w:bidi="ar-SA"/>
          </w:rPr>
          <w:t>$4m in the current financial year</w:t>
        </w:r>
      </w:hyperlink>
      <w:r>
        <w:rPr>
          <w:rFonts w:ascii="arial" w:eastAsia="arial" w:hAnsi="arial" w:cs="arial"/>
          <w:color w:val="000000"/>
          <w:sz w:val="20"/>
          <w:lang w:val="en-US" w:eastAsia="en-US" w:bidi="ar-SA"/>
        </w:rPr>
        <w:t xml:space="preserve"> for expanded water quality analytics related to "nutrient over-enrichment" and $3m annually for the next five years on            </w:t>
      </w:r>
      <w:hyperlink r:id="rId895" w:history="1">
        <w:r>
          <w:rPr>
            <w:rFonts w:ascii="arial" w:eastAsia="arial" w:hAnsi="arial" w:cs="arial"/>
            <w:i/>
            <w:color w:val="0077CC"/>
            <w:sz w:val="20"/>
            <w:u w:val="single"/>
            <w:shd w:val="clear" w:color="auto" w:fill="FFFFFF"/>
            <w:lang w:val="en-US" w:eastAsia="en-US" w:bidi="ar-SA"/>
          </w:rPr>
          <w:t>Red Tide research</w:t>
        </w:r>
      </w:hyperlink>
      <w:r>
        <w:rPr>
          <w:rFonts w:ascii="arial" w:eastAsia="arial" w:hAnsi="arial" w:cs="arial"/>
          <w:color w:val="000000"/>
          <w:sz w:val="20"/>
          <w:lang w:val="en-US" w:eastAsia="en-US" w:bidi="ar-SA"/>
        </w:rPr>
        <w:t xml:space="preserve">. A 20-year project backed by the National Oceanic and Atmospheric Administration to            </w:t>
      </w:r>
      <w:hyperlink r:id="rId895" w:history="1">
        <w:r>
          <w:rPr>
            <w:rFonts w:ascii="arial" w:eastAsia="arial" w:hAnsi="arial" w:cs="arial"/>
            <w:i/>
            <w:color w:val="0077CC"/>
            <w:sz w:val="20"/>
            <w:u w:val="single"/>
            <w:shd w:val="clear" w:color="auto" w:fill="FFFFFF"/>
            <w:lang w:val="en-US" w:eastAsia="en-US" w:bidi="ar-SA"/>
          </w:rPr>
          <w:t>restore</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3m sq</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feet of the Great Florida Reef</w:t>
        </w:r>
      </w:hyperlink>
      <w:r>
        <w:rPr>
          <w:rFonts w:ascii="arial" w:eastAsia="arial" w:hAnsi="arial" w:cs="arial"/>
          <w:color w:val="000000"/>
          <w:sz w:val="20"/>
          <w:lang w:val="en-US" w:eastAsia="en-US" w:bidi="ar-SA"/>
        </w:rPr>
        <w:t xml:space="preserve"> is estimated at $100m. Such projects can only scratch the surface of the incalculable investment that will be needed to save the states species and their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Coastal erosion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Tourist brochures showcase miles of golden, sandy beaches in South Florida, but the reality is somewhat different. The Florida department of environmental protection deems the entire coastline from Miami to Cape Canaveral " </w:t>
      </w:r>
      <w:hyperlink r:id="rId895" w:history="1">
        <w:r>
          <w:rPr>
            <w:rFonts w:ascii="arial" w:eastAsia="arial" w:hAnsi="arial" w:cs="arial"/>
            <w:i/>
            <w:color w:val="0077CC"/>
            <w:sz w:val="20"/>
            <w:u w:val="single"/>
            <w:shd w:val="clear" w:color="auto" w:fill="FFFFFF"/>
            <w:lang w:val="en-US" w:eastAsia="en-US" w:bidi="ar-SA"/>
          </w:rPr>
          <w:t>critically eroded</w:t>
        </w:r>
      </w:hyperlink>
      <w:r>
        <w:rPr>
          <w:rFonts w:ascii="arial" w:eastAsia="arial" w:hAnsi="arial" w:cs="arial"/>
          <w:color w:val="000000"/>
          <w:sz w:val="20"/>
          <w:lang w:val="en-US" w:eastAsia="en-US" w:bidi="ar-SA"/>
        </w:rPr>
        <w:t xml:space="preserve"> ", the result of sea level rise, historically high tides and especially storm surges from a succession of powerful hurricanes. In south-eastern Florida's Palm Beach, Broward, Miami-Dade and Monroe counties, authorities are waging a continuous war on sand loss, eager to maintain their picture-perfect image and protect two of their biggest sources of income, tourism dollars and lucrative property taxes from waterfront homes and businesses.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With the other option abandoning beaches to the elements, city and county commissions have little choice but costly replenishment projects with sand replacement and jetty construction. Federal law prohibits the importation of cheaper foreign sand, so the municipalities must source a more expensive alternative from US markets, often </w:t>
      </w:r>
      <w:hyperlink r:id="rId895" w:history="1">
        <w:r>
          <w:rPr>
            <w:rFonts w:ascii="arial" w:eastAsia="arial" w:hAnsi="arial" w:cs="arial"/>
            <w:i/>
            <w:color w:val="0077CC"/>
            <w:sz w:val="20"/>
            <w:u w:val="single"/>
            <w:shd w:val="clear" w:color="auto" w:fill="FFFFFF"/>
            <w:lang w:val="en-US" w:eastAsia="en-US" w:bidi="ar-SA"/>
          </w:rPr>
          <w:t>creating friction</w:t>
        </w:r>
      </w:hyperlink>
      <w:r>
        <w:rPr>
          <w:rFonts w:ascii="arial" w:eastAsia="arial" w:hAnsi="arial" w:cs="arial"/>
          <w:color w:val="000000"/>
          <w:sz w:val="20"/>
          <w:lang w:val="en-US" w:eastAsia="en-US" w:bidi="ar-SA"/>
        </w:rPr>
        <w:t xml:space="preserve"> with residents who don't want to part with their sand. Supplementary to sand replenishment, the Nature Conservancy is a partner in a number of            </w:t>
      </w:r>
      <w:hyperlink r:id="rId895" w:history="1">
        <w:r>
          <w:rPr>
            <w:rFonts w:ascii="arial" w:eastAsia="arial" w:hAnsi="arial" w:cs="arial"/>
            <w:i/>
            <w:color w:val="0077CC"/>
            <w:sz w:val="20"/>
            <w:u w:val="single"/>
            <w:shd w:val="clear" w:color="auto" w:fill="FFFFFF"/>
            <w:lang w:val="en-US" w:eastAsia="en-US" w:bidi="ar-SA"/>
          </w:rPr>
          <w:t>nature-based coastal defense projects</w:t>
        </w:r>
      </w:hyperlink>
      <w:r>
        <w:rPr>
          <w:rFonts w:ascii="arial" w:eastAsia="arial" w:hAnsi="arial" w:cs="arial"/>
          <w:color w:val="000000"/>
          <w:sz w:val="20"/>
          <w:lang w:val="en-US" w:eastAsia="en-US" w:bidi="ar-SA"/>
        </w:rPr>
        <w:t xml:space="preserve"> from West Palm Beach to Miami.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Authorities usually match federal funding for replenishment projects. An </w:t>
      </w:r>
      <w:hyperlink r:id="rId895" w:history="1">
        <w:r>
          <w:rPr>
            <w:rFonts w:ascii="arial" w:eastAsia="arial" w:hAnsi="arial" w:cs="arial"/>
            <w:i/>
            <w:color w:val="0077CC"/>
            <w:sz w:val="20"/>
            <w:u w:val="single"/>
            <w:shd w:val="clear" w:color="auto" w:fill="FFFFFF"/>
            <w:lang w:val="en-US" w:eastAsia="en-US" w:bidi="ar-SA"/>
          </w:rPr>
          <w:t>$8m project</w:t>
        </w:r>
      </w:hyperlink>
      <w:r>
        <w:rPr>
          <w:rFonts w:ascii="arial" w:eastAsia="arial" w:hAnsi="arial" w:cs="arial"/>
          <w:color w:val="000000"/>
          <w:sz w:val="20"/>
          <w:lang w:val="en-US" w:eastAsia="en-US" w:bidi="ar-SA"/>
        </w:rPr>
        <w:t xml:space="preserve"> restored almost 125,000 cubic yards to three Broward county beaches last winter, and $55m will be spent on a            </w:t>
      </w:r>
      <w:hyperlink r:id="rId895" w:history="1">
        <w:r>
          <w:rPr>
            <w:rFonts w:ascii="arial" w:eastAsia="arial" w:hAnsi="arial" w:cs="arial"/>
            <w:i/>
            <w:color w:val="0077CC"/>
            <w:sz w:val="20"/>
            <w:u w:val="single"/>
            <w:shd w:val="clear" w:color="auto" w:fill="FFFFFF"/>
            <w:lang w:val="en-US" w:eastAsia="en-US" w:bidi="ar-SA"/>
          </w:rPr>
          <w:t>400,000-sq yd restoration</w:t>
        </w:r>
      </w:hyperlink>
      <w:r>
        <w:rPr>
          <w:rFonts w:ascii="arial" w:eastAsia="arial" w:hAnsi="arial" w:cs="arial"/>
          <w:color w:val="000000"/>
          <w:sz w:val="20"/>
          <w:lang w:val="en-US" w:eastAsia="en-US" w:bidi="ar-SA"/>
        </w:rPr>
        <w:t xml:space="preserve"> on three others beginning in the fall. The region's showpiece, Miami Beach, benefited from            </w:t>
      </w:r>
      <w:hyperlink r:id="rId895" w:history="1">
        <w:r>
          <w:rPr>
            <w:rFonts w:ascii="arial" w:eastAsia="arial" w:hAnsi="arial" w:cs="arial"/>
            <w:i/>
            <w:color w:val="0077CC"/>
            <w:sz w:val="20"/>
            <w:u w:val="single"/>
            <w:shd w:val="clear" w:color="auto" w:fill="FFFFFF"/>
            <w:lang w:val="en-US" w:eastAsia="en-US" w:bidi="ar-SA"/>
          </w:rPr>
          <w:t>61,000 cubic yards of new sand</w:t>
        </w:r>
      </w:hyperlink>
      <w:r>
        <w:rPr>
          <w:rFonts w:ascii="arial" w:eastAsia="arial" w:hAnsi="arial" w:cs="arial"/>
          <w:color w:val="000000"/>
          <w:sz w:val="20"/>
          <w:lang w:val="en-US" w:eastAsia="en-US" w:bidi="ar-SA"/>
        </w:rPr>
        <w:t xml:space="preserve"> this year at a cost of $16m. Statewide, Florida spends an average            </w:t>
      </w:r>
      <w:hyperlink r:id="rId895" w:history="1">
        <w:r>
          <w:rPr>
            <w:rFonts w:ascii="arial" w:eastAsia="arial" w:hAnsi="arial" w:cs="arial"/>
            <w:i/>
            <w:color w:val="0077CC"/>
            <w:sz w:val="20"/>
            <w:u w:val="single"/>
            <w:shd w:val="clear" w:color="auto" w:fill="FFFFFF"/>
            <w:lang w:val="en-US" w:eastAsia="en-US" w:bidi="ar-SA"/>
          </w:rPr>
          <w:t>$50m annually</w:t>
        </w:r>
      </w:hyperlink>
      <w:r>
        <w:rPr>
          <w:rFonts w:ascii="arial" w:eastAsia="arial" w:hAnsi="arial" w:cs="arial"/>
          <w:color w:val="000000"/>
          <w:sz w:val="20"/>
          <w:lang w:val="en-US" w:eastAsia="en-US" w:bidi="ar-SA"/>
        </w:rPr>
        <w:t xml:space="preserve"> on beach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buzzword around south Florida, a region barely 6ft above sea level where land has become </w:t>
      </w:r>
      <w:hyperlink r:id="rId895" w:history="1">
        <w:r>
          <w:rPr>
            <w:rFonts w:ascii="arial" w:eastAsia="arial" w:hAnsi="arial" w:cs="arial"/>
            <w:i/>
            <w:color w:val="0077CC"/>
            <w:sz w:val="20"/>
            <w:u w:val="single"/>
            <w:shd w:val="clear" w:color="auto" w:fill="FFFFFF"/>
            <w:lang w:val="en-US" w:eastAsia="en-US" w:bidi="ar-SA"/>
          </w:rPr>
          <w:t>increasingly valuable</w:t>
        </w:r>
      </w:hyperlink>
      <w:r>
        <w:rPr>
          <w:rFonts w:ascii="arial" w:eastAsia="arial" w:hAnsi="arial" w:cs="arial"/>
          <w:color w:val="000000"/>
          <w:sz w:val="20"/>
          <w:lang w:val="en-US" w:eastAsia="en-US" w:bidi="ar-SA"/>
        </w:rPr>
        <w:t xml:space="preserve"> in elevated areas. Speculators and developers are eyeing historically black, working-class and poorer areas, pushing out long-term residents and            </w:t>
      </w:r>
      <w:hyperlink r:id="rId895" w:history="1">
        <w:r>
          <w:rPr>
            <w:rFonts w:ascii="arial" w:eastAsia="arial" w:hAnsi="arial" w:cs="arial"/>
            <w:i/>
            <w:color w:val="0077CC"/>
            <w:sz w:val="20"/>
            <w:u w:val="single"/>
            <w:shd w:val="clear" w:color="auto" w:fill="FFFFFF"/>
            <w:lang w:val="en-US" w:eastAsia="en-US" w:bidi="ar-SA"/>
          </w:rPr>
          <w:t>replacing affordable housing</w:t>
        </w:r>
      </w:hyperlink>
      <w:r>
        <w:rPr>
          <w:rFonts w:ascii="arial" w:eastAsia="arial" w:hAnsi="arial" w:cs="arial"/>
          <w:color w:val="000000"/>
          <w:sz w:val="20"/>
          <w:lang w:val="en-US" w:eastAsia="en-US" w:bidi="ar-SA"/>
        </w:rPr>
        <w:t xml:space="preserve"> with upscale developments and luxury accommodations that only the wealthy can afford. In Miami, the controversial            </w:t>
      </w:r>
      <w:hyperlink r:id="rId895" w:history="1">
        <w:r>
          <w:rPr>
            <w:rFonts w:ascii="arial" w:eastAsia="arial" w:hAnsi="arial" w:cs="arial"/>
            <w:i/>
            <w:color w:val="0077CC"/>
            <w:sz w:val="20"/>
            <w:u w:val="single"/>
            <w:shd w:val="clear" w:color="auto" w:fill="FFFFFF"/>
            <w:lang w:val="en-US" w:eastAsia="en-US" w:bidi="ar-SA"/>
          </w:rPr>
          <w:t>Magic City Innovation District</w:t>
        </w:r>
      </w:hyperlink>
      <w:r>
        <w:rPr>
          <w:rFonts w:ascii="arial" w:eastAsia="arial" w:hAnsi="arial" w:cs="arial"/>
          <w:color w:val="000000"/>
          <w:sz w:val="20"/>
          <w:lang w:val="en-US" w:eastAsia="en-US" w:bidi="ar-SA"/>
        </w:rPr>
        <w:t xml:space="preserve"> in the neighborhood of Little Haiti is a billion-dollar, 17-acre, towering behemoth blending commercial, residential, entertainment and hotel space. It has            </w:t>
      </w:r>
      <w:hyperlink r:id="rId895" w:history="1">
        <w:r>
          <w:rPr>
            <w:rFonts w:ascii="arial" w:eastAsia="arial" w:hAnsi="arial" w:cs="arial"/>
            <w:i/>
            <w:color w:val="0077CC"/>
            <w:sz w:val="20"/>
            <w:u w:val="single"/>
            <w:shd w:val="clear" w:color="auto" w:fill="FFFFFF"/>
            <w:lang w:val="en-US" w:eastAsia="en-US" w:bidi="ar-SA"/>
          </w:rPr>
          <w:t>drawn legal action</w:t>
        </w:r>
      </w:hyperlink>
      <w:r>
        <w:rPr>
          <w:rFonts w:ascii="arial" w:eastAsia="arial" w:hAnsi="arial" w:cs="arial"/>
          <w:color w:val="000000"/>
          <w:sz w:val="20"/>
          <w:lang w:val="en-US" w:eastAsia="en-US" w:bidi="ar-SA"/>
        </w:rPr>
        <w:t xml:space="preserve"> from locals who say their rights have been trampled.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Experts argue there are ways to lessen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local populations without the need for displacement, such as providing affordable working space and housing for existing residents, and using sustainable construction practices and environmentally friendly materials. Magic City's developers insist they are </w:t>
      </w:r>
      <w:hyperlink r:id="rId895" w:history="1">
        <w:r>
          <w:rPr>
            <w:rFonts w:ascii="arial" w:eastAsia="arial" w:hAnsi="arial" w:cs="arial"/>
            <w:i/>
            <w:color w:val="0077CC"/>
            <w:sz w:val="20"/>
            <w:u w:val="single"/>
            <w:shd w:val="clear" w:color="auto" w:fill="FFFFFF"/>
            <w:lang w:val="en-US" w:eastAsia="en-US" w:bidi="ar-SA"/>
          </w:rPr>
          <w:t>committed to the neighborhood</w:t>
        </w:r>
      </w:hyperlink>
      <w:r>
        <w:rPr>
          <w:rFonts w:ascii="arial" w:eastAsia="arial" w:hAnsi="arial" w:cs="arial"/>
          <w:color w:val="000000"/>
          <w:sz w:val="20"/>
          <w:lang w:val="en-US" w:eastAsia="en-US" w:bidi="ar-SA"/>
        </w:rPr>
        <w:t>, including below-market-cost housing. Local authorities and activist groups are working to "protect" areas by investing in revitalization and affordable housing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No study has yet calculated the overall cost of affordable housing lost to the climate crisis. Private developers will bear the expense of mitigating the impact on the neighborhood - </w:t>
      </w:r>
      <w:hyperlink r:id="rId895" w:history="1">
        <w:r>
          <w:rPr>
            <w:rFonts w:ascii="arial" w:eastAsia="arial" w:hAnsi="arial" w:cs="arial"/>
            <w:i/>
            <w:color w:val="0077CC"/>
            <w:sz w:val="20"/>
            <w:u w:val="single"/>
            <w:shd w:val="clear" w:color="auto" w:fill="FFFFFF"/>
            <w:lang w:val="en-US" w:eastAsia="en-US" w:bidi="ar-SA"/>
          </w:rPr>
          <w:t>$31m in Magic City's case</w:t>
        </w:r>
      </w:hyperlink>
      <w:r>
        <w:rPr>
          <w:rFonts w:ascii="arial" w:eastAsia="arial" w:hAnsi="arial" w:cs="arial"/>
          <w:color w:val="000000"/>
          <w:sz w:val="20"/>
          <w:lang w:val="en-US" w:eastAsia="en-US" w:bidi="ar-SA"/>
        </w:rPr>
        <w:t xml:space="preserve"> over 15 years to the Little Haiti Revitalization Trust, largely for new "green" affordable housing. The University of Miami's housing solutions lab has a            </w:t>
      </w:r>
      <w:hyperlink r:id="rId895" w:history="1">
        <w:r>
          <w:rPr>
            <w:rFonts w:ascii="arial" w:eastAsia="arial" w:hAnsi="arial" w:cs="arial"/>
            <w:i/>
            <w:color w:val="0077CC"/>
            <w:sz w:val="20"/>
            <w:u w:val="single"/>
            <w:shd w:val="clear" w:color="auto" w:fill="FFFFFF"/>
            <w:lang w:val="en-US" w:eastAsia="en-US" w:bidi="ar-SA"/>
          </w:rPr>
          <w:t>$300,000 grant</w:t>
        </w:r>
      </w:hyperlink>
      <w:r>
        <w:rPr>
          <w:rFonts w:ascii="arial" w:eastAsia="arial" w:hAnsi="arial" w:cs="arial"/>
          <w:color w:val="000000"/>
          <w:sz w:val="20"/>
          <w:lang w:val="en-US" w:eastAsia="en-US" w:bidi="ar-SA"/>
        </w:rPr>
        <w:t xml:space="preserve"> from JPMorgan to report on the impact of rising seas to South Florida's affordable housing stocks and recommend modifications to prevent it from flooding and other climate events. A collaboration of not-for-profit groups is            </w:t>
      </w:r>
      <w:hyperlink r:id="rId895" w:history="1">
        <w:r>
          <w:rPr>
            <w:rFonts w:ascii="arial" w:eastAsia="arial" w:hAnsi="arial" w:cs="arial"/>
            <w:i/>
            <w:color w:val="0077CC"/>
            <w:sz w:val="20"/>
            <w:u w:val="single"/>
            <w:shd w:val="clear" w:color="auto" w:fill="FFFFFF"/>
            <w:lang w:val="en-US" w:eastAsia="en-US" w:bidi="ar-SA"/>
          </w:rPr>
          <w:t>chasing $75m in corporate funding</w:t>
        </w:r>
      </w:hyperlink>
      <w:r>
        <w:rPr>
          <w:rFonts w:ascii="arial" w:eastAsia="arial" w:hAnsi="arial" w:cs="arial"/>
          <w:color w:val="000000"/>
          <w:sz w:val="20"/>
          <w:lang w:val="en-US" w:eastAsia="en-US" w:bidi="ar-SA"/>
        </w:rPr>
        <w:t xml:space="preserve"> for affordable housing along the 70-mile south Florida rail trail from Miami to West Palm Beach, with the first stage, a $5m project under way to identify, build and renovate 300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Politics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Florida has long been plagued by political leadership more in thrall to the interests of big industry than the environment. As governor from 2011 to 2019, Rick Scott, now a US senator, </w:t>
      </w:r>
      <w:hyperlink r:id="rId895" w:history="1">
        <w:r>
          <w:rPr>
            <w:rFonts w:ascii="arial" w:eastAsia="arial" w:hAnsi="arial" w:cs="arial"/>
            <w:i/>
            <w:color w:val="0077CC"/>
            <w:sz w:val="20"/>
            <w:u w:val="single"/>
            <w:shd w:val="clear" w:color="auto" w:fill="FFFFFF"/>
            <w:lang w:val="en-US" w:eastAsia="en-US" w:bidi="ar-SA"/>
          </w:rPr>
          <w:t>slashed $700m</w:t>
        </w:r>
      </w:hyperlink>
      <w:r>
        <w:rPr>
          <w:rFonts w:ascii="arial" w:eastAsia="arial" w:hAnsi="arial" w:cs="arial"/>
          <w:color w:val="000000"/>
          <w:sz w:val="20"/>
          <w:lang w:val="en-US" w:eastAsia="en-US" w:bidi="ar-SA"/>
        </w:rPr>
        <w:t xml:space="preserve"> from Florida's water management budget,            </w:t>
      </w:r>
      <w:hyperlink r:id="rId895" w:history="1">
        <w:r>
          <w:rPr>
            <w:rFonts w:ascii="arial" w:eastAsia="arial" w:hAnsi="arial" w:cs="arial"/>
            <w:i/>
            <w:color w:val="0077CC"/>
            <w:sz w:val="20"/>
            <w:u w:val="single"/>
            <w:shd w:val="clear" w:color="auto" w:fill="FFFFFF"/>
            <w:lang w:val="en-US" w:eastAsia="en-US" w:bidi="ar-SA"/>
          </w:rPr>
          <w:t>rolled back</w:t>
        </w:r>
      </w:hyperlink>
      <w:r>
        <w:rPr>
          <w:rFonts w:ascii="arial" w:eastAsia="arial" w:hAnsi="arial" w:cs="arial"/>
          <w:color w:val="000000"/>
          <w:sz w:val="20"/>
          <w:lang w:val="en-US" w:eastAsia="en-US" w:bidi="ar-SA"/>
        </w:rPr>
        <w:t xml:space="preserve"> environmental regulations and enforcement, gave a            </w:t>
      </w:r>
      <w:hyperlink r:id="rId895" w:history="1">
        <w:r>
          <w:rPr>
            <w:rFonts w:ascii="arial" w:eastAsia="arial" w:hAnsi="arial" w:cs="arial"/>
            <w:i/>
            <w:color w:val="0077CC"/>
            <w:sz w:val="20"/>
            <w:u w:val="single"/>
            <w:shd w:val="clear" w:color="auto" w:fill="FFFFFF"/>
            <w:lang w:val="en-US" w:eastAsia="en-US" w:bidi="ar-SA"/>
          </w:rPr>
          <w:t>free ride to polluters</w:t>
        </w:r>
      </w:hyperlink>
      <w:r>
        <w:rPr>
          <w:rFonts w:ascii="arial" w:eastAsia="arial" w:hAnsi="arial" w:cs="arial"/>
          <w:color w:val="000000"/>
          <w:sz w:val="20"/>
          <w:lang w:val="en-US" w:eastAsia="en-US" w:bidi="ar-SA"/>
        </w:rPr>
        <w:t xml:space="preserve">, and            </w:t>
      </w:r>
      <w:hyperlink r:id="rId895" w:history="1">
        <w:r>
          <w:rPr>
            <w:rFonts w:ascii="arial" w:eastAsia="arial" w:hAnsi="arial" w:cs="arial"/>
            <w:i/>
            <w:color w:val="0077CC"/>
            <w:sz w:val="20"/>
            <w:u w:val="single"/>
            <w:shd w:val="clear" w:color="auto" w:fill="FFFFFF"/>
            <w:lang w:val="en-US" w:eastAsia="en-US" w:bidi="ar-SA"/>
          </w:rPr>
          <w:t>flip-flopped</w:t>
        </w:r>
      </w:hyperlink>
      <w:r>
        <w:rPr>
          <w:rFonts w:ascii="arial" w:eastAsia="arial" w:hAnsi="arial" w:cs="arial"/>
          <w:color w:val="000000"/>
          <w:sz w:val="20"/>
          <w:lang w:val="en-US" w:eastAsia="en-US" w:bidi="ar-SA"/>
        </w:rPr>
        <w:t xml:space="preserve"> over expanding offshore oil drilling. The politician who came to be known as "            </w:t>
      </w:r>
      <w:hyperlink r:id="rId895" w:history="1">
        <w:r>
          <w:rPr>
            <w:rFonts w:ascii="arial" w:eastAsia="arial" w:hAnsi="arial" w:cs="arial"/>
            <w:i/>
            <w:color w:val="0077CC"/>
            <w:sz w:val="20"/>
            <w:u w:val="single"/>
            <w:shd w:val="clear" w:color="auto" w:fill="FFFFFF"/>
            <w:lang w:val="en-US" w:eastAsia="en-US" w:bidi="ar-SA"/>
          </w:rPr>
          <w:t>Red Tide Rick</w:t>
        </w:r>
      </w:hyperlink>
      <w:r>
        <w:rPr>
          <w:rFonts w:ascii="arial" w:eastAsia="arial" w:hAnsi="arial" w:cs="arial"/>
          <w:color w:val="000000"/>
          <w:sz w:val="20"/>
          <w:lang w:val="en-US" w:eastAsia="en-US" w:bidi="ar-SA"/>
        </w:rPr>
        <w:t xml:space="preserve"> ", for his perceived inaction over 2018's toxic algae bloom outbreaks, reportedly            </w:t>
      </w:r>
      <w:hyperlink r:id="rId895" w:history="1">
        <w:r>
          <w:rPr>
            <w:rFonts w:ascii="arial" w:eastAsia="arial" w:hAnsi="arial" w:cs="arial"/>
            <w:i/>
            <w:color w:val="0077CC"/>
            <w:sz w:val="20"/>
            <w:u w:val="single"/>
            <w:shd w:val="clear" w:color="auto" w:fill="FFFFFF"/>
            <w:lang w:val="en-US" w:eastAsia="en-US" w:bidi="ar-SA"/>
          </w:rPr>
          <w:t>banned the words</w:t>
        </w:r>
      </w:hyperlink>
      <w:r>
        <w:rPr>
          <w:rFonts w:ascii="arial" w:eastAsia="arial" w:hAnsi="arial" w:cs="arial"/>
          <w:color w:val="000000"/>
          <w:sz w:val="20"/>
          <w:lang w:val="en-US" w:eastAsia="en-US" w:bidi="ar-SA"/>
        </w:rPr>
        <w:t xml:space="preserve"> "climate change" and "global warming" from state documents.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Possible solutions: It's too soon for deep deliberations on Scott's successor, fellow Republican Ron DeSantis, but in little more than a year in office he has made several moves that surprised environmentalists. He appointed </w:t>
      </w:r>
      <w:hyperlink r:id="rId895" w:history="1">
        <w:r>
          <w:rPr>
            <w:rFonts w:ascii="arial" w:eastAsia="arial" w:hAnsi="arial" w:cs="arial"/>
            <w:i/>
            <w:color w:val="0077CC"/>
            <w:sz w:val="20"/>
            <w:u w:val="single"/>
            <w:shd w:val="clear" w:color="auto" w:fill="FFFFFF"/>
            <w:lang w:val="en-US" w:eastAsia="en-US" w:bidi="ar-SA"/>
          </w:rPr>
          <w:t>Florida's first chief science officer</w:t>
        </w:r>
      </w:hyperlink>
      <w:r>
        <w:rPr>
          <w:rFonts w:ascii="arial" w:eastAsia="arial" w:hAnsi="arial" w:cs="arial"/>
          <w:color w:val="000000"/>
          <w:sz w:val="20"/>
          <w:lang w:val="en-US" w:eastAsia="en-US" w:bidi="ar-SA"/>
        </w:rPr>
        <w:t xml:space="preserve">, created an algae taskforce, struck a deal to            </w:t>
      </w:r>
      <w:hyperlink r:id="rId895" w:history="1">
        <w:r>
          <w:rPr>
            <w:rFonts w:ascii="arial" w:eastAsia="arial" w:hAnsi="arial" w:cs="arial"/>
            <w:i/>
            <w:color w:val="0077CC"/>
            <w:sz w:val="20"/>
            <w:u w:val="single"/>
            <w:shd w:val="clear" w:color="auto" w:fill="FFFFFF"/>
            <w:lang w:val="en-US" w:eastAsia="en-US" w:bidi="ar-SA"/>
          </w:rPr>
          <w:t>prevent drilling</w:t>
        </w:r>
      </w:hyperlink>
      <w:r>
        <w:rPr>
          <w:rFonts w:ascii="arial" w:eastAsia="arial" w:hAnsi="arial" w:cs="arial"/>
          <w:color w:val="000000"/>
          <w:sz w:val="20"/>
          <w:lang w:val="en-US" w:eastAsia="en-US" w:bidi="ar-SA"/>
        </w:rPr>
        <w:t xml:space="preserve"> in parts of the Everglades, and            </w:t>
      </w:r>
      <w:hyperlink r:id="rId895" w:history="1">
        <w:r>
          <w:rPr>
            <w:rFonts w:ascii="arial" w:eastAsia="arial" w:hAnsi="arial" w:cs="arial"/>
            <w:i/>
            <w:color w:val="0077CC"/>
            <w:sz w:val="20"/>
            <w:u w:val="single"/>
            <w:shd w:val="clear" w:color="auto" w:fill="FFFFFF"/>
            <w:lang w:val="en-US" w:eastAsia="en-US" w:bidi="ar-SA"/>
          </w:rPr>
          <w:t>won a tussle</w:t>
        </w:r>
      </w:hyperlink>
      <w:r>
        <w:rPr>
          <w:rFonts w:ascii="arial" w:eastAsia="arial" w:hAnsi="arial" w:cs="arial"/>
          <w:color w:val="000000"/>
          <w:sz w:val="20"/>
          <w:lang w:val="en-US" w:eastAsia="en-US" w:bidi="ar-SA"/>
        </w:rPr>
        <w:t xml:space="preserve"> with Florida's legislature to expand an ambitious land acquisition and preservation program. Last month, state legislators approved the first dedicated            </w:t>
      </w:r>
      <w:hyperlink r:id="rId895" w:history="1">
        <w:r>
          <w:rPr>
            <w:rFonts w:ascii="arial" w:eastAsia="arial" w:hAnsi="arial" w:cs="arial"/>
            <w:i/>
            <w:color w:val="0077CC"/>
            <w:sz w:val="20"/>
            <w:u w:val="single"/>
            <w:shd w:val="clear" w:color="auto" w:fill="FFFFFF"/>
            <w:lang w:val="en-US" w:eastAsia="en-US" w:bidi="ar-SA"/>
          </w:rPr>
          <w:t>climate bill</w:t>
        </w:r>
      </w:hyperlink>
      <w:r>
        <w:rPr>
          <w:rFonts w:ascii="arial" w:eastAsia="arial" w:hAnsi="arial" w:cs="arial"/>
          <w:color w:val="000000"/>
          <w:sz w:val="20"/>
          <w:lang w:val="en-US" w:eastAsia="en-US" w:bidi="ar-SA"/>
        </w:rPr>
        <w:t xml:space="preserve">. It appears a promising start for a new administration, but activists say more needs to be done. In January, the Sierra Club            </w:t>
      </w:r>
      <w:hyperlink r:id="rId895" w:history="1">
        <w:r>
          <w:rPr>
            <w:rFonts w:ascii="arial" w:eastAsia="arial" w:hAnsi="arial" w:cs="arial"/>
            <w:i/>
            <w:color w:val="0077CC"/>
            <w:sz w:val="20"/>
            <w:u w:val="single"/>
            <w:shd w:val="clear" w:color="auto" w:fill="FFFFFF"/>
            <w:lang w:val="en-US" w:eastAsia="en-US" w:bidi="ar-SA"/>
          </w:rPr>
          <w:t>awarded DeSantis failing grades</w:t>
        </w:r>
      </w:hyperlink>
      <w:r>
        <w:rPr>
          <w:rFonts w:ascii="arial" w:eastAsia="arial" w:hAnsi="arial" w:cs="arial"/>
          <w:color w:val="000000"/>
          <w:sz w:val="20"/>
          <w:lang w:val="en-US" w:eastAsia="en-US" w:bidi="ar-SA"/>
        </w:rPr>
        <w:t xml:space="preserve"> in an environmental report card, saying he failed to protect Florida's springs and rivers and approved new roads that threatened protected wildlife.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Florida's spending on the environment is increasing. The state budget </w:t>
      </w:r>
      <w:hyperlink r:id="rId895" w:history="1">
        <w:r>
          <w:rPr>
            <w:rFonts w:ascii="arial" w:eastAsia="arial" w:hAnsi="arial" w:cs="arial"/>
            <w:i/>
            <w:color w:val="0077CC"/>
            <w:sz w:val="20"/>
            <w:u w:val="single"/>
            <w:shd w:val="clear" w:color="auto" w:fill="FFFFFF"/>
            <w:lang w:val="en-US" w:eastAsia="en-US" w:bidi="ar-SA"/>
          </w:rPr>
          <w:t>passed last month</w:t>
        </w:r>
      </w:hyperlink>
      <w:r>
        <w:rPr>
          <w:rFonts w:ascii="arial" w:eastAsia="arial" w:hAnsi="arial" w:cs="arial"/>
          <w:color w:val="000000"/>
          <w:sz w:val="20"/>
          <w:lang w:val="en-US" w:eastAsia="en-US" w:bidi="ar-SA"/>
        </w:rPr>
        <w:t xml:space="preserve"> included $650m for Everglades restoration and water management projects (an instalment of DeSantis's            </w:t>
      </w:r>
      <w:hyperlink r:id="rId895" w:history="1">
        <w:r>
          <w:rPr>
            <w:rFonts w:ascii="arial" w:eastAsia="arial" w:hAnsi="arial" w:cs="arial"/>
            <w:i/>
            <w:color w:val="0077CC"/>
            <w:sz w:val="20"/>
            <w:u w:val="single"/>
            <w:shd w:val="clear" w:color="auto" w:fill="FFFFFF"/>
            <w:lang w:val="en-US" w:eastAsia="en-US" w:bidi="ar-SA"/>
          </w:rPr>
          <w:t>$2.5bn four-year</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pledge</w:t>
        </w:r>
      </w:hyperlink>
      <w:r>
        <w:rPr>
          <w:rFonts w:ascii="arial" w:eastAsia="arial" w:hAnsi="arial" w:cs="arial"/>
          <w:color w:val="000000"/>
          <w:sz w:val="20"/>
          <w:lang w:val="en-US" w:eastAsia="en-US" w:bidi="ar-SA"/>
        </w:rPr>
        <w:t xml:space="preserve"> ) and $100m for Florida Forever. A            </w:t>
      </w:r>
      <w:hyperlink r:id="rId895" w:history="1">
        <w:r>
          <w:rPr>
            <w:rFonts w:ascii="arial" w:eastAsia="arial" w:hAnsi="arial" w:cs="arial"/>
            <w:i/>
            <w:color w:val="0077CC"/>
            <w:sz w:val="20"/>
            <w:u w:val="single"/>
            <w:shd w:val="clear" w:color="auto" w:fill="FFFFFF"/>
            <w:lang w:val="en-US" w:eastAsia="en-US" w:bidi="ar-SA"/>
          </w:rPr>
          <w:t>$100m bridge project</w:t>
        </w:r>
      </w:hyperlink>
      <w:r>
        <w:rPr>
          <w:rFonts w:ascii="arial" w:eastAsia="arial" w:hAnsi="arial" w:cs="arial"/>
          <w:color w:val="000000"/>
          <w:sz w:val="20"/>
          <w:lang w:val="en-US" w:eastAsia="en-US" w:bidi="ar-SA"/>
        </w:rPr>
        <w:t xml:space="preserve"> jointly funded by the state and federal governments will allow the free flow of water under the Tamiami Trail for the first time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has woken up to the threat of climate change but it is not yet clear how effective the response will be. The challenges are innumerable, the costs immense and the political will to fix or minimize the issues remains questionable, despite recent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stake is the very future of one of the largest and most diverse states in the nation, in terms of both its population and its environment. Action taken now will determine its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story is a part of Covering Climate Now's week of coverage focused on Climate Solutions, to mark the 50th anniversary of Earth Day. The Guardian is the lead partner in Covering Climate Now, a global journalism collaboration committed to strengthening coverage of the climate story.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Fed of Atlanta Wades Into Climate Economics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ATLANTA, Georgia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(TNSRep) -- The Federal Reserve Bank of Atlanta issued the following Inside the Fed article by Charles Davidson, staff writer for economy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broad scientific consensus holds that climate change is raising temperatures and seas levels and causing more intense storms, floods, droughts, and heat waves, among other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Organizations such as the Pentagon, publicly traded corporations, and central banks are incorporating climate risks into long-range planning. Increasingly, so is the Federal Reserve System, including the Federal Reserve Bank of Atlanta. As it has become clear that climate change will profoundly affect economic activity and financial risk, the Federal Reserve is seeking to thoroughly understand those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one of three fundamental forces transforming the economy in the 21st century, along with an aging population and advancing technology, San Francisco Fed economist Glenn Rudebusch wrote in 2019. Fed officials including Governor Lael Brainard have said climate change influences all areas of the Fed's work: monetary policy, financial stability, financial regulation and supervision, community and consumer affairs, and payments.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initiatives represent examples of how the Fed is intensifying efforts to learn how climate change could create financial risk and shape economic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November, the Federal Reserve Board of Governors included--for the first time--sections on climate risks in its Financial Stability Report and Supervision and Regulation Report. Also, participants in the November 4-5 Federal Open Market Committee meeting noted that climate change poses important challenges to financial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Board of Governors announced on December 15 that it has become a member of the Network of Central Banks and Supervisors for Greening the Financial System (NGFS). By bringing together central banks and supervisory authorities from around the world, NGFS supports the exchange of ideas, research, and best practices on the development of environment and climate risk management for the financial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multidisciplinary group of professionals across the Federal Reserve System convenes monthly to share climate information. Several Atlanta Fed researchers and bank supervision and regulation experts are part of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team of Federal Reserve financial risk experts communicates regularly with counterparts in foreign financial regulatory agencies. Many financial authorities in other countries already consider climate risk in their formal assessments of banks, something U.S. regulators don't yet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Fed economists are researching the implications of climate change. The Federal Reserve Bank of San Francisco in November 2019 began a series of research seminars on climate economics. Led by Rudebusch, the San Francisco Reserve Bank has produced research on various economic effects of a changing climate. The Richmond Fed is also publishing research, and the New York Fed in November launched a monthly virtual climate seminar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Studying climate risks for financial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Saba Haq, a senior bank examiner in the Atlanta Fed's Miami Branch, is a member of a System-wide, 20-person team that seeks to identify emerging risks to financial institutions. While climate risk is not yet explicitly incorporated into Fed bank examinations, the issue is unquestionably on the group's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doing a lot of learning at this point," Haq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Haq and her colleagues are studying the concrete ways climate risk creates concerns for individual lending institutions and, in turn, for the larger financial system. U.S. regulators are also following risk-management methodologies other central banks employ, Haq said. For instance, they are examining the ways the Bank of England plans to assess climate risk, including in bank stress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 Financial Stability Report broadly describes climate risk "transmission" to lenders and the financial system. The report explains that storms, floods, droughts, or wildfires can upend future economic conditions or quickly change the value of real assets, such as property, or financial assets, like stocks, bonds, and loans.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according to the report, "in the presence of rapid shifts in public perceptions of risk, chronic hazards (like a slow rise in sea levels) have the potential to produce similar abrupt repricing events. These repricing events and direct losses associated with climate hazards can result in an increased frequency and severity of financial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Sixth District likely to feel economic effects of climate in numerous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Atlanta Fed's district, encompassing the Southeast, could feel various economic effects of a changing climate. It's warm, for one, and the six-state district encompasses nearly 2,000 miles of ocean and Gulf of Mexico coastline. The region suffered numerous destructive storms in 2020--a year that produced a record number of named Atlantic storms--and will likely see more damaging hurricanes in coming years. Such storms, of course, cause extensive injuries and fatalities, property damage, and additional economic disruptions such as halting offshore oil and gas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financing risks. Expensive coastal real estate in the Southeast--much of it in Florida--secures billions in loans. If coastal real estate values rapidly decline amid flooding and more violent hurricanes--the sort of "repricing events" noted in the financial stability report--then loans tied to that property could make borrowers less likely to repay and, in turn, create severe risks for lenders.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Follow-on effects could cascade from there. For instance, the sudden exposure of these lenders might create what economists and financial professionals call counterparty risk--increased concerns for others doing business with those firms. Those concerns can lead financial markets to freeze up as they did during the Great Recession, when liquidity evaporated as financial firms worried that their trading partners might have large exposure to assets tied to mortgage-backed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concern is that a climate event could lead to a sudden repricing of risk. Atlanta Fed economist Chris Cunningham points to terrorism insurance after September 11, 2001, as an example of what could happen after, say, a category 5 hurricane. Before 9/11, terrorism insurance was inexpensive and easily available because the risk of attack was considered low. However, after the attacks in New York and Washington, DC, terrorism insurance was essentially unavailable at any price. Consequently, the federal government was compelled to offer terrorism insurance until the marketplace devised a feasible way to supply it, Cunningham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a catastrophic storm could not only wreak destruction, it could also unsettle the insurance market to the degree that rebuilding becomes impossible. Moreover, other financial spillovers could happen if a climate-related event causes insolvency for a major reinsurer, which is a firm that sells insurance to insurance companies to insulate them from the risk of paying out huge numbers of claims all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changes already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some signs indicate that climate risk is already having an impact on coastal real estate finance. Tulane University researcher Jesse Keenan, formerly a visiting scholar at the San Francisco Fed, found that locally focused real estate lenders in southeastern Atlantic and Gulf regions securitize--or pass along to the secondary market--a bigger share of loans than do other lenders, apparently based on their superior knowledge of local conditions such as climate risk. For banks, the goal behind such securitizing is to get the risk off their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effect is what Keenan termed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Basically, that happens when low-lying places become less inviting or uninhabitable because of flooding, making higher ground prohibitively expensive to all but the wealthy. Some elevated parts of Miami, Keenan notes, have already become unaffordable to less affluent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associate professor in Tulane's architecture school, Keenan cites earlier research in observing that even with large public investments in projects such as sea walls, sea-level rise is expected to displace millions of coastal residents in the United States during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question, forecasting something as vast and uncertain as the macroeconomic implications of climate change is difficult. Still, economists seem to be making strides. For example, by examining changes in temperature by season and across states, Richmond Fed economist Toan Phan and his coauthors, Riccardo Colacito of the University of North Carolina and Bridget Hoffmann of the Inter-American Development Bank, find that rising temperatures could reduce U.S. economic growth by as much as a third by 2100. Their research is summarized in an August 2018 Economic Brief from the Richmond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varies by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suggests that economic effects will vary across the world and within the United States. Climatic conditions and the resources available to mitigate and adapt to climate change differ, the Richmond Fed publication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small individual areas might be hotter, the South experiences the highest average temperatures in the country (see the map). Thus, the economies of southern states are the most sensitive to changes in temperatures as hotter weather tends to sap labor productivity, the Richmond Fed authors found. For example, previous research has shown that outdoor temperatures above 90 degrees lower production at automotive assembly plants, which have over the years migrated to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shortage of concerns. Yet for all the dire consequences of climate change, new economic opportunities could spring from mitigation and adaptation efforts. To cite one, green energy is a growth industry. Two of the top three fastest-growing occupations between 2019 and 2029 will be wind turbine service technicians and solar photovoltaic installers, according to forecasts from the U.S. Bureau of Labor Statistics. Plus, public and private entities are likely to invest heavily in infrastructure designed to withstand more severe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 </w:t>
      </w:r>
      <w:hyperlink r:id="rId903" w:history="1">
        <w:r>
          <w:rPr>
            <w:rFonts w:ascii="arial" w:eastAsia="arial" w:hAnsi="arial" w:cs="arial"/>
            <w:i/>
            <w:color w:val="0077CC"/>
            <w:sz w:val="20"/>
            <w:u w:val="single"/>
            <w:shd w:val="clear" w:color="auto" w:fill="FFFFFF"/>
            <w:lang w:val="en-US" w:eastAsia="en-US" w:bidi="ar-SA"/>
          </w:rPr>
          <w:t>https://www.richmondfed.org/-/media/richmondfedorg/publications/research/economic_brief/2018/pdf/eb_18-08.pdf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MSTRUCK-7329048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910" w:history="1">
        <w:r>
          <w:rPr>
            <w:rFonts w:ascii="arial" w:eastAsia="arial" w:hAnsi="arial" w:cs="arial"/>
            <w:b/>
            <w:bCs/>
            <w:i/>
            <w:color w:val="0077CC"/>
            <w:kern w:val="32"/>
            <w:sz w:val="28"/>
            <w:szCs w:val="32"/>
            <w:u w:val="single"/>
            <w:shd w:val="clear" w:color="auto" w:fill="FFFFFF"/>
            <w:lang w:val="en-US" w:eastAsia="en-US" w:bidi="ar-SA"/>
          </w:rPr>
          <w:t>: the rich can afford to move - what about the poor?; As people flee intense heat in Arizona for gentler climes, rental and property values soar. But what about those left behind?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 9:00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67.98pt;height:30.75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Milman in Flagstaff, Arizona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half-jokingly, some residents of a progressive city 300 miles north of the Mexican border have adopted the "build the wall" slogan in the face of a wave of newcomers. But these perceived interlopers are starkly different from Donald Trump's imagination.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American, mainly white and are fleeing the unlivable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Arizona's vast sweep of landscapes stretches from the scorched western movie backdrop of the Sonoran desert in the south, past rusty red sandstone outcrops further north in Sedona until you ascend to Flagstaff, a pleasant city carved into the largest expanse of ponderosa pine trees in the world, at an elevation of 7,000ft.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Flagstaff, population 70,000, has long been a destination for people in southern Arizona looking for a cooling respite in summer or a spot of skiing on the nearby San Francisco Peaks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rising temperatures, driven by human-induced climate change, mean that many in Flagstaff fret they are now being overrun by those fleeing sweltering cities such as Phoenix and Tucson. A pattern of climate-driven gentrification is taking hold across the US, as those who are able to retreat from floods, storms, heatwaves and wildfires shift to safer areas, bringing soaring property and rental values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gets hotter, we are getting a lot of climate refugees," said Coral Evans, Flagstaff's mayor. "We don't mind people moving to Flagstaff at all. But about 25% of our housing is now second homes. The cost of living is our number one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talk much about what climate change means for social justice. But where are low-income people going to live? How can they afford to stay in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usually a tangle of reasons - jobs, love, education - as to why people decide to move, but Flagstaff's agreeable climate is jostling towards the front. Last summer, Phoenix was so hot that road signs and mailboxes melted. Planes couldn't take off or land. On a recent July day this year, when Phoenix hit 116F (47C), Flagstaff, a two-hour drive and a world away, was 80F (27C).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Ormond moved to Phoenix in 1985, first working in bars after leaving college before becoming a clean energy consultant.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Ormond recalls stuffing her children into thick coats when trawling houses for trick or treating at Halloween. By the time the family moved permanently to Flagstaff three years ago, wearing anything warmer than shorts and T-shirts at that time of year was unthinkable. It will get worse - Phoenix, the fastest-warming large city in the US, </w:t>
      </w:r>
      <w:hyperlink r:id="rId911" w:history="1">
        <w:r>
          <w:rPr>
            <w:rFonts w:ascii="arial" w:eastAsia="arial" w:hAnsi="arial" w:cs="arial"/>
            <w:i/>
            <w:color w:val="0077CC"/>
            <w:sz w:val="20"/>
            <w:u w:val="single"/>
            <w:shd w:val="clear" w:color="auto" w:fill="FFFFFF"/>
            <w:lang w:val="en-US" w:eastAsia="en-US" w:bidi="ar-SA"/>
          </w:rPr>
          <w:t>could spend</w:t>
        </w:r>
      </w:hyperlink>
      <w:r>
        <w:rPr>
          <w:rFonts w:ascii="arial" w:eastAsia="arial" w:hAnsi="arial" w:cs="arial"/>
          <w:color w:val="000000"/>
          <w:sz w:val="20"/>
          <w:lang w:val="en-US" w:eastAsia="en-US" w:bidi="ar-SA"/>
        </w:rPr>
        <w:t xml:space="preserve"> close to half of its year in over 100F (37C) heat within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choose to live in the desert you have to learn how to live in the desert," Ormond said. "You worry about your car breaking down and so you have tons of food and water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heat used to break around September. Now, it's October, sometimes November. We literally have six months of above 90F (32C). Mentally, you need a break. You can't leave your house. It's fatiguing."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Ormond still owns her house in Tempe, which adjoins Phoenix. "We had this home and when I look around I think 'I just can't see how this is gonna be a good investment for 20 years with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Phoenicians able to move, or even vacation, in cooler climes such as Flagstaff are usually older and wealthier. Those who still work can often do so remotely. The influx has aroused concerns in Flagstaff, where </w:t>
      </w:r>
      <w:hyperlink r:id="rId911" w:history="1">
        <w:r>
          <w:rPr>
            <w:rFonts w:ascii="arial" w:eastAsia="arial" w:hAnsi="arial" w:cs="arial"/>
            <w:i/>
            <w:color w:val="0077CC"/>
            <w:sz w:val="20"/>
            <w:u w:val="single"/>
            <w:shd w:val="clear" w:color="auto" w:fill="FFFFFF"/>
            <w:lang w:val="en-US" w:eastAsia="en-US" w:bidi="ar-SA"/>
          </w:rPr>
          <w:t>rents</w:t>
        </w:r>
      </w:hyperlink>
      <w:r>
        <w:rPr>
          <w:rFonts w:ascii="arial" w:eastAsia="arial" w:hAnsi="arial" w:cs="arial"/>
          <w:color w:val="000000"/>
          <w:sz w:val="20"/>
          <w:lang w:val="en-US" w:eastAsia="en-US" w:bidi="ar-SA"/>
        </w:rPr>
        <w:t xml:space="preserve"> and            </w:t>
      </w:r>
      <w:hyperlink r:id="rId911" w:history="1">
        <w:r>
          <w:rPr>
            <w:rFonts w:ascii="arial" w:eastAsia="arial" w:hAnsi="arial" w:cs="arial"/>
            <w:i/>
            <w:color w:val="0077CC"/>
            <w:sz w:val="20"/>
            <w:u w:val="single"/>
            <w:shd w:val="clear" w:color="auto" w:fill="FFFFFF"/>
            <w:lang w:val="en-US" w:eastAsia="en-US" w:bidi="ar-SA"/>
          </w:rPr>
          <w:t>property values</w:t>
        </w:r>
      </w:hyperlink>
      <w:r>
        <w:rPr>
          <w:rFonts w:ascii="arial" w:eastAsia="arial" w:hAnsi="arial" w:cs="arial"/>
          <w:color w:val="000000"/>
          <w:sz w:val="20"/>
          <w:lang w:val="en-US" w:eastAsia="en-US" w:bidi="ar-SA"/>
        </w:rPr>
        <w:t xml:space="preserve"> have soared.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tenor in the town is 'Stop building. Build a wall,'" said Jenny Niemann, a climate and energy specialist at the city of Flagstaff. "People joke about that. But I think it's fair to say the town feels incredibly stressed by the increasing prices, as well as the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western US is increasingly baked by heatwaves and choked by smoke from wildfires, the pressing concern in eastern states is that their coasts are being redrawn by sea level rise and pummeled by ever-stronger hurricanes. More than 300,000 homes near US coasts </w:t>
      </w:r>
      <w:hyperlink r:id="rId911" w:history="1">
        <w:r>
          <w:rPr>
            <w:rFonts w:ascii="arial" w:eastAsia="arial" w:hAnsi="arial" w:cs="arial"/>
            <w:i/>
            <w:color w:val="0077CC"/>
            <w:sz w:val="20"/>
            <w:u w:val="single"/>
            <w:shd w:val="clear" w:color="auto" w:fill="FFFFFF"/>
            <w:lang w:val="en-US" w:eastAsia="en-US" w:bidi="ar-SA"/>
          </w:rPr>
          <w:t>face being chronically flooded within 30 years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unfolding scenario is reshaping previous lines of segregation in coastal cities. As investors shift capital to higher ground and shoreline properties become costlier in terms of insurance and repairs, low- to middle-income people are squeezed out from both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w:t>
      </w:r>
      <w:hyperlink r:id="rId911"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of the greater Miami area shows this process is already under way - properties at high elevations are experiencing rising values, while those situated just 3ft above sea level have declined in value, even when other factors are accounted for. This trend has largely taken hold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pretty clear signal and there's evidence it's happening across the US," said Jesse Keenan, a climate adaptation expert at Harvard who authored the Miami report. "The very wealthy can afford to throw money away but moderate- to low-income people can't, so there's an inequality to living immediately on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Keenan,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not just a supply problem - real estate developers actively marketing elevated areas as safe investments - but also a demand one - buyers are starting to swarm 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happening neighborhood to neighborhood, city to city, state to state," he said. "It's such a huge spectrum of geography that we are going to have make moral judgments about what to protect and what to let go. There's not enough money to protect everyone. We need a complete mobilization, similar to the effort of putting a man on the moon, to adapt our coasts."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Miami districts of Liberty City and Little Haiti, traditionally African American and Hispanic areas, are seeing their neighborhoods transform around them. The districts, which sit a relatively safe 15ft above sea level, are currently having holes punched into them by bulldozers to make way for half a dozen apartment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already seeing low-income homes and businesses being evicted, the new developments are popping up everywhere," said Valencia Gunder, a Liberty City resident turned activist who grew up hearing warnings about gentrification that are now being realized.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blighted by poverty and crime, Liberty City is now seen as an attractive base for those worried their beachfront properties will soon be swamped. In 2000, no one in Liberty City paid more than $1,000 a month in rent - </w:t>
      </w:r>
      <w:hyperlink r:id="rId911" w:history="1">
        <w:r>
          <w:rPr>
            <w:rFonts w:ascii="arial" w:eastAsia="arial" w:hAnsi="arial" w:cs="arial"/>
            <w:i/>
            <w:color w:val="0077CC"/>
            <w:sz w:val="20"/>
            <w:u w:val="single"/>
            <w:shd w:val="clear" w:color="auto" w:fill="FFFFFF"/>
            <w:lang w:val="en-US" w:eastAsia="en-US" w:bidi="ar-SA"/>
          </w:rPr>
          <w:t>now it's roughly one in six</w:t>
        </w:r>
      </w:hyperlink>
      <w:r>
        <w:rPr>
          <w:rFonts w:ascii="arial" w:eastAsia="arial" w:hAnsi="arial" w:cs="arial"/>
          <w:color w:val="000000"/>
          <w:sz w:val="20"/>
          <w:lang w:val="en-US" w:eastAsia="en-US" w:bidi="ar-SA"/>
        </w:rPr>
        <w:t>. Property prices have also risen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being forced out to places like Georgia and Alabama, where it's more affordable," said Gunder. "It's becoming so expensive. These developers aren't making Liberty City better for the people who already live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cities with cerebral approaches to climate change are at risk of upheavals that cut deepest in poorer, minority communities. Norfolk, Virginia, has reacted to some of the fastest sea level rises in the world with an </w:t>
      </w:r>
      <w:hyperlink r:id="rId911" w:history="1">
        <w:r>
          <w:rPr>
            <w:rFonts w:ascii="arial" w:eastAsia="arial" w:hAnsi="arial" w:cs="arial"/>
            <w:i/>
            <w:color w:val="0077CC"/>
            <w:sz w:val="20"/>
            <w:u w:val="single"/>
            <w:shd w:val="clear" w:color="auto" w:fill="FFFFFF"/>
            <w:lang w:val="en-US" w:eastAsia="en-US" w:bidi="ar-SA"/>
          </w:rPr>
          <w:t>ambitious plan</w:t>
        </w:r>
      </w:hyperlink>
      <w:r>
        <w:rPr>
          <w:rFonts w:ascii="arial" w:eastAsia="arial" w:hAnsi="arial" w:cs="arial"/>
          <w:color w:val="000000"/>
          <w:sz w:val="20"/>
          <w:lang w:val="en-US" w:eastAsia="en-US" w:bidi="ar-SA"/>
        </w:rPr>
        <w:t xml:space="preserve"> that cedes some territory to the tides, while breaking up some housing projects and relocating residents. Local activists worry this will mean low-income, black communities will be displaced as their coastal neighborhoods are gentrified.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red alarm issue," said Mustafa Ali, who spent 25 years at the Environmental Protection Agency's office of environmental justice. "We need to make better decisions around resilience and vulnerable communities need to be brought into that conversation. A whole lot of folks are being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Flagstaff, the city is already straining to keep up. "Town gets crazy on the weekends when it's 115F [46F] in Phoenix," said Nicole Antonopoulos, Flagstaff's head of sustainability. "Are we building our systems in a manner that can support a massive influx? No. Can our existing infrastructure support that?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Flagstaff also faces its own climate change threats - increased wildfires in the surrounding Coconino national forest, the associated risk of flooding rains washing freely down treeless slopes on to the city, pressure on the water supply. Growing numbers of homeless people are traveling to Flagstaff to camp in the woods, heightening local fears over unintended conflagration.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Antonopoulos, who has helped develop a </w:t>
      </w:r>
      <w:hyperlink r:id="rId911" w:history="1">
        <w:r>
          <w:rPr>
            <w:rFonts w:ascii="arial" w:eastAsia="arial" w:hAnsi="arial" w:cs="arial"/>
            <w:i/>
            <w:color w:val="0077CC"/>
            <w:sz w:val="20"/>
            <w:u w:val="single"/>
            <w:shd w:val="clear" w:color="auto" w:fill="FFFFFF"/>
            <w:lang w:val="en-US" w:eastAsia="en-US" w:bidi="ar-SA"/>
          </w:rPr>
          <w:t>draft climate plan</w:t>
        </w:r>
      </w:hyperlink>
      <w:r>
        <w:rPr>
          <w:rFonts w:ascii="arial" w:eastAsia="arial" w:hAnsi="arial" w:cs="arial"/>
          <w:color w:val="000000"/>
          <w:sz w:val="20"/>
          <w:lang w:val="en-US" w:eastAsia="en-US" w:bidi="ar-SA"/>
        </w:rPr>
        <w:t xml:space="preserve"> for Flagstaff to confront this new reality, recalls the sky turning black from ash after the nearby Schultz fire, in 2010. "I was walking to work with a bandanna on and literally chunks of burning trees were falling everywhere," she said. "When we've got climate refugees it's going to put more stress not only on our infrastructure but also our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hand of climate change is everywhere - from water availability to insurance markets to housing pricing - while rarely being identified as a culprit. As temperatures continue to escalate, prior inequities are likely to be exacerbated, injustices risk deepening.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happening already is unclear but I think more and more people are going to be moving because of climate change," said Brian Petersen, a climate change and planning academic at Northern Arizona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marginalized already in society will bear the brunt of this. Poor people in Las Vegas or Phoenix who can't get away from the heat are not going to be leaving to go to beautiful, expensive mountain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those who do make it to Flagstaff and other refuges, such as Oregon or near the Great Lakes, won't be shielded from the transforming climate. Enough future warming has been locked into the world's climate system to touch everywhere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some point, Flagstaff's going to be in the rear-view mirror," said Petersen. "We're going to be going to farther north places or other continents."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0" w:name="Bookmark_66"/>
      <w:bookmarkEnd w:id="130"/>
    </w:p>
    <w:p>
      <w:pPr>
        <w:rPr>
          <w:rFonts w:ascii="arial" w:eastAsia="arial" w:hAnsi="arial" w:cs="arial"/>
          <w:sz w:val="20"/>
          <w:lang w:val="en-US" w:eastAsia="en-US" w:bidi="ar-SA"/>
        </w:rPr>
      </w:pPr>
      <w:r>
        <w:pict>
          <v:shape id="_x0000_i124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Will Miami Be Around in 2067?; Nonfiction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9, 2020 Tuesday 10:40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BOOKS; review</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E. Davis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“Disposable City,” Mario Alejandro Ariza reckons with what climate change has in store for the spicy city on the Atlantic.</w:t>
      </w:r>
    </w:p>
    <w:p>
      <w:pPr>
        <w:keepNext/>
        <w:spacing w:before="240" w:after="0" w:line="340" w:lineRule="atLeast"/>
        <w:ind w:left="0" w:right="0" w:firstLine="0"/>
        <w:jc w:val="left"/>
        <w:rPr>
          <w:rFonts w:ascii="arial" w:eastAsia="arial" w:hAnsi="arial" w:cs="arial"/>
          <w:sz w:val="20"/>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48" style="position:absolute;z-index:2517248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DISPOSABLE CITY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Miami’s Future on the Shores of Climate Change</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Mario Alejandro Ariza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prospects for </w:t>
      </w:r>
      <w:hyperlink r:id="rId329" w:history="1">
        <w:r>
          <w:rPr>
            <w:rFonts w:ascii="arial" w:eastAsia="arial" w:hAnsi="arial" w:cs="arial"/>
            <w:i/>
            <w:color w:val="0077CC"/>
            <w:sz w:val="20"/>
            <w:u w:val="single"/>
            <w:shd w:val="clear" w:color="auto" w:fill="FFFFFF"/>
            <w:lang w:val="en-US" w:eastAsia="en-US" w:bidi="ar-SA"/>
          </w:rPr>
          <w:t>Miami</w:t>
        </w:r>
      </w:hyperlink>
      <w:r>
        <w:rPr>
          <w:rFonts w:ascii="arial" w:eastAsia="arial" w:hAnsi="arial" w:cs="arial"/>
          <w:color w:val="000000"/>
          <w:sz w:val="20"/>
          <w:lang w:val="en-US" w:eastAsia="en-US" w:bidi="ar-SA"/>
        </w:rPr>
        <w:t xml:space="preserve"> are grim, a scientist tells Mario Alejandro Ariza in his new book: “The water’s rise will be merciless and — geologically speaking — swift.” Ariza wishes there were a more favorable forecast for his hometown. Like his Dominican grandmother, he hopes to celebrate his 80th birthday in Miami. That will be in 2067, when most of the region’s coastal zone, about 500 square miles that is home to 60,000 people, is likely to be underwater unless bold measures are taken.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Insightful and richly detailed, “Disposable City” tells the story of Miami’s preparedness for the sea level increase that is sure to come, giving special emphasis to its potential social and economic impact. Miami is not the country’s most vulnerable metropolitan area in this age of swelling seas. But the city’s tropical swagger has always made it a media darling, and it remains one as the phenomena known as king tides routinely turn its streets into Venetian canals without Venice’s romance. This otherwise vigorous, glitzy city offers a glimpse into the realities of climate change and the challenges that lie ahead.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Ariza, a journalist writing his first book, begins by describing the way geography is an inescapable challenge for the city. The advancing Atlantic Ocean has Miami pinned against the protected and low-lying Everglades. Retreat is no option and a bulwark no solution. The metropolis sprawls across a limestone plateau. You could build a </w:t>
      </w:r>
      <w:hyperlink r:id="rId329" w:history="1">
        <w:r>
          <w:rPr>
            <w:rFonts w:ascii="arial" w:eastAsia="arial" w:hAnsi="arial" w:cs="arial"/>
            <w:i/>
            <w:color w:val="0077CC"/>
            <w:sz w:val="20"/>
            <w:u w:val="single"/>
            <w:shd w:val="clear" w:color="auto" w:fill="FFFFFF"/>
            <w:lang w:val="en-US" w:eastAsia="en-US" w:bidi="ar-SA"/>
          </w:rPr>
          <w:t>sea wall</w:t>
        </w:r>
      </w:hyperlink>
      <w:r>
        <w:rPr>
          <w:rFonts w:ascii="arial" w:eastAsia="arial" w:hAnsi="arial" w:cs="arial"/>
          <w:color w:val="000000"/>
          <w:sz w:val="20"/>
          <w:lang w:val="en-US" w:eastAsia="en-US" w:bidi="ar-SA"/>
        </w:rPr>
        <w:t xml:space="preserve"> to heaven and the rising water would still gurgle up through the region’s porous underbelly.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Miami’s only slab of high ground, the Atlantic Coastal Ridge, not surprisingly has become contested territory. Historically, the white population coveted waterside living and shuffled off minorities to places like Little Haiti and Liberty City. Both are on the ridge and now glimmers in the eyes of opportunistic developers with blueprints for more expensive housing, which would decimate these culturally robust enclaves. Ariza is at his most perceptive when discussing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cultural preservation, neither of which receives much attention in strategies for saving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Miami calls its “resilience” efforts are considerable if insufficient. The city is retrofitting storm water systems, raising roads, girding the coast and installing diesel-powered abatement pumps (major carbon emitters). But some challenges are beyond engineering fixes. Flushing a toilet during a king tide is an iffy proposition. The region is awash with septic systems impaired by surging groundwater, and the financial cost of fixing them strains the imagination. Budgets are tight and the number of government agencies and special interest groups vying for money is large. Finding common ground is no easier than protecting dry 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group is more powerful than the real estate industry. Oddly, housing construction has been booming. Ariza attributes this paradox to a “river of funny money that flows” in from offshore financing and investment, which overinflates property values, displaces affordable housing and puts pressure on the water-choked infrastructure. Miami’s fate matters little to investors who intend to pull out when the timing is right and the profits are highest.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“Disposable City” covers a vast territory, yet readers are likely to notice the absence of comparison to other vulnerable cities. Some might also raise eyebrows at the unconventional ending Ariza devised for the book. But they will appreciate its narrative force and Ariza’s adroitness in making a complicated subject accessible.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about that Miami birthday in 2067? Ariza admits to feeling “pretty damn blue.” A friend tells him, “You know there’s no future here, right?” This dynamic city of economic and political refugees is already producing some of the country’s first climate refugees. Still, Ariza is holding out hope for those 80 candles.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Jack E. Davis is the author of “The Gulf: The Making of an American Sea.” DISPOSABLE CITY Miami’s Future on the Shores of Climate Change By Mario Alejandro Ariza 320 pp. Bold Type Books. $28.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Hurricanes regularly threaten the city. (PHOTOGRAPH BY JOE RAEDLE/GETTY IMAGES)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29" w:history="1">
        <w:r>
          <w:rPr>
            <w:rFonts w:ascii="arial" w:eastAsia="arial" w:hAnsi="arial" w:cs="arial"/>
            <w:i/>
            <w:color w:val="0077CC"/>
            <w:sz w:val="20"/>
            <w:u w:val="single"/>
            <w:shd w:val="clear" w:color="auto" w:fill="FFFFFF"/>
            <w:lang w:val="en-US" w:eastAsia="en-US" w:bidi="ar-SA"/>
          </w:rPr>
          <w:t>Miami Finds Itself Ankle-Deep in Climate Change Debate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Elizabeth Warren releases 'environmental justice'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Washington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October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Washington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Sherfinski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Elizabeth Warren on Wednesday released a plan intended to deliver "environmental justice" to communities most affected by climate change - one of the key priorities for activists championing the Green New Deal being pushed by Ms. Warren and other liberals in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Warren, a leading 2020 Democratic presidential contender, wants the federal government to better map at-risk communities across the U.S. and direct at least $1 trillion to the most vulnerable communities over the next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plans to transform the White House's Council on Environmental Quality into a broader Council on Climate Action and bring community leaders to the White House within 100 days of taking office for an "environmental justice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is vowing to provide job training and guaranteed wage and benefit "parity" for fossil fuel workers transitioning to new industries, bolster work safety regulations, and empower the Environmental Protection Agency to "aggressively" pursue cases of "environmental discrimination" and go after corporate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Warren also wants to hold the financial industry "accountable" for "its role in the climate crisis" and require banks and other companies to disclose their greenhouse gas emissions and price their exposure to "climate risk" into their valuations.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re-introduced a "climate risk disclosure" bill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plans to work with Congress to expand "clean energy bonds" for community groups, put more money into clean water efforts, and make it easier for vulnerable residents to move out of flood-prone areas - a "higher ground" pitch that 2020 Democratic presidential rival Andrew Yang has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campaign also said a Warren administration would better monitor post-disaster recovery to head off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gives multiple shout-outs to Washington Gov. Jay Inslee, a former 2020 presidential candidate who made climate change the central issue of his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Warren is a co-sponsor of the Green New Deal and has already introduced other policy proposals with an eye toward climate change, including a $2 trillion plan to invest in "green" manufacturing.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Art and technology expose 'hidden inequalities'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Post (f/k/a The Financial Post)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Zoe Tabary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Abu Dhabi, Feb 10 (Thomson Reuters Foundation) - In South Africa's Cape Town, an aerial photograph shows vast villas interspersed with lush greenery, blue swimming pools and the odd tennis court, while on the other side of the road, hundreds of tin-roof shacks tell a different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 is one of a series shot by drone in the world's biggest slums by Cape Town-based photographer Johnny Miller, on show at the U.N. World Urban Forum in Abu Dhabi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easy to ignore inequalities when you can't really see them," Miller told the Thomson Reuters Foundation at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pay attention to the things they see every day, so we need a visual culture that breaks that mechanism and gets people to notice, then take action,"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segregated housing to green spaces and other infrastructure that favors the rich, art and technology can help map some of cities' most entrenched inequalities, said artists, researchers and officials at the UN-Habitat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cities remain for the most part racially divided more than 20 years after the end of apartheid, under which millions of black people were forcibly removed from white-only urban areas to live in crowded townships and designated rural "homelands," with the two sides separated by buffer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legacy of spatial planning makes it even more difficult "to get the public to realize what has always been around them," said Pam Tshwete, South Africa's deputy minister of human settlements, water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something has existed around you for years, you may be less likely to question or challenge it,"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types of inequality such as emerging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also have roots in longstanding social differences, said Michael Berkowitz, a founding principal of Resilient Cities Catalyst, a nonprofit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Orleans, historically rich neighborhoods are the ones that never flood because they were built on higher ground, and that goes back hundreds of years,"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pressures like rising sea levels and warming temperatures increase the value of green spaces in cities, which then become less affordable to the poorest, the former head of the 100 Resilient Cities network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 me where the greenery is and I can show you where the rich neighborhoods are," Berkowitz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can be a powerful tool to raise awareness of - and ultimately build resilience to - growing threats, he added. "It helps to talk about things that people struggle to put words 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art and technology tools like satellite imagery that map inequality must be accessible to all rather than just a "group of insiders," said Neila Akrimi, head of the Centre for Innovative Local Governance, a Tunisia-based development consulting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"Otherwise, even with the best will in the world, we will end up creating new inequalities," she said. (Reporting by Zoe Tabary //news.trust.org) !@COPYRIGHT=© 2020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THE IMPACT OF MUNICIPAL FISCAL CRISIS ON EQUITABLE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Fordham Urban Law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Fordham Urban Law Journal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883; Vol. 48; No. 4"; ISSN: 0199-4646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Tyson, Christopher J.</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 883 I. Redevelopment Authorities and Land Banks 888 A. History 890 B. Redevelopment Authorities and Land Banks Today 896 II. Redevelopment's Vulnerability to Municipal Fiscal Crisis. 907 III. The Role of Federal Policy 912 Conclusion 917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Trump's Opportunity Zone program, Jay-Z's "Buy the Block" mantra, and Black Lives Matter's rallying cry to "defund the police" all have something in common: they reflect the growing concerns around how best to generate the capital necessary to revitalize inner-city neighborhoods. If these neighborhoods are to be revitalized in ways that benefit the people who live there, much more is required than offering tax credits for the wealthy or even Black entrepreneurship. If local governments are to redirect resources, there must be specificity about where those resources should go and their purposes. All of this must happen in accord with the principles of equitable development. This requires, among other things, new approaches to old institutional models. Redevelopment authorities and land banks offer a pathway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Equitable development refers to an approach to community economic development that ensures everyone participates in and benefits from the spatial and economic transformation of communities--especially low-income residents; Black, Latinx, and immigrant communities; and others historically at risk of discrimination, exploitation, and being left behind. (1) This approach intentionally focuses on both eliminating inequities and making accountable, catalytic investments to ensure that historically marginalized residents can "live in healthy, safe, opportunity-rich neighborhoods that reflect [and affirm] their culture," prevent their displacement, "connect to economic and ownership opportunities," and provide them with influence in "the decisions that shape their neighborhoods" and lives. (2) Equitable development has emerged as an oft-used shorthand for redeveloping disinvested communities (3) and is part of a growing and expansive discourse concerned with affordable housing, gentrification and anti-displacement policies, environmental justice, placemaking, spatial inequality, and the persistence of structural white supremacy. It is related to the growing academic and public interest in cities, urban revitalization, and urban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Disinvested communities not only reflect the resource mal-distributions undergirding racial and spatial stratification in cities, but they also represent the spatial dimensions of the United States' racial caste system. (4) The deeply entrenched nature of our nation's racialized urbanism renders equitable development much easier to define than to actualize. Transforming neighborhoods that were intentionally and systematically disinvested over decades in ways that include existing residents and improve their life chances continues to bedevil the most well-intentioned and well-resourced urban development efforts. The prospects for truly equitable development are challenged by the ongoing displacement of Black, Latinx, and other historically marginalized residents from gentrifying urban spaces, the affordable housing crisis, and the acceleration of inequality wrought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Concurrently with the growing conversation around equitable development is the rise of social impact investing and new tax credit policies to incentivize investment in marginalized and disinvested communities. (5) While there is cause for optimism, scholars have highlighted the limits of these approaches and their market-based orientations for producing lasting and systemic disruptions of the cycles of marginalization and disinvestment. (6) The reality is that private resources or firms alone cannot bring about a transformation of the economic, social, and spatial conditions of disinvested neighborhoods in ways that are equitable. Moreover, the transactional nature of private-led efforts rarely strengthens the institutional or community capacity necessary to create sustainable, long-term, positive impacts on the lives of the individuals and families most affected. It was federal, state, and local government policies that created the disinvestment and spatial injustice in the first place. Therefore equitable development requires considerable financial support and regulatory direction from federal, state, and local levels of government and robust, ongoing engagement with people who live in disinvested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cities have existing institutional infrastructures that can be powered to advance equitable development aims. City-led blight remediation efforts, federally funded and city-administered home rehabilitation programs, and other redevelopment projects, public housing management, and land value capture efforts are some of the common approaches, but they often fall short of remedying root causes of disinvestment and can sometimes result in the management of disinvestment rather than its eradication. Redevelopment authorities and land banks (RALBs) provide opportunities for community-led, equitable, and well-resourced neighborhood-scale transformation and are therefore best positioned to lead and facilitate equitable development efforts. (7) Their urban and neighborhood-scale focus provides the most intense engagement with the social, economic, and spatial dynamics which drive persistent disinvestment. These entities often have close ties to local government and local communities. As governmental entities, they can leverage their governmental authority and statutory power to support cooperative efforts among communities, capital, and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RALBs already coordinate with many of the vehicles most associated with community economic development. Community land trusts, affordable housing policy and project development, social impact investing, tax credit entities, and other devices are most effective when part of a coordinated redevelopment strategy executed through a local agency, which is focused on and empowered to address land, economic, and community development in a comprehensive, coordinated manner. RALBs deliver that focus where they exist. But not all cities and regions have such entities, and the powers of public finance authority, distressed property management, code enforcement and blight elimination, and the resources necessary to do urban planning, community engagement, and law and policy reform may often be spread amongst various local government agencies and nonprofit entities that are not always coordinated, aligned, or adequately resourced.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RALBs are supported by dedicated funding sources that may be insulated from episodic financial crises, this is not always the case. Many rely heavily on the general fund of city governments and are therefore especially vulnerable to the current municipal fiscal crisis. (8) This threatens the prospects for RALB-led equitable development efforts as RALBs may be less of a priority for cash-strapped local governments than the traditional approaches to urban disinvestment--namely policing and incarceration. These approaches are entrenched in the operational logic of local governments and are usually prioritized in local government budgeting processes in a way that redevelopment is not. The budget priority afforded to policing and incarceration is understandable and to some degree necessary and inevitable. But extensive data verifies the limits of law enforcement to stabilize disinvested communities and the greater efficacy of building up those communities through equitable development approaches.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calls for decarceration and policing alternatives grow, (10) RALBs must be elevated in the fiscal priorities of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RALBs--the public institutions best suited to address the problems of urban disinvestment--are leading change in many places and their expansion into other metropolitan areas is an under-appreciated but vital component to ensuring equitable development. The growing municipal fiscal crisis threatens the funding sources for existing RALBs and, by extension, the achievability of equitable development. Part I of this Article explores the history of RALBs and the vital role they can play in implementing equitable development. Part II addresses how RALBs are especially vulnerable to municipal fiscal distress given the investment and coordination necessary to bring about meaningful, impactful equitable development require a level of resource deployment most local governments cannot support at scale. Part III explores how federal policy and resources can support RALBs, ensure their financial stability, and thereby increase the opportunities for equitable development over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REDEVELOPMENT AUTHORITIES AND LAND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Planning Association (APA) has defined redevelopment as "one or more public actions that are undertaken to stimulate activity when the private market is not providing sufficient capital and economic activity to achieve the desired level of improvement." (11) Redevelopment authorities are organized under state law and authorized to acquire, assemble, and dispose of property in a specific urban area where disinvestment has occurred or is occurring. (12) They marry real estate development with governmental powers, such as the ability to create special taxing districts, issue municipal bonds, lead and coordinate comprehensive urban planning efforts, and, in some cases, exercise eminent domain powers. They develop the vision and assemble the land, capital, and partnerships necessary for major project development. The APA has identified redevelopment authorities as critical to refocusing resources towards regional growth within centralized "cities, urbanized areas, inner suburbs, and other areas that are already served by infrastructure and supported by urban services."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banks are governmental or non-governmental entities that acquire, hold, manage, and develop problem properties--such as vacant lots, abandoned buildings, or foreclosures--and transition them to productive uses such as affordable housing developments, community-focused commercial buildings, community gardens, or green spaces. (14) Land banks rarely act as developers and typically lack the public finance expertise featured in redevelopment authorities. Rather, they are focused on reducing the harms of problem properties and facilitating the transfer of properties acquired by the municipality through tax foreclosure to purchasers who will return the properties to the tax rolls in ways that enhance the surrounding community. In many cases, land banks have strong ties to the people and local organizations that drive community economic development in a particular place. They are often connected to the small community developers who strive to revive neighborhoods lot by lot, block by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definitions of redevelopment authorities and land banks say little about the historical contexts that gave rise to these entities. That history provides both additional texture and character to their potential as well as their necessary role in any equitable development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history of redevelopment authorities and land banks is a history of twentieth-century land use and urban development, the spatial implications of institutionalized and structural white supremacy, and the ever-evolving preferences for public- and private-sector partnerships for developing urban space, specifically with regard to affordable housing and metropolitan transportation planning. From about 1940 to 1970, redevelopment authorities led efforts that resulted in vast areas being demolished and replaced by freeways and expressways, housing projects, and vacant lots. This history is known as "urban renewal," a period of federal policy directives implemented at the state and local level in a time of rigid white supremacy and the widespread and deeply ingrained belief that spatial proximity to Black communities presents a potent threat to social status, property values, and life chances. (15) It is also a period of increasing automobile usage and an urban planning Zeitgeist, which prioritized automobile transport in the design of cities and metropolitan areas.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urban marginalization became one of the dominant organizing principles of urban and metropolitan development in the decades after the Civil War and the Industrial Revolution. Discriminatory actions against Black city residents and other disfavored groups were pervasive across the nation, and disputes over the racial dimensions of urban space led to crucial rulings by the U.S. Supreme Court in the first half of the twentieth century. In 1917, the Court ruled that explicit, government-ordered racial segregation was unconstitutional in Buchanan v. Warley, (17) but effectively upheld racial covenants nine years later in Corrigan v. Buckley. (18) Racial covenants were finally ruled unconstitutional in the Court's 1948 decision in Shelley v. Kraemer, (19) but many remained enforced until the Civil Rights Act of 1968.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history of residential segregation is the dominant frame for understanding the history and operation of race in cities, the full scope of racial urbanism requires an analysis of the New Deal period and its lasting impact on U.S. housing development and finance. The Housing Act of 1934 (21) established the Federal Housing Authority and required mortgage lenders to prioritize white neighborhoods and penalize Black neighborhoods, a process known as redlining. (22) The Housing Act of 1949 (23) created the U.S. Housing Agency and the nation's first public housing program, which advanced segregation in public housing. The Housing Act of 1949 marked a major move towards the wholesale demolition of urban slums. (24) It provided funding for slum clearance, and, consequently, entire neighborhoods were torn down and replaced by highways and new industrial zones. In 1956, the Federal Aid Highway Act (25) gave state and local governments near-complete control over the siting of new highways, which were almost always routed directly through Black neighborhoods. In addition to federal policy, states and local governments engaged in a wide variety of policies and informal practices that amounted to architectural exclusion, including the design of street grids, limitations on public transit, and other regulations on the design of the built environment. (26) Segregation increased as Blacks and other non-whites were crowded into substandard public housing while whites moved to the suburbs in ever-greater numbers. James Baldwin famously dubbed urban renewal "Negro removal."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cases capture the perils of urban renewal better than Berman v. Parker. (28,) In 1945, Congress, as the legislative body for Washington, D.C., passed the District of Columbia Redevelopment Act (the Act), (29) which designated certain areas as injurious to public health and provided funding for the revitalization of those areas. (30) The Act created the District of Columbia Redevelopment Land Agency (the Agency) and granted it the power to "acquire and assemble, by eminent domain and otherwise, real property for 'the redevelopment of blighted territory in the District of Columbia and the prevention, reduction, or elimination of blighting factors or causes of blight.'" (31) It also directed the National Capital Planning Commission to develop a comprehensive plan for redevelopment. (32) The Agency proceeded to use eminent domain to acquire land in the city's Southwest Waterfront neighborhood. (33) At the time, the area had an estimated population of over 5,000 residents, over 97% of whom were Black. (34) Despite opposition to the redevelopment plans by the Southwest Civic Association and others for the lack of affordable housing, the modernist, upscale redevelopment plans were widely supported.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Berman, a commercial property owner brought suit to contest the redevelopment plan on the grounds that, while his property was within the redevelopment plan's boundaries, it was not blighted and, consequently, the Agency's use of eminent domain to acquire property for private development violated the public use requirement of the Takings Clause of the U.S. Constitution. (36) The Court held that the District's comprehensive redevelopment plan constituted a legitimate public purpose for the exercise of the takings power and that the owner(s) of non-blighted property located within a comprehensive plan area developed to address the predominance of blight could not overcome a taking of their property as the redevelopment plans represented a valid public use. The property owner lost his property, and the almost entirely Black and low-income neighborhood on Washington, D.C.'s waterfront was destroyed and replaced by an interstate and more modern, upscale development.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slum conditions animating the Berman controversy were not unique to Washington, D.C. By the 1960s, major cities in the nation's metropolitan areas were beginning to feel the effects of the first wave of suburbanization. The process of white flight--the exodus of middle-class whites from cities--was an embrace of "free" highways and exclusionary zoning policies that allowed suburban jurisdictions to resist the mandates of racial integration not only socially but spatially as well. (39) It also left a glut of vacant and abandoned properties in inner cities. While President Johnson's Great Society and War on Poverty programs were structured to provide resources for community initiatives, the specter of civil rights activism and social uprisings in response to state repression of that activism accelerated white flight, hollowing out major cities and creating new urban development issues that continue to plague cities to this day.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Johnson's Great Society programs attempted to address the growing challenges of urban Black neighborhoods amidst a tide of white suburban flight, some cities also attempted to address the fallout from their long histories of racialized land use policy and practice. Land banks were created in response to growing inventories of properties subject to property tax foreclosure laws, which, in many ways, incentivize tax delinquent property owners to abandon their property when accumulated taxes exceed the fair market value of the property. (41) In 1971, the St. Louis land bank was formed, followed by the passage of state enabling legislation in Ohio in 1976. Because of the wide variances in state constitutional law, state and local allocations of authority, and local government structure and cultures of governance, there were both substantial overlap and differences among the initial land banks. (43) In the first generation of land banks, the residual inventory of tax foreclosed properties was the primary acquisition target. (44) This continues to be the case as state and local governments typically support land banks "by allowing low or no cost purchases of tax foreclosures, assisting with title clearance and/or forgiving back taxes, holding land tax free, or negotiating property transfers that address community needs."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local government officials and urban planners came to realize the considerable impact of vacant properties on public safety, the quality of place in neighborhoods, and the market value of adjacent property, they sought to create land banks as an administrative solution to the management and disposition of these problem properties. (46) This approach grew in popularity, and land bank formation increased throughout the 1980s and 1990s. As of May 2019, 25 states have land banks and 11 states have comprehensive legislation that supports land banks. (47) In systemically disinvested neighborhoods, land banks have been shown to improve communities by turning vacant properties back into commerce bearing properties.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land banks mostly focused on urban revitalization at the scale of individual land parcels. Cities still desired sweeping, comprehensive development programs that had been the focus of redevelopment agencies. This was the case in late 1990s New London, Connecticut, where the city and state partnered to implement a vision for large-scale, mixed-use urban revitalization based on a comprehensive masterplan and considerable state funding. The redevelopment plans targeted a blighted area believed to be unsuitable for the type of development that would raise property values, grow the tax base, and elevate the city's brand. (49) Controversy sparked when the city used eminent domain to acquire the property necessary to implement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controversy led to the case Kelo v. City of New London (50) and reignited decades-long concerns over the efficacy of state-led efforts at urban transformation. The Court affirmed its holding in Berman from 51 years prior. It held that New London's plan to redevelop 90 acres of land in the Fort Trumbull neighborhood and bring between 1,200 and 2,300 jobs to a blighted town was not conceived to benefit Pfizer, Inc., the private company selected to act as the developer. (51) Therefore, the plan had a public purpose even if it was being implemented by a private developer. Once again, the Court upheld the use of eminent domain where a comprehensive redevelopment plan was developed to justify the acquisition of both blighted and non-blighted property for redevelopment. (52) As with urban renewal, the backlash to Kelo reflected the undercurrent of skepticism and hostility towards largescale, government-sponsored redevelopment. A Washington Times article incorrectly reported that the "Supreme Court decision in Kelo v. City of New London created new eminent domain powers to allow local governments to take private property from its lawful owner and give it to a private developer who promises to generate greater tax revenue with the land." (53) Politicians ratcheted up their rhetoric as well. Congresswoman Maxine Waters, a California Democrat and member of the Congressional Black Caucus, called the decision "the most un-American thing that can be done." (54) Congressman F. James Sensenbrenner Jr., a Wisconsin Republican, went even further by saying that Kelo "ha[d] the potential of becoming the Dred Scott decision of the 21st century." (55) Then-Congressman Bernard Sanders, his chamber's lone self-described socialist, commented, "I believe that the result of this decision will be that working families and poor people will see their property turned over to corporate interests and wealthy developers." (56)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Kelo rendered the term "redevelopment" a bad word, the rise and fall of the California Community Redevelopment Act (CCRA) (57) cemented the word's negative connotations. California was the first state to authorize the creation of redevelopment authorities in 1945, allowing cities "to govern land to effectively overcome classic market problems such as holdouts, free-riders, collective action, and oligopolies." (58) The CCRA enabled California cities to establish redevelopment authorities, dubbed "RDAs," and imbued them with eminent domain powers that could be deployed behind what many viewed as vague determinations of blight and inadequacy. (59) Between 1980 and 2011, California officials grew concerned that redevelopment financing methods were depleting state education funding. (60) Eventually, in June 2011, the California legislature imposed an immediate freeze on redevelopment authorities, proceeded to dissolve them, and outlined a process by which redevelopment authorities would devolve. (61)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Redevelopment Authorities and Land Banks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spite of this checkered past, the current desire for reparative, comprehensive, and sustainable approaches to disinvestment calls for a reconsideration of public institution-led redevelopment. Redevelopment authorities and land banks are underappreciated vehicles for racial and spatial justice in cities. In order to realize their full potential, they must be positioned in accord with a robust equitable development vision. This opportunity is not lost on the urban development professionals leading today's RALBs. In recent years, many RALBs have rebranded themselves in recognition of past mistakes and in an effort to embrace more reparative, humane, and innovative approaches to redevelopment. In 2018, the Portland Development Commission rebranded itself as "Prosper Portland" with a new mission, vision, and values that focused on equitable and inclusive economic development. (62) In 2018, the Cincinnati Port of Greater Cincinnati Development Authority rebranded itself as "The Port" and launched "Vision 2022," a multi-faceted strategy to drive economic growth, job creation, equitable development, and shared prosperity for all Cincinnati residents. (63) In 2012, Atlanta's Development Authority rebranded itself as "Invest Atlanta" and articulated its mission "[t]o advance Atlanta's global competitiveness by growing a strong economy, building vibrant communities, and increasing economic prosperity for all Atlantans." (64) In 2019, Baton Rouge's hybrid redevelopment authority and land bank rebranded itself under the name "Build Baton Rouge" and restated its mission as "[bjringing people and resources together to promote equitable investment, innovative development, and thriving communities across all of Baton Rouge." (65)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invocation of equity and inclusion is much more than buzzword branding or an effort to respond to the growing awareness of cities and metropolitan regions as sites of innovation and local problem-solving--what Bruce Katz and Jeremy Nowak have termed the "new localism." (66) These developments represent an acknowledgment of the (62.) See About Us, PROSPER PORTLAND, </w:t>
      </w:r>
      <w:hyperlink r:id="rId940" w:history="1">
        <w:r>
          <w:rPr>
            <w:rFonts w:ascii="arial" w:eastAsia="arial" w:hAnsi="arial" w:cs="arial"/>
            <w:i/>
            <w:color w:val="0077CC"/>
            <w:sz w:val="20"/>
            <w:u w:val="single"/>
            <w:shd w:val="clear" w:color="auto" w:fill="FFFFFF"/>
            <w:lang w:val="en-US" w:eastAsia="en-US" w:bidi="ar-SA"/>
          </w:rPr>
          <w:t>https://prosperportland.us/about-us</w:t>
        </w:r>
      </w:hyperlink>
      <w:r>
        <w:rPr>
          <w:rFonts w:ascii="arial" w:eastAsia="arial" w:hAnsi="arial" w:cs="arial"/>
          <w:color w:val="000000"/>
          <w:sz w:val="20"/>
          <w:lang w:val="en-US" w:eastAsia="en-US" w:bidi="ar-SA"/>
        </w:rPr>
        <w:t>/[</w:t>
      </w:r>
      <w:hyperlink r:id="rId941" w:history="1">
        <w:r>
          <w:rPr>
            <w:rFonts w:ascii="arial" w:eastAsia="arial" w:hAnsi="arial" w:cs="arial"/>
            <w:i/>
            <w:color w:val="0077CC"/>
            <w:sz w:val="20"/>
            <w:u w:val="single"/>
            <w:shd w:val="clear" w:color="auto" w:fill="FFFFFF"/>
            <w:lang w:val="en-US" w:eastAsia="en-US" w:bidi="ar-SA"/>
          </w:rPr>
          <w:t>https://perma.cc/9W5A-GJZB</w:t>
        </w:r>
      </w:hyperlink>
      <w:r>
        <w:rPr>
          <w:rFonts w:ascii="arial" w:eastAsia="arial" w:hAnsi="arial" w:cs="arial"/>
          <w:color w:val="000000"/>
          <w:sz w:val="20"/>
          <w:lang w:val="en-US" w:eastAsia="en-US" w:bidi="ar-SA"/>
        </w:rPr>
        <w:t>] (last visited Feb. 12,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See Our Vision, PORT, </w:t>
      </w:r>
      <w:hyperlink r:id="rId942" w:history="1">
        <w:r>
          <w:rPr>
            <w:rFonts w:ascii="arial" w:eastAsia="arial" w:hAnsi="arial" w:cs="arial"/>
            <w:i/>
            <w:color w:val="0077CC"/>
            <w:sz w:val="20"/>
            <w:u w:val="single"/>
            <w:shd w:val="clear" w:color="auto" w:fill="FFFFFF"/>
            <w:lang w:val="en-US" w:eastAsia="en-US" w:bidi="ar-SA"/>
          </w:rPr>
          <w:t>https://www.cincinnatiport.org/our-</w:t>
        </w:r>
      </w:hyperlink>
      <w:r>
        <w:rPr>
          <w:rFonts w:ascii="arial" w:eastAsia="arial" w:hAnsi="arial" w:cs="arial"/>
          <w:color w:val="000000"/>
          <w:sz w:val="20"/>
          <w:lang w:val="en-US" w:eastAsia="en-US" w:bidi="ar-SA"/>
        </w:rPr>
        <w:t xml:space="preserve"> vision/[</w:t>
      </w:r>
      <w:hyperlink r:id="rId943" w:history="1">
        <w:r>
          <w:rPr>
            <w:rFonts w:ascii="arial" w:eastAsia="arial" w:hAnsi="arial" w:cs="arial"/>
            <w:i/>
            <w:color w:val="0077CC"/>
            <w:sz w:val="20"/>
            <w:u w:val="single"/>
            <w:shd w:val="clear" w:color="auto" w:fill="FFFFFF"/>
            <w:lang w:val="en-US" w:eastAsia="en-US" w:bidi="ar-SA"/>
          </w:rPr>
          <w:t>https://perma.cc/XUL5-PD7K</w:t>
        </w:r>
      </w:hyperlink>
      <w:r>
        <w:rPr>
          <w:rFonts w:ascii="arial" w:eastAsia="arial" w:hAnsi="arial" w:cs="arial"/>
          <w:color w:val="000000"/>
          <w:sz w:val="20"/>
          <w:lang w:val="en-US" w:eastAsia="en-US" w:bidi="ar-SA"/>
        </w:rPr>
        <w:t>] (last visited Feb. 12,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(64.) What We Do, INVEST ATLANTA, </w:t>
      </w:r>
      <w:hyperlink r:id="rId944" w:history="1">
        <w:r>
          <w:rPr>
            <w:rFonts w:ascii="arial" w:eastAsia="arial" w:hAnsi="arial" w:cs="arial"/>
            <w:i/>
            <w:color w:val="0077CC"/>
            <w:sz w:val="20"/>
            <w:u w:val="single"/>
            <w:shd w:val="clear" w:color="auto" w:fill="FFFFFF"/>
            <w:lang w:val="en-US" w:eastAsia="en-US" w:bidi="ar-SA"/>
          </w:rPr>
          <w:t>https://www.investatlanta.com/about-us/what-we-do</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https://perma.cc/5A3W-3GCL</w:t>
        </w:r>
      </w:hyperlink>
      <w:r>
        <w:rPr>
          <w:rFonts w:ascii="arial" w:eastAsia="arial" w:hAnsi="arial" w:cs="arial"/>
          <w:color w:val="000000"/>
          <w:sz w:val="20"/>
          <w:lang w:val="en-US" w:eastAsia="en-US" w:bidi="ar-SA"/>
        </w:rPr>
        <w:t xml:space="preserve">] (last visited Feb. 15, 2021); see also Atlanta Development Authority Renamed 'Invest Atlanta,' TweetMyJobs Launched, ATLANTA BUS. CHRON. (Jan. 19, 2012, 11:43 AM), </w:t>
      </w:r>
      <w:hyperlink r:id="rId946" w:history="1">
        <w:r>
          <w:rPr>
            <w:rFonts w:ascii="arial" w:eastAsia="arial" w:hAnsi="arial" w:cs="arial"/>
            <w:i/>
            <w:color w:val="0077CC"/>
            <w:sz w:val="20"/>
            <w:u w:val="single"/>
            <w:shd w:val="clear" w:color="auto" w:fill="FFFFFF"/>
            <w:lang w:val="en-US" w:eastAsia="en-US" w:bidi="ar-SA"/>
          </w:rPr>
          <w:t>https://www.bizjournals.com/atlanta/news/2012/01/19/atlanta-development-authority-renamed.html</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https://perma.cc/KJ5S-X9B5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(65.) About Us, BUILD BATON ROUGE, </w:t>
      </w:r>
      <w:hyperlink r:id="rId948" w:history="1">
        <w:r>
          <w:rPr>
            <w:rFonts w:ascii="arial" w:eastAsia="arial" w:hAnsi="arial" w:cs="arial"/>
            <w:i/>
            <w:color w:val="0077CC"/>
            <w:sz w:val="20"/>
            <w:u w:val="single"/>
            <w:shd w:val="clear" w:color="auto" w:fill="FFFFFF"/>
            <w:lang w:val="en-US" w:eastAsia="en-US" w:bidi="ar-SA"/>
          </w:rPr>
          <w:t>https://buildbatonrouge.org/about-us</w:t>
        </w:r>
      </w:hyperlink>
      <w:r>
        <w:rPr>
          <w:rFonts w:ascii="arial" w:eastAsia="arial" w:hAnsi="arial" w:cs="arial"/>
          <w:color w:val="000000"/>
          <w:sz w:val="20"/>
          <w:lang w:val="en-US" w:eastAsia="en-US" w:bidi="ar-SA"/>
        </w:rPr>
        <w:t>/[</w:t>
      </w:r>
      <w:hyperlink r:id="rId949" w:history="1">
        <w:r>
          <w:rPr>
            <w:rFonts w:ascii="arial" w:eastAsia="arial" w:hAnsi="arial" w:cs="arial"/>
            <w:i/>
            <w:color w:val="0077CC"/>
            <w:sz w:val="20"/>
            <w:u w:val="single"/>
            <w:shd w:val="clear" w:color="auto" w:fill="FFFFFF"/>
            <w:lang w:val="en-US" w:eastAsia="en-US" w:bidi="ar-SA"/>
          </w:rPr>
          <w:t>https://perma.cc/7T5F-UKNA</w:t>
        </w:r>
      </w:hyperlink>
      <w:r>
        <w:rPr>
          <w:rFonts w:ascii="arial" w:eastAsia="arial" w:hAnsi="arial" w:cs="arial"/>
          <w:color w:val="000000"/>
          <w:sz w:val="20"/>
          <w:lang w:val="en-US" w:eastAsia="en-US" w:bidi="ar-SA"/>
        </w:rPr>
        <w:t xml:space="preserve">] (last visited Feb. 16, 2021); see also Timothy Boone, Build Baton Rouge: East Baton Rouge Redevelopment Authority Gets New Name, Vision Statement, ADVOCATE (May 16, 2019, 11:03 AM), </w:t>
      </w:r>
      <w:hyperlink r:id="rId950" w:history="1">
        <w:r>
          <w:rPr>
            <w:rFonts w:ascii="arial" w:eastAsia="arial" w:hAnsi="arial" w:cs="arial"/>
            <w:i/>
            <w:color w:val="0077CC"/>
            <w:sz w:val="20"/>
            <w:u w:val="single"/>
            <w:shd w:val="clear" w:color="auto" w:fill="FFFFFF"/>
            <w:lang w:val="en-US" w:eastAsia="en-US" w:bidi="ar-SA"/>
          </w:rPr>
          <w:t>https://www.theadvocate.com/baton_rouge/news/business/article_0dc96468-77f4-Ue9-809c-8738f8f2950f.html</w:t>
        </w:r>
      </w:hyperlink>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https://perma.cc/6FB4-BAYH</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See generally BRUCE KATZ &amp; JEREMY NOWAK, THE NEW LOCALISM: How CITIES CAN THRIVE IN THE AGE OF POPULISM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failures of racialized urbanism and the need for a more race-conscious, human-centered, reparative approach to community economic development. Many of the agencies have incorporated the language of equitable development into their missions, and some have authored specific presentations on how their former administrations advanced racist, environmentally harmful, and poorly planned revitalization attempts that are directly tied to the present-day issues with systemic, place-based disinvestment occurring in their respective communities. This framing of RALBs' future focus reflects broader conversations around structural racism, white supremacy, and growing income inequality and promises a greater spatial understanding of these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mainstream of U.S. society comes to terms with the limits of policing and incarceration in addressing the root causes of urban disinvestment, there is increasing advocacy for diverting funds away from policing and incarceration and towards policies and projects that rebuild communities. (67) Local officials are awakening to what community economic development professionals have long known: market forces cannot and will not solve the most pressing issues of urban disinvestment. (68) Without a comprehensive, equitable planning approach led by well-resourced public institutions, redevelopment will only occur at the expense of the vulnerable and those already burdened by the tragic failures and cumulative consequences of past discriminatory housing and urban development policy. Moreover, the rise of impact investing and the expansion of public finance tools like the New Markets Tax Credit program will have an even greater chance of impacting disinvested neighborhoods with the public institutional infrastructure necessary to address systemic disinvestment over the long term. (69) Public institutions are an essential component of advancing equitable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RALBs can convene private investment and facilitate market transactions with private actors, but their value is much greater than merely serving as intermediaries. Working together, RALBs can perform a public trust role to repurpose vacant, blighted, and tax adjudicated properties for the public good. The public trust doctrine restrains private actors from owning and controlling certain public resources and places those resources in trust, with the sovereign as trustee and the state as the beneficiary. (70) In Law and the Urban Commons, Sheila Foster wrote that the public trust doctrine typically applies to ecologically sensitive lakes, beaches, rivers, forests, and wetlands and ensures that the public can access those resources and that they are protected for use by future generations. (71) She and other scholars have recognized that there is a burgeoning recognition of resources that are identified as serving a public purpose greater and more valuable than the privatized investment alternatives such resources could otherwise serve. (72) Without parsing the particulars of the judicial interpretation of public trust law and applying it here, an expanded view of the public trust doctrine can provide the legal foundation to support an expanded role for RALBs as the protectors of vulnerable communities relative to the realities of wealth accumulation and the development of city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methodology of contemporary redevelopment has largely embraced equitable development as a desired goal, it is important to clearly articulate a framework for undoing the racially discriminatory work of predecessor regimes. As the reference to the public trust doctrine underscores, it is also necessary to articulate a broader role for public institutions in not only participating in public-private partnerships where public resources are leveraged to catalyze otherwise privately owned development, but also in owning assets on behalf of and with the active participation of disinvested communities. To accomplish that, RALBs must work at the intersection of several areas of focus: social and racial justice, climate change adaptation, public finance, urban planning and placemaking, real estate development, and law and policy reform. Together these focus areas comprise the essential components of an equitable development strategy, and each is an essential component of bringing about lasting, meaningful improvements in the condition of disinvested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an overriding commitment to social and racial justice recognizes that the current condition of systematically disinvested neighborhoods is the intended and expected result of decades of racist housing, housing finance, and urban development policy. This history and its racist intent are well documented, and the recent explosion in popular discourse about the impacts of redlining, blockbusting, slum clearance, and the national highway system on Black neighborhoods, Black society, and Black family wealth has highlighted the deep historical foundations of spatial inequality in the modern metropolis. (73) Opportunity, life chances, and the creation of transferrable social and economic capital are all mediated by place, and place is a social construction flowing from the cumulative mal-distributions of resources and political power based on race and class. (74) Because of this history of intentional discriminatory state action, public institutions must play a central role in allocating resources in ways that measurably advance the quality of life and material circumstances of disinvested community residents and the places they live, work, and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Calls for social and racial justice necessarily implicate resource distribution and the problem of wealth extraction typically posed by new development in disinvested communities. Where urban development is concerned, social justice movements have long battled with City Hall and wealthy developers for not only equitable policy enaction, but also equitable results. Therefore, calls for equitable development include specific resource and burden-shifting tools and proposals that guarantee tangible and measurable results. Community benefits agreements (CBAs) have risen as a potent tool in protecting community interest in the course of new development. (75) CBAs are project-specific, legally binding agreements between a developer and a community "that detail[] the project's contributions to the community and ensures community support for the project." (76) Community benefits secured by CBAs often include access to living wage jobs, affordable housing, health and community services, and open space. By securing community-driven concessions and protections from private developers, CBAs ensure that private interest will do more than merely extract value from disinvested communities. They also ensure public participation in development planning and execution. This not only shifts the balance of influence in the character of development, but also provides opportunities for neighborhood and resident leadership development in ways that increase the expertise and capacity of disinvested communities to exercise greater agency in the transactions and negotiations that are often inaccessible and opaque to laypeople.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Detroit voters were the first in the nation to approve a CBAs ordinance, which applies to projects greater than $75 million in value or that receive over $1 million in city support. (78) After almost five years, however, the measure has been criticized for falling short on expanding opportunities for Detroit's Black community. (79) While CBAs can do considerable good to address racial justice in urban development, RALBs can deliver even greater benefits since their focus stretches far beyond an individual project or transaction. Equity-focused RALBs understand the specific context of disinvested neighborhoods and the specific conditions from which vacant and abandoned properties arise. They are embedded and invested in the local communities, local politics, and local government bureaucracies. Community interests are not a separate plank in the urban development partnership interest matrix but rather an integral component of the processes of community economic development through RALBs' active, structured, and ongoing collaboration with the community members and institutions, a core feature of its operation. A CBA offers community control for a single transaction or development, but equity-focused RALBs are aware of the holistic issues of urban planning, housing, and transit and provide the community with a public institution in which they can have real involvement and exercise real influence through the participatory channels endemic to local government.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envisioning a more equitable urban future must contend with the realities of climate change and the various emerging adaptation responses and opportunities. Extreme weather events are increasingly more frequent and ferocious. The 2020 hurricane season produced 30 named storms--the most since 1851--with damages of over $66 billion in the United States alone. (81) Climate change adaptation is fundamentally an infrastructure issue, and U.S. cities approach the challenge at a deficit. More than $4 trillion is needed to bring existing infrastructure up to par by 2025, and only half of that amount is committed. (82) Manmade failures such as the Flint water crisis also illustrate the ways in which the exploitation of disinvested communities, the collapse of essential urban infrastructure, and the challenges of localism and federalism combine to compound the perils of life in disinvested communities. (83)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occurring in areas like metropolitan Miami, Florida, exposes the risks of further marginalization of already disinvested communities. (84) As urban developers assess opportunities for reversing systemic disinvestment, they must simultaneously understand the urgency of climate change adaptation and how to integrate those approaches into strategies for equitable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RALBs can also address environmental racism. Black, Latinx, and other minority communities have long been forced to shoulder a disproportionate share of exposure to the negative effects of pollution due to having toxic facilities and land uses located within close proximity to where they live, work, and play. (85) The location of industrial plants, highways, waste management facilities, and correctional facilities have traditionally been placed near or adjacent to disinvested communities, compounding the disinvestment process and further imperiling the chance for revitalization. (86)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buildings--especially housing--with improved ventilation, greater insulation, and more access to green space and transportation has been at the core of the green building movement for the past few decades. (87) Green housing is healthier housing, which improves health outcomes for the most vulnerable. The economics of real estate development in disinvested areas often renders the addition of cutting-edge green building technology unaffordable. As green building technology becomes mandated by states and local governments, the building supplies and construction markets will adapt to meet the new regulatory environment. With RALBs embedded within local communities, real estate developer markets, and construction markets, they have a greater ability to match incentives to projects to ensure the mass adaptation of these techniques and innovations in ways that private developers or city halls might not be able to. (88)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RALBs can be first movers in development and thereby leverage their expertise in public finance to reduce the risks and costs for investors. Disinvested communities are areas where investment and market activity are lacking because of a host of factors, including perceptions of risk and the high costs of entry for first movers. Public entities have exclusive or greater access to a variety of public finance tools that can fill in the gap between project costs and private equity or debt financing. Tax increment financing, tax abatements, payments in lieu of taxes, and state tax credits are all devices that states and municipalities have created to incentivize development in disinvested areas. At the federal level, tax credit programs for community economic development--named for their focus on low-income housing, new markets, enterprise zones, and opportunity zones--have proliferated and expanded into what has been called the "tax war on poverty." (89) These programs have been the dominant sources for capital in disinvested communities for a few decades, and there are developers experienced with delivering transformative developments under these programs. Because of the essential role these programs play in community economic development, RALBs must remain engaged in their utilization and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Fourth, urban planning and placemaking are important because the aesthetic and functional qualities of places are a core component of real and perceived value and livability. (90) In Black communities, public spaces are often poorly planned or unplanned and heavily regulated by the state through policing and other public order regulations that have treated the Black presence in public space as a nuisance. The Black experience is marked by being excluded, harassed, and ostracized in public spaces. (91) Urban planning has been criticized as a tool of white supremacy and for reproducing racial hierarchies because it is the discipline of the urban renewal failures. Critics point to the top-down, elitist foundations of the profession and how marginalized people are rarely engaged in the processes and decision-making that impact their communities. (92) They also acknowledge that the racist effects of urban planning were intentional, and now that same intentionality is required through bottom-up, race-conscious planning to repair the damage. (93) Efforts like the Design Justice movement focus on reforming design practices to align with racial justice efforts. (94) These and other efforts also reflect the potential for RALBs to provide a significant link between the development of plans for revitalization of disinvested areas, and the implementation capacity needed to realize those plans. Private developers seeking to invest in disinvested communities may operate apart from any comprehensive, community-led planning effort, either because one does not exist or doing so does not comport with the developer's timeline or investment goals. Equity-focused RALBs can feature comprehensive planning and sustained community engagement as part of their core functions, allowing them to chronicle and curate public sentiment on desired urban development outcomes. This can in turn inform the allocation of resources and public finance tools to ensure that any development pursued corresponds with the community's expressed aspirations and has a high quality of place and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 residents in disinvested communities want to see those landscapes physically transformed. Audrey McFarlane has quantified the benefits to cities of public subsidies for real estate development as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 success story to promote; (2) needed business activity in the city and its attendant benefits; (3) the potential for increased tax revenues through increased taxable activities--though many of the deals are subsidized by the city foregoing the very taxable increases one would think were sorely needed; and (4) indirect synergistic benefits of signaling that the city is on the rise--that the city is the "place to be." (95)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benefits are also associated with disinvested neighborhoods: the desire for a success story, the promise of new commercial activity, the impact of a new edifice where blight or vacancy used to exist, and the potential for other development to follow all provide profound material, symbolic, and existential benefits for disinvested neighborhoods. Ultimately, the ability to generate real estate development is one of the primary measures of the effectiveness and value of RALBs. Community-based organizations and small community developers often lack the technical expertise to advance complex real estate development processes, which can take years to bring to fruition and can require significant carrying costs since in most real estate development transactions compensation for planning and coordination activities are paid in arrears. (96)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there must be an ongoing focus on law and policy reform and innovation. Much of the law reform scholarship impacting urban development has focused on constitutional matters such as the law of exactions and eminent domain. (97) These issues are important and loom large in legal disputes over real estate development, but these transactional problems often overshadow more structural issues that have historically resulted in considerable injustice. Specifically, there is a larger issue in the area of obtaining marketable title to vacant and abandoned property because of heirs property issues, which vary state by state. Heirs property refers to the process of land transfer between generations of a single family who have acquired their interests by intestate succession, by will, or by gift. (98) Heirs property issues are one of the leading causes of involuntary land loss in Black families, and the history of Black land theft has generated understandable mistrust in Black communities of real estate transactions generally." The Uniform Partition of Heirs Property Act proposes a new way of partitioning land held in common, and to date has been adopted in Nevada, Georgia, Arkansas, Montana, Alabama, Hawaii, South Carolina, Connecticut, New Mexico, and Texas. (100) The heirs property issue is one example of the need for sustained legal and policy reform to maximize opportunities for equitable results in the transformation of disinvested urban space and to realize meaningful positive impacts on the people who call those neighborhoods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REDEVELOPMENT'S VULNERABIIJTY TO MUNICIPAL FISCAL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RALBs are the optimum vehicles for advancing equitable development at scale, they must be adequately funded. Securing adequate, dedicated funding is challenging because (1) the nature of local government finance has long viewed policing and incarceration as the most favored institutional responses to the myriad challenges stemming from disinvested communities, (2) the project cycle of catalytic development is protracted and often extends beyond political and budget cycles, and (3) the privatized view of community uplift creates a legitimacy issue for an active or aggressive and centralized government-led approach. While it is not within the scope of this Article to survey the various funding allocations RALBs around the country receive, there is an indication of the low level of public funding in reporting from the Georgia Association of Land Banks (GALB). Georgia leads the nation with the proliferation of land banks in their respective communities, and those entities report considerable success amidst significant funding challenges. In a 2019 publication, the GALB cited government funding support as a chief limitation on its effectiveness. (101)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Policing, incarceration, and code enforcement are widely viewed as core responsibilities of local government and as the appropriate responses to persistent urban disinvestment. They are prioritized for public funds, especially amidst tightening budgets and fiscal crises, and they tend to edge out funding for more comprehensive redevelopment efforts. (102) The dominant response to the blight and social disorder resulting from a century of the systemic disinvestment of Black and other marginalized communities has been policing and incarceration. (103) The failures of these approaches are catastrophic in financial and human terms and have fueled several decades of activism around police brutality and mass incarceration that are forcing a reexamination of policing, punishment, and social control writ large. (104) Code enforcement efforts have targeted blighted properties, but seldom do these efforts tie into a broader, well-resourced strategy to not only sanction and penalize negligent property owners but also return blighted properties to commerce in ways that reflect a community's ambitions for sustainable and affordable land and economic development. Furthermore, the payoff for such efforts manifests far beyond political cycles, making it hard to sustain political support over matters more urgent and perceived to be more legitimate spending targets like public safety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context for the current municipal fiscal crisis is varied and complex. Municipalities have fiscal obligations to their citizens for whom they provide health, safety, and general welfare services and protections; bondholders who finance their debt; employees who depend on city governments for their livelihood; recipients of essential infrastructure and services provided by both general and special purpose municipalities; and retirees who have paid into pension funds upon which they count on to support them and their surviving spouses until death. Municipalities experience fiscal distress mostly because of economic decline, tax base erosion, demographic changes, federal and state mandates, federal revenue cuts, state tax levy limits, recessions, and mismanagement. These are the leading causes of local government fiscal distress. (105) The COVID-19 pandemic has added unprecedented pressures to municipal finances as the increased needs of first responders and the fall-off in sales tax revenue upend an already precarious fiscal terrain. On average, sales taxes account for about 24% of local governments' revenue streams. (106) The specter of uncertainty surrounding the pandemic has limited the ability of online purchases to make up the loss of in-store sales as purchasers cut back on spending and comply with stay-at-home orders. (107) Municipal fiscal matters are also driven by the long history of spending prioritization and perceptions of worthiness. Racial power influences the perception of the appropriate priorities for municipal spending, specifically with regard to the appropriate responses to urban crime and social decline. Additionally, legal reasoning and rhetoric have promoted normative views of localism and neighborhood value that have heightened the specter of risk associated with Black neighborhoods. (108)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RALBs can support themselves through revenue generated from their development and land disposition activities, this funding may be insufficient to support the interdisciplinary vision outlined earlier. Moreover, where redevelopment authorities can be formed or expanded to meet this interdisciplinary vision, the start-up capital needed will likely have to come from municipal governments. City governments will be less inclined to prioritize the approach to equitable development outlined herein if they are also stretched because of factors beyond their control (i.e., a pandemic), have political incentives to not adequately fund public institution-led equitable development, and face objective fiscal limitations. Furthermore, local governments "chasing sales and property tax revenues fail to recognize the role of [RALBs in]. .. creating a sense of place based on a community's unique natural and cultural assets." (109) This requires viewing RALBs as more than just a tool for increasing local tax revenues, but rather as a core part of a "comprehensive strategy for promoting physical revitalization," social cohesion and rehabilitation, and financial reinvestment. (110)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Organizers and activists in Black communities have long advocated for a more activist role in equitable redevelopment by their local governments as is evidenced by the rise of the "Defund the Police" campaign, an effort of the Movement for Black Lives that calls for diverting funding away from traditional policing and towards efforts that address the root causes of social disorder and misery in disinvested Black communities. (111) Calls for a reduced emphasis on traditional law enforcement as an intervention strategy do not necessarily represent an affirmative vision for the role of government institutions in mediating equitable development. Black communities are sometimes prone to the same preference for private-sector solutions as the mainstream. This is most evident in the "Buy the Block" movement of a growing class of Black celebrities and young professionals who advocate place-based, economic nationalism to counter gentrification as realized through Black residential displacement. (112) The desire for the respect, status, and autonomy that is associated with private ownership is deeply ingrained in U.S. society across all races and cultures. Moreover, the quest for control over the physical and spatial development of Black neighborhoods and the desire for individual and family wealth creation has deep roots in Black freedom struggles. (113)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is that the presence of Black developers and property owners does not change the underlying real estate economics and perceptions of risk by third parties: investors, financiers, and insurers. (114) Moreover, it should not be assumed that Black investors will choose racial solidarity over profits, to say nothing of the rank unfairness of having to make such a choice. The accumulation of private property and wealth in Black hands as a tool for creating Black social, political, and economic power is arguably an imperative in the context of America's capitalist democracy. But it must not be confused with a mass strategy to address systemic, cumulative, and intergenerationally transferred Black disadvantages of the character, scope, and scale as has been highlighted in the Black-white wealth gap discourse. (115) The mass solution must involve a considerable deployment of public resources in areas beyond policing and incarceration. It must involve public institutions that are governed by democratic values and therefore allow for community engagement and oversight as a core feature of their operational design. The process of urban transformation through real estate development facilitated by public finance and supported by meaningful community engagement requires a long financial commitment by local governments. The municipal fiscal crisis therefore poses significant challenges to a robust equitable development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THE ROLE OF FEDERAL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precariousness of local governments' financial capacity to support expanded RALB activity in service of the equitable development vision outlined herein, federal policy and resources are necessary. One of the core features of local government finance is the reliance on federal funding streams to deliver public goods, infrastructure, and services. Federal grants place conditions, terms, obligations, and penalties on state and local governments in receipt of federal dollars. (116) A review of the last two decades of federal legislation concerning land banks offers a promising vision for how the equitable development vision outlined herein might be pursued for both redevelopment authorities and land banks and encourage their collaboration in service of equitable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2008, Congress and the United States Department of Housing and Urban Development (HUD) have recognized and supported land bank creation and operations. This came as part of Congress's response to the foreclosure crisis of 2008. Under the Housing and Economic Recovery Act (HERA), (117) Congress authorized the allocation of $3.9 billion federal funds under the newly established Neighborhood Stabilization Program (NSP). (118) Grantees who received NSP funding were "required to use at least 25 percent of the grant to provide housing for individuals or families earning less than 50 percent of the area median income." (119) Moreover, "all activities funded by NSP [were required to] benefit low- and moderate-income households earning less than 120 percent of the area median income." (120) Land banks were authorized as permissible recipients of funding. (121) When the NSP legislation was renewed, land banks were allowed to use the funds to acquire foreclosed homes and residential properties, as opposed to solely foreclosed homes. (122)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NSP was intended to reduce inventories of foreclosed homes by providing funding to state and local governments. Eligible activities include (1) establishing financial assistance for the purchasers of foreclosed homes, (2) purchasing and rehabilitating homes and residential properties that have been abandoned or foreclosed upon, (3) establishing and operating land banks, (4) demolishing blighted structures, and (5) redeveloping demolished or vacant properties as housing. (123) HERA marked the first time in history that Congress identified land banks in federal legislation and as potential recipients of federal funding. In addition to several requirements, land banks were restricted from holding property for more than ten years. A land bank could, however, maintain property it did not own provided it charged the property owner the full cost of maintenance or placed a lien on the property. (124) Overall, NSP provided land banks with a funding mechanism to acquire and redevelop properties into productive use. So long as land banks served rehabilitative uses that were pertinent to achieving the goals established by NSP, they were offered broad access to crucial funding.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NSP program modeled an ideal level of cooperation among the federal, state, and local levels of government, this was far from the case. Land bank advocates argued that the federal government's approach to supporting land banks amounted to a shortterm measure for a long-term issue. (126) In 2009, Congress amended HERA with the American Recovery and Reinvestment Act, which allowed land banks to use NSP funds for operating costs associated with the maintenance of residential properties. (127) In 2010, the Dodd-Frank Wall Street Reform and Consumer Protection Act provided an additional $1 billion for NSP. (128) Land banks increased in number, and between 2009 and 2019, 15 states passed land bank legislation. (129)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2011 HUD study evaluated NSP's impact across local and state governments based on a sample of 1,000 grantees. Of that sample, ten grantees allocated NSP funds towards land banking efforts. These ten grantees land banked 379 properties in nine counties. (130) The land banking grantees allocated $935,892,013 in NSP funds towards their efforts--totaling 50% of the total NSP allocations recorded in the sample. (131) Of the grantees evaluated, three reasons were listed for choosing to land bank property. First, land banking grantees decided to hold properties for specific development plans later. (132) Those plans included "the development of single-family infill development and multifamily rental housing." (133) Second, the grantees chose land banking to hold properties that lacked a clear disposition or development plan. (134) It was noted that in some cases, this meant the properties would remain vacant lots "until a disposition plan c[ould] be put in place, until market conditions improve[d]..., or until land banks c[ould] assemble adjacent lots for a larger redevelopment project." (135) Third, grantees chose land banking because delays in local redevelopment processes meant property could not be redeveloped within NSP's three-year timeframe. (136)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land banking expert Frank Alexander noted, it is important to consider that the problems NSP funding was meant to address would continue well beyond the short time window. (137) As for long-term policy, Alexander proffered that the federal government should enact federal land banking policy. Under that approach, federal funding for land banking capitalization should also incentivize the development of inter-jurisdictional entities. (138) Furthermore, Alexander proposed that the federal government partner with local and state governments to facilitate land banking as a tool for neighborhood economic redevelopment. (139) Greater federal government support of land banks could include encouraging the development of hybrid redevelopment authorities and land banks, providing initial capital funding for land acquisition, and creating incentives for state and local practices like regional or inter-jurisdictional collaboration that facilitate equitable development. (140) The enabling of long-term strategies by RALBs through the support of federal funding would certainly catalyze equitable redevelopment through the interdisciplinary approach outlined 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congressional legislation could strengthen land banks and increase the resources available to sustain their operations and advance their missions. The National Congressional Land Bank Network Act was introduced in June 2020 and seeks to "expand and fortify the nation's network of land banks," establish an infrastructure for dealing with distressed properties, and "authorize... $10 million to build out the national infrastructure... and to fund grants for existing land banks." (141) The legislation also includes an annual $5 million to fund and support the network. (142) The legislation proposes to standardize the work that land banks do--providing "a boost to both the 'tactical' and 'visionary' challenges associated with distressed properties," particularly those in disinvested communities. (143) Congressman Dan Kildee, the legislative author and the former Director of the Genesee County Land Bank in Flint, Michigan, has expressed his "hope that a national network of land banks can play a more preventative role" in distressed communities--such as those reeling under the pressures of the COVID-19 pandemic. (144)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Land Bank Network Act is a very specific effort to bolster the role of land banks, but there is much more the federal government can do to advance equitable development and support the work of RALBs. The APA has identified several areas for new or expanded federal policy, including expanding funding for belowmarket-rate housing, comprehensive and community-led urban planning, and historic preservation tax credits. (145) Arguably the most high-profile, urban development-oriented federal tax credit is the federal Opportunity Zone program. Federal Opportunity Zones are "an economic development tool that allows people to invest in distressed areas" in order to "spur economic growth and job creation in low-income communities while providing tax benefits to investors." (146) They were established under the Tax Cuts and Jobs Act of 2017. (147) Thousands of Opportunity Zones have been created in lowincome communities in all 50 states. In the few years of its existence, the legislation has drawn significant criticism for benefiting wealthy investors more than distressed communities. Furthermore, critics have charged that Opportunity Zones accelerate the displacement of indigenous, low-income community residents from neighborhoods that, because of their proximity to already-gentrifying areas, do not need the investment boost Opportunity Zone investors may provide relative to the need in markets not experiencing investment. (148)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Opportunity Zone investments can be applied to businesses or real estate development projects. Given the benefits of spatial transformation to advancing equitable development, it is important to consider how Opportunity Zones can better support RALB activity. As of this writing, two bills in the United States Senate and one in the United States House of Representatives offer to reform Opportunity Zones. The Improving and Reinstating the Monitoring, Prevention, Accountability, Certification, and Transparency Provisions of Opportunity Zones (IMPACT) Act and the Opportunity Zone Reporting and Reform Act propose to amend the Internal Revenue Code to require greater reporting on the impact of Opportunity Zone tax incentives. (149) Neither address the potential for Opportunity Zones to support projects with strong community involvement and those coordinated or sponsored in some meaningful part by RALBs.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land bank legislation addresses land banks and not redevelopment authorities, the promise of broadening the community of policymakers attuned to the necessity for public institutional, centralized approaches to equitable development bodes well for both entities. Additionally, the calls for greater transparency around Opportunity Zones open the door for more community-focused measures to improve the way federal resources support equitable development. Given that the fiscal challenges facing municipalities will exist into the future and that those same municipalities will have to address increasing calls to fund equitable development efforts, all of these legislative opportunities open space for an expanded discussion around the need for an expansion of redevelopment authorities and land banks, as well as how local governments can be supported to increase their fiscal capacity to provide the capital necessary to further equitable development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moral and pragmatic imperative that local government resources be prioritized to lead the equitable development approaches that present the best opportunity to make meaningful change in historically disinvested communities. The need for a reimagining of approaches to address systemic urban disinvestment requires building up the public market and bolstering the role of public institutions as necessary tools for expanding citizenship, ensuring fairness, and pursuing equity. Redevelopment authorities and land banks should be viewed as the optimal vehicles for achieving equitable development. That they have been overlooked as vehicles for these aims is understandable, but, if redevelopment authorities and land banks are to be repositioned for equitable development, it will occur alongside the realities of the fiscal crisis unfolding in many cities. Therefore, the federal government must do more to support redevelopment authorities and land banks as their combined efforts provide the best opportunity to achieve equitable development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J. Tyson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President &amp; CEO, Build Baton Rouge and the Newman Trowbridge Distinguished Professor of Law, Paul M. Hebert Law Center. The Author would like to thank the LSU Law Center for the generous financial and intellectual support for this project. The Author also thanks Etienne Toussaint, Sheila Foster, and Frank Alexander for their insightful engagement and review of previous drafts of this Article. Special thanks to Audrey McFarlane and the University of Baltimore School of Law faculty for incredible feedback, insight, and engagement. Finally, the Author thanks Anthony DeMetris Causer for excellent research assistance. Everything I do is for Camille, Jordan, and Landry.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For a discussion of equitable development, see Kalima Rose, Combating Gentrification Through Equitable Development, 9 RACE POVERTY &amp; ENV'T 5, 5-8 (2002). Community economic development refers to the organized efforts of government, nonprofits, and others to direct investment into historically disinvested communities to bring about a number of economic, social, and spatial transformations, including business growth, affordable housing and vacant land development, blight elimination, an increase in social capacity through organizing and expanded social services, and a re-integration of marginalized communities into the mainstream of metropolitan life. For more on community economic development, see Michele Alexandre, Patience A. Crowder &amp; Audrey McFarlane, Calling for a Community Economic Development Code of Ethics, 28 J. AFFORDABLE Hous. &amp; CMTY. DEV. L. 219, 219-20 (2019) (citing Roger A. Clay, Jr. &amp; Susan R. Jones, A Brief History of Commumty Economic Development, 18 J. AFFORDABLE Hous. &amp; CMTY. DEV. L. 257 (2009)); Etienne C. Toussaint, Dismantling the Master's House: Toward a Justice-Based Theory of Commumty Economic Development, 53 U. MICH. J.L. REFORM 337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SARAH TREUHAFT, POLICYLINK, EQUITABLE DEVELOPMENT: THE PATH TO AN ALL-IN aPITTSBURGH a4 a(2016), </w:t>
      </w:r>
      <w:hyperlink r:id="rId952" w:history="1">
        <w:r>
          <w:rPr>
            <w:rFonts w:ascii="arial" w:eastAsia="arial" w:hAnsi="arial" w:cs="arial"/>
            <w:i/>
            <w:color w:val="0077CC"/>
            <w:sz w:val="20"/>
            <w:u w:val="single"/>
            <w:shd w:val="clear" w:color="auto" w:fill="FFFFFF"/>
            <w:lang w:val="en-US" w:eastAsia="en-US" w:bidi="ar-SA"/>
          </w:rPr>
          <w:t>https://www.policylink.org/sites/default/files/report_pittsburgh_FINAL_PDF_0.pdf</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https://perma.cc/FXY5-H2ZL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term "disinvested communities" refers to communities that were intentionally and systematically left out of the mechanisms of urban investment, infrastructure development, and housing finance in U.S. cities, specifically throughout the twentieth-century deployment of federal, state, and local government investment to spur private development in cities through racist and exclusionary policies. For a discussion of this history, see RICHARD ROTHSTEIN, THE COLOR OF LAW: A FORGOTTEN HISTORY OF HOW OUR GOVERNMENT SEGREGATED AMERICA (2017); Christopher J. Tyson, From Ferguson to Flint: In Search of an Antisubordination Principle for Local Government Law, 34 HARV. J. RACIAL &amp; ETHNIC JUST. 1, 7-22 (2018) [hereinafter Tyson, Ferguson to Flint].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See generally ISABEL WILKERSON, CASTE: THE ORIGINS OF OUR DISCONTENTS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Impact investing includes efforts by socially minded financial investors who prioritize social impact alongside financial return. Federal policies like the Opportunity Zone tax credit, passed by Congress as part of the Tax Cuts and Jobs Act of 2017, provide tax incentives for those who invest in low-income census tracts. For more information on impact investing and anticipated trends under President Biden's Administration, see Jason Bisnoff, Why Socially Responsible Investing Is Likely to Gain Momentum Under Biden, FORBES (Dec. 14, 2020, 6:30 AM), </w:t>
      </w:r>
      <w:hyperlink r:id="rId954" w:history="1">
        <w:r>
          <w:rPr>
            <w:rFonts w:ascii="arial" w:eastAsia="arial" w:hAnsi="arial" w:cs="arial"/>
            <w:i/>
            <w:color w:val="0077CC"/>
            <w:sz w:val="20"/>
            <w:u w:val="single"/>
            <w:shd w:val="clear" w:color="auto" w:fill="FFFFFF"/>
            <w:lang w:val="en-US" w:eastAsia="en-US" w:bidi="ar-SA"/>
          </w:rPr>
          <w:t>https://www.forbes.com/sites/jasonbisnoff/2020/12/14/esg-investing-a-sizzling-sector-that-will-get-even--hotter-under-president-biden/?sh=4c47c9473302</w:t>
        </w:r>
      </w:hyperlink>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https://perma.cc/GKU5-ZFAA</w:t>
        </w:r>
      </w:hyperlink>
      <w:r>
        <w:rPr>
          <w:rFonts w:ascii="arial" w:eastAsia="arial" w:hAnsi="arial" w:cs="arial"/>
          <w:color w:val="000000"/>
          <w:sz w:val="20"/>
          <w:lang w:val="en-US" w:eastAsia="en-US" w:bidi="ar-SA"/>
        </w:rPr>
        <w:t xml:space="preserve">]; Lorie Konish, Biden's Presidency Could Be a Game Changer for Impact Investing. Here's What Experts Are Watching, CNBC (Dec. 8, 2020, 10:05 AM), </w:t>
      </w:r>
      <w:hyperlink r:id="rId956" w:history="1">
        <w:r>
          <w:rPr>
            <w:rFonts w:ascii="arial" w:eastAsia="arial" w:hAnsi="arial" w:cs="arial"/>
            <w:i/>
            <w:color w:val="0077CC"/>
            <w:sz w:val="20"/>
            <w:u w:val="single"/>
            <w:shd w:val="clear" w:color="auto" w:fill="FFFFFF"/>
            <w:lang w:val="en-US" w:eastAsia="en-US" w:bidi="ar-SA"/>
          </w:rPr>
          <w:t>https://www.cnbc.com/2020/12/08/heres-how-bidens-presidency-could-be-a-boost-for-impact-investing.html</w:t>
        </w:r>
      </w:hyperlink>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https://perma.cc/CM2X-MDLZ</w:t>
        </w:r>
      </w:hyperlink>
      <w:r>
        <w:rPr>
          <w:rFonts w:ascii="arial" w:eastAsia="arial" w:hAnsi="arial" w:cs="arial"/>
          <w:color w:val="000000"/>
          <w:sz w:val="20"/>
          <w:lang w:val="en-US" w:eastAsia="en-US" w:bidi="ar-SA"/>
        </w:rPr>
        <w:t xml:space="preserve">]. For information on Opportunity Zones, see Opportunity Zones Frequently Asked Questions, INTERNAL REVENUE SERV., </w:t>
      </w:r>
      <w:hyperlink r:id="rId958" w:history="1">
        <w:r>
          <w:rPr>
            <w:rFonts w:ascii="arial" w:eastAsia="arial" w:hAnsi="arial" w:cs="arial"/>
            <w:i/>
            <w:color w:val="0077CC"/>
            <w:sz w:val="20"/>
            <w:u w:val="single"/>
            <w:shd w:val="clear" w:color="auto" w:fill="FFFFFF"/>
            <w:lang w:val="en-US" w:eastAsia="en-US" w:bidi="ar-SA"/>
          </w:rPr>
          <w:t>https://www.irs.gov/credits-deductions/opportunity-zones-frequently-asked-questions</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https://perma.cc/WZ2Z-7NB5</w:t>
        </w:r>
      </w:hyperlink>
      <w:r>
        <w:rPr>
          <w:rFonts w:ascii="arial" w:eastAsia="arial" w:hAnsi="arial" w:cs="arial"/>
          <w:color w:val="000000"/>
          <w:sz w:val="20"/>
          <w:lang w:val="en-US" w:eastAsia="en-US" w:bidi="ar-SA"/>
        </w:rPr>
        <w:t>] (last visited Feb. 14,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See, e.g., Toussaint, supra note 1, at 340-41.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See Frank S. Alexander, Neighborhood Stabilization &amp; Land Banking, CMTYS. &amp; BANKING, Summer 2009, at 3 [hereinafter Alexander, Neighborhood Stabilization &amp; Land Banking].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See, e.g., Bernadette Atuahene, Predatory Cities, 108 CALIF. L. REV. 107, 132-36 (2020) (discussing local governments' vulnerability to federal and state funding cuts using Michigan as an example); Sara Hinkley, Structurally Adjusting: Narratives of Fiscal Crisis in Four US Cities, 54 URB. STUD. 2123, 2124 (2017) ("Although the US recession officially ended in 2009, American cities saw revenues decline for six straight years, with the worst effects of the recession hitting only in 2012. Persistent unemployment, stagnant wages and collapsing property values are fuelling budget shortages even as struggling residents rely on government support in growing numbers. While federal and state budgets have also been affected by falling tax revenues, many scholars have convincingly argued that the U.S. federal system, decades of devolution, and the particular constraints on city fiscal policy, have meant that the politics of post-2007 austerity have been most deeply felt by cities and their residents." (internal citations omitted)); Samir D. Parikh &amp; Zhaochen He, Failing Cities and the Red Queen Phenomenon, 58 B.C. L. REV. 599, 606-11 (2017) (overviewing how a critical mass of municipalities are suffering from rising costs and declining revenues, undermining basic service delivery). See generally Michelle Wilde Anderson, The New Minimal Cities, 123 YALE L.J. 1118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See, e.g., Scottie Andrew, There's a Growing Call to Defund the Police. Here's What It Means, CNN (June 17, 2020, 10:32 AM), </w:t>
      </w:r>
      <w:hyperlink r:id="rId960" w:history="1">
        <w:r>
          <w:rPr>
            <w:rFonts w:ascii="arial" w:eastAsia="arial" w:hAnsi="arial" w:cs="arial"/>
            <w:i/>
            <w:color w:val="0077CC"/>
            <w:sz w:val="20"/>
            <w:u w:val="single"/>
            <w:shd w:val="clear" w:color="auto" w:fill="FFFFFF"/>
            <w:lang w:val="en-US" w:eastAsia="en-US" w:bidi="ar-SA"/>
          </w:rPr>
          <w:t>https://www.cnn.com/2020/06/06/us/what-is-defund-police-trnd/index.html</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https://perma.cc/P3DC-KYKN</w:t>
        </w:r>
      </w:hyperlink>
      <w:r>
        <w:rPr>
          <w:rFonts w:ascii="arial" w:eastAsia="arial" w:hAnsi="arial" w:cs="arial"/>
          <w:color w:val="000000"/>
          <w:sz w:val="20"/>
          <w:lang w:val="en-US" w:eastAsia="en-US" w:bidi="ar-SA"/>
        </w:rPr>
        <w:t xml:space="preserve">]; Jemima McEvoy, Austin to Use Money Cut from Police Budget to Buy Hotel for Homeless Population, FORBES (Jan. 28, 2021, 9:45 AM), </w:t>
      </w:r>
      <w:hyperlink r:id="rId962" w:history="1">
        <w:r>
          <w:rPr>
            <w:rFonts w:ascii="arial" w:eastAsia="arial" w:hAnsi="arial" w:cs="arial"/>
            <w:i/>
            <w:color w:val="0077CC"/>
            <w:sz w:val="20"/>
            <w:u w:val="single"/>
            <w:shd w:val="clear" w:color="auto" w:fill="FFFFFF"/>
            <w:lang w:val="en-US" w:eastAsia="en-US" w:bidi="ar-SA"/>
          </w:rPr>
          <w:t>https://www.forbes.com/sites/jemimamcevoy/2021/01/28/austin-to-use-money-cut-from-police-budget-to-buy-hotel-for-homeless-population/?sh=8dac58146129</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https://perma.cc/M6RL-X2LU</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See Fola Akinnibi, Sarah Holder &amp; Christopher Cannon, Cities Say They Want to Defund the Police. Their Budgets Say Otherwise., BLOOMBERG CITYLAB (Jan. 12, 2021), </w:t>
      </w:r>
      <w:hyperlink r:id="rId964" w:history="1">
        <w:r>
          <w:rPr>
            <w:rFonts w:ascii="arial" w:eastAsia="arial" w:hAnsi="arial" w:cs="arial"/>
            <w:i/>
            <w:color w:val="0077CC"/>
            <w:sz w:val="20"/>
            <w:u w:val="single"/>
            <w:shd w:val="clear" w:color="auto" w:fill="FFFFFF"/>
            <w:lang w:val="en-US" w:eastAsia="en-US" w:bidi="ar-SA"/>
          </w:rPr>
          <w:t>https://www.bloomberg.com/graphics/2021</w:t>
        </w:r>
      </w:hyperlink>
      <w:r>
        <w:rPr>
          <w:rFonts w:ascii="arial" w:eastAsia="arial" w:hAnsi="arial" w:cs="arial"/>
          <w:color w:val="000000"/>
          <w:sz w:val="20"/>
          <w:lang w:val="en-US" w:eastAsia="en-US" w:bidi="ar-SA"/>
        </w:rPr>
        <w:t xml:space="preserve"> -city-budget-police-funding/[</w:t>
      </w:r>
      <w:hyperlink r:id="rId965" w:history="1">
        <w:r>
          <w:rPr>
            <w:rFonts w:ascii="arial" w:eastAsia="arial" w:hAnsi="arial" w:cs="arial"/>
            <w:i/>
            <w:color w:val="0077CC"/>
            <w:sz w:val="20"/>
            <w:u w:val="single"/>
            <w:shd w:val="clear" w:color="auto" w:fill="FFFFFF"/>
            <w:lang w:val="en-US" w:eastAsia="en-US" w:bidi="ar-SA"/>
          </w:rPr>
          <w:t>https://perma.cc/3CLL-QJ75</w:t>
        </w:r>
      </w:hyperlink>
      <w:r>
        <w:rPr>
          <w:rFonts w:ascii="arial" w:eastAsia="arial" w:hAnsi="arial" w:cs="arial"/>
          <w:color w:val="000000"/>
          <w:sz w:val="20"/>
          <w:lang w:val="en-US" w:eastAsia="en-US" w:bidi="ar-SA"/>
        </w:rPr>
        <w:t>]. These calls are reflected in the "Defund the Police" movement, a rallying cry and grassroots advocacy effort to shift local government funding away from police and incarceration and towards activities such as small business assistance, homelessness, and affordable housing. See, e.g., Andrew, supra note 9; McEvoy, supra note 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APA Policy Guide on Public Redevelopment, AM. PLAN. ASS'N (2004) [hereinafter aAPA aPolicy aGuide], </w:t>
      </w:r>
      <w:hyperlink r:id="rId966" w:history="1">
        <w:r>
          <w:rPr>
            <w:rFonts w:ascii="arial" w:eastAsia="arial" w:hAnsi="arial" w:cs="arial"/>
            <w:i/>
            <w:color w:val="0077CC"/>
            <w:sz w:val="20"/>
            <w:u w:val="single"/>
            <w:shd w:val="clear" w:color="auto" w:fill="FFFFFF"/>
            <w:lang w:val="en-US" w:eastAsia="en-US" w:bidi="ar-SA"/>
          </w:rPr>
          <w:t>https://www.planning.org/policy/guides/adopted/redevelopment.htm</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https://perma.cc/6F35-NSE9</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See, e.g., CAL. HEALTH &amp; SAFETY CODE [section] 33020(a) (West 2004) (defining redevelopment as "the planning, development, replanning, redesign, clearance, reconstruction, or rehabilitation, or any combination of these, of all or part of a survey area, and the provision of those residential, commercial, industrial, public, or other structures or spaces as may be appropriate or necessary in the interest of the general welfare, including recreational and other facilities incidental or appurtenant to them and payments to school and community college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APA Policy Guide, supra note 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See FRANK S. ALEXANDER, CTR. FOR CMTY. PROGRESS, LAND BANKS AND LAND BANKING 10 (2d ed. 2015) [hereinafter ALEXANDER, LAND BANKS AND LAND BANKING]; see also Land Banks, Loc. Hous. SOLS., </w:t>
      </w:r>
      <w:hyperlink r:id="rId968" w:history="1">
        <w:r>
          <w:rPr>
            <w:rFonts w:ascii="arial" w:eastAsia="arial" w:hAnsi="arial" w:cs="arial"/>
            <w:i/>
            <w:color w:val="0077CC"/>
            <w:sz w:val="20"/>
            <w:u w:val="single"/>
            <w:shd w:val="clear" w:color="auto" w:fill="FFFFFF"/>
            <w:lang w:val="en-US" w:eastAsia="en-US" w:bidi="ar-SA"/>
          </w:rPr>
          <w:t>https://www.localhousingsolutions.org/act/housing-policy-library/land-banks-overview/land-banks/</w:t>
        </w:r>
      </w:hyperlink>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https://perma.cc/PKX4-DVQE</w:t>
        </w:r>
      </w:hyperlink>
      <w:r>
        <w:rPr>
          <w:rFonts w:ascii="arial" w:eastAsia="arial" w:hAnsi="arial" w:cs="arial"/>
          <w:color w:val="000000"/>
          <w:sz w:val="20"/>
          <w:lang w:val="en-US" w:eastAsia="en-US" w:bidi="ar-SA"/>
        </w:rPr>
        <w:t>] (last visited Mar. 18, 2021) ("Land banks are public authorities or non-profit organizations created to acquire, hold, manage, and sometimes redevelop property in order to return these properties to productive use to meet community goals, such as increasing affordable housing or stabilizing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See Tyson, Ferguson to Flint, supra note 3, at 30-37. See generally Amy Lavine, Urban Renewal and the Story of Berman v. Parker, 42 URB. LAW. 423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The federal prerogatives embedded in transportation policy operated in tandem with federal housing policy to encourage automobile use. See Lee R. Epstein, Where Yards Are Wide: Have Land Use Planning and Law Gone Astray?, 21 WM. &amp; MARY ENV'T L. &amp; POL'Y REV. 345, 354-55 (1997). From the 1930s to the 1960s, the Federal Housing Administration enacted policy that included an anti-urban approach, which made residential development cheaper in the suburbs, and sometimes the only option. See Jeremy R. Meredith, Note, Sprawl and the New Urbanist Solution, 89 VA. L. REV. 447, 476 (2003). For a discussion of the linkages between federal highway construction and racial oppression, see generally Deborah N. Archer, "White Men's Roads Through Black Men's Homes": Advancing Racial Equity Through Highway Reconstruction, 73 VAND. L. REV. 1259 (2020) (describing the role of federal highway development and construction in Black urban subordination).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245 U.S. 60, 82 (1917).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271 U.S. 323, 331-32 (1926).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334 U.S. 1, 23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Pub. L. No. 90-284, 82 Stat. 73 (1968).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Pub. L. No. 73-479, 48 Stat. 1246 (1934).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See Pub. L. No. 75-412, 50 Stat. 888 (1937).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Pub. L. No. 81-171, 63 Stat. 413 (1949).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See Lavine, supra note 15, at 442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Pub. L. No. 84-627, 70 Stat. 374 (1956).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See generally Sarah Schindler, Architectural Exclusion: Discrimination and Segregation Through Physical Design of the Built Environment, 124 YALE L.J. 1934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See Vince Graham, Urban Renewal... Means Negro Removal. ~ James Baldwin (1963), YOUTUBE (June 3, 2015), </w:t>
      </w:r>
      <w:hyperlink r:id="rId970" w:history="1">
        <w:r>
          <w:rPr>
            <w:rFonts w:ascii="arial" w:eastAsia="arial" w:hAnsi="arial" w:cs="arial"/>
            <w:i/>
            <w:color w:val="0077CC"/>
            <w:sz w:val="20"/>
            <w:u w:val="single"/>
            <w:shd w:val="clear" w:color="auto" w:fill="FFFFFF"/>
            <w:lang w:val="en-US" w:eastAsia="en-US" w:bidi="ar-SA"/>
          </w:rPr>
          <w:t>https://www.youtube.com/watch?v=T8Abhjl7kYU</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https://perma.cc/VF4B-ZAHD</w:t>
        </w:r>
      </w:hyperlink>
      <w:r>
        <w:rPr>
          <w:rFonts w:ascii="arial" w:eastAsia="arial" w:hAnsi="arial" w:cs="arial"/>
          <w:color w:val="000000"/>
          <w:sz w:val="20"/>
          <w:lang w:val="en-US" w:eastAsia="en-US" w:bidi="ar-SA"/>
        </w:rPr>
        <w:t>]. For more information on urban renewal, see THOMAS H. O'CONNOR, BUILDING A NEW BOSTON: POLITICS AND URBAN RENEWAL 1950-1970 (1995); Colin Gordon, Blighting the Way: Urban Renewal, Economic Development, and the Elusive Definition of Blight, 31 FORDHAM URB. L.J. 305 (2004); Tyson, Ferguson to Flint, supra note 3, at 30-37; Christopher J. Tyson, Municipal Identity as Property, 118 PENN ST. L. REV. 647, 662-64 (2014) [hereinafter Tyson, Municipal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348 U.S. 26 (1954).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60 Stat. 790 (1946).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See Berman, 348 U.S. at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Id. at 29 (quoting D.C. CODE [section] 5-704 (1951)); see also D.C. CODE [section][section] 5-701-5-719.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See Berman, 348 U.S. at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See id. at 28-32.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See id. at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See Francesca Russello Ammon, Commemoration Amid Criticism: The Mixed Legacy of Urban Renewal in Southwest Washington, D.C, 8 J. PLAN. HIST. 175, 176 (2009); Lavine, supra note 15, at 447.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See Berman, 348 U.S. at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See id. at 32-36. For an examination of the broader historical and sociological context of the case, see Lavine, supra note 15, at 423-24.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See Lavine, supra note 15, at 423.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For a discussion of how the underpricing of highways spurred urban sprawl, suburbanization, and the dominance of auto-centric land use planning, see Rachel Weinberger, The High Cost of Free Highways, 43 IDAHO L. REV. 475, 496-99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President Johnson enacted the Housing and Urban Development Act of 1965, establishing the Department of Housing and Urban Development (HUD) as a cabinet level agency. HUD's programs along with other Great Society programs, such as Community Action and Headstart, attempted to alleviate urban poverty through direct federal action. For a discussion of Great Society programs, see JOHN A. ANDREW, LYNDON JOHNSON AND THE GREAT SOCIETY (1998). For a discussion on suburbanization, white flight, and the creation of Black ghettos, see ANDREW R. HIGHSMITH, DEMOLITION MEANS PROGRESS: FLINT, MICHIGAN, AND THE FATE OF THE AMERICAN METROPOLIS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See ALEXANDER, LAND BANKS AND LAND BANKING, supra note 14, at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See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(45.) Land Banking, CNTY. HEALTH RANKINGS &amp; ROADMAPS (July 31, 2019), </w:t>
      </w:r>
      <w:hyperlink r:id="rId972" w:history="1">
        <w:r>
          <w:rPr>
            <w:rFonts w:ascii="arial" w:eastAsia="arial" w:hAnsi="arial" w:cs="arial"/>
            <w:i/>
            <w:color w:val="0077CC"/>
            <w:sz w:val="20"/>
            <w:u w:val="single"/>
            <w:shd w:val="clear" w:color="auto" w:fill="FFFFFF"/>
            <w:lang w:val="en-US" w:eastAsia="en-US" w:bidi="ar-SA"/>
          </w:rPr>
          <w:t>https://www.countyhealthrankings.org/take-action-to-improve-health/what-works-for-health/strategies/land-banking</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https://perma.cc/QG59-FKQW</w:t>
        </w:r>
      </w:hyperlink>
      <w:r>
        <w:rPr>
          <w:rFonts w:ascii="arial" w:eastAsia="arial" w:hAnsi="arial" w:cs="arial"/>
          <w:color w:val="000000"/>
          <w:sz w:val="20"/>
          <w:lang w:val="en-US" w:eastAsia="en-US" w:bidi="ar-SA"/>
        </w:rPr>
        <w:t xml:space="preserve">]. For a history of land banking in the United States, see Frank S. Alexander, Land Bank Strategies for Renewing Urban Land, 14 J. AFFORDABLE Hous. &amp; CMTY. DEV. L. 140 (2005); William B. Stoebuck, Suburban Land Banking, 1986 U. III. L. REV. 581, 583-85 (1986); Frank S. Alexander, Land Banking as Metropolitan Policy, METRO. POL'Y PROGRAM BROOKINGS (Oct. 2008) [hereinafter Alexander, Land Banking as Metropolitan Policy], a a </w:t>
      </w:r>
      <w:hyperlink r:id="rId974" w:history="1">
        <w:r>
          <w:rPr>
            <w:rFonts w:ascii="arial" w:eastAsia="arial" w:hAnsi="arial" w:cs="arial"/>
            <w:i/>
            <w:color w:val="0077CC"/>
            <w:sz w:val="20"/>
            <w:u w:val="single"/>
            <w:shd w:val="clear" w:color="auto" w:fill="FFFFFF"/>
            <w:lang w:val="en-US" w:eastAsia="en-US" w:bidi="ar-SA"/>
          </w:rPr>
          <w:t>https://www.brookings.edu/wp-content/uploads/2016/06/1028_mortgage_crisis_alexander.pdf</w:t>
        </w:r>
      </w:hyperlink>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https://perma.cc/D7P8-XCPE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See ALEXANDER, LANDS BANKS AND LAND BANKING, supra note 14, at 10-11.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(47.) See National Map of Land Banks &amp; Land Banking Programs, CTR. FOR CMTY. PROGRESS, </w:t>
      </w:r>
      <w:hyperlink r:id="rId976" w:history="1">
        <w:r>
          <w:rPr>
            <w:rFonts w:ascii="arial" w:eastAsia="arial" w:hAnsi="arial" w:cs="arial"/>
            <w:i/>
            <w:color w:val="0077CC"/>
            <w:sz w:val="20"/>
            <w:u w:val="single"/>
            <w:shd w:val="clear" w:color="auto" w:fill="FFFFFF"/>
            <w:lang w:val="en-US" w:eastAsia="en-US" w:bidi="ar-SA"/>
          </w:rPr>
          <w:t>https://www.communityprogress.net/land-bank-map-pages-447.php</w:t>
        </w:r>
      </w:hyperlink>
      <w:r>
        <w:rPr>
          <w:rFonts w:ascii="arial" w:eastAsia="arial" w:hAnsi="arial" w:cs="arial"/>
          <w:color w:val="000000"/>
          <w:sz w:val="20"/>
          <w:lang w:val="en-US" w:eastAsia="en-US" w:bidi="ar-SA"/>
        </w:rPr>
        <w:t>[</w:t>
      </w:r>
      <w:hyperlink r:id="rId977" w:history="1">
        <w:r>
          <w:rPr>
            <w:rFonts w:ascii="arial" w:eastAsia="arial" w:hAnsi="arial" w:cs="arial"/>
            <w:i/>
            <w:color w:val="0077CC"/>
            <w:sz w:val="20"/>
            <w:u w:val="single"/>
            <w:shd w:val="clear" w:color="auto" w:fill="FFFFFF"/>
            <w:lang w:val="en-US" w:eastAsia="en-US" w:bidi="ar-SA"/>
          </w:rPr>
          <w:t>https://perma.cc/JL64-Q3PU</w:t>
        </w:r>
      </w:hyperlink>
      <w:r>
        <w:rPr>
          <w:rFonts w:ascii="arial" w:eastAsia="arial" w:hAnsi="arial" w:cs="arial"/>
          <w:color w:val="000000"/>
          <w:sz w:val="20"/>
          <w:lang w:val="en-US" w:eastAsia="en-US" w:bidi="ar-SA"/>
        </w:rPr>
        <w:t>] (last visited Feb. 12,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See generally ALEXANDER, LAND BANKS AND LAND BANKING, supra note 14; Richard C. Sadler &amp; Natalie K. Pruett, Mitigating Blight and Building Community Pride in a Legacy City: Lessons Learned from a Land Banks Clean and Green Programme, 52 CMTY. DEV. J. 591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For a discussion of the rise of place branding in urban economic development, see Christopher J. Tyson, Annexation and the Mid-size Metropolis: New Insights in the Age of Mobile Capital, 73 U. PITT. L. REV. 505, 522 n.74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See 545 U.S. 469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See id. at 483-84.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See id. at 488-90.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See Charles Hurt, Congress Assails Domain Ruling, WASH. TIMES (July 1, 2005), </w:t>
      </w:r>
      <w:hyperlink r:id="rId978" w:history="1">
        <w:r>
          <w:rPr>
            <w:rFonts w:ascii="arial" w:eastAsia="arial" w:hAnsi="arial" w:cs="arial"/>
            <w:i/>
            <w:color w:val="0077CC"/>
            <w:sz w:val="20"/>
            <w:u w:val="single"/>
            <w:shd w:val="clear" w:color="auto" w:fill="FFFFFF"/>
            <w:lang w:val="en-US" w:eastAsia="en-US" w:bidi="ar-SA"/>
          </w:rPr>
          <w:t>https://www.washingtontimes.com/news/2005/jul/l/20050701-010419-9346r/</w:t>
        </w:r>
      </w:hyperlink>
      <w:r>
        <w:rPr>
          <w:rFonts w:ascii="arial" w:eastAsia="arial" w:hAnsi="arial" w:cs="arial"/>
          <w:color w:val="000000"/>
          <w:sz w:val="20"/>
          <w:lang w:val="en-US" w:eastAsia="en-US" w:bidi="ar-SA"/>
        </w:rPr>
        <w:t>[</w:t>
      </w:r>
      <w:hyperlink r:id="rId979" w:history="1">
        <w:r>
          <w:rPr>
            <w:rFonts w:ascii="arial" w:eastAsia="arial" w:hAnsi="arial" w:cs="arial"/>
            <w:i/>
            <w:color w:val="0077CC"/>
            <w:sz w:val="20"/>
            <w:u w:val="single"/>
            <w:shd w:val="clear" w:color="auto" w:fill="FFFFFF"/>
            <w:lang w:val="en-US" w:eastAsia="en-US" w:bidi="ar-SA"/>
          </w:rPr>
          <w:t>https://perma.cc/A7C5-4GTN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CAL. HEALTH &amp; SAFETY CODE [section] 33000 (West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Tim Kowal, Who Will Redevelop Redevelopment?: Power and Pragmatism in California Redevelopment Law, 12 ALB. L. ENV'T OUTLOOK J. 93, 106 (2007) (citations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(59.) See, e.g., id. at 102-03.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See Casey Blount et al., Redevelopment Agencies in California: History. Benefits, Excesses, and Closure 2 (U.S. Dep't Hous. &amp; Urb. Dev., Working Paper No. EMAD-2014-01,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See id. at 1. See generally Kyle D. Mott, Redevelopment Reimagined: A Proposal to Revive California's Redevelopment Agencies to Attain the Greenhouse Gas Reduction Targets of Senate Bill 375,17 CHAP. L. REV. 233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(67.) See supra notes 9-10 and accompanying text.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See, e.g., Press Release, Congressman Dan Kildee, Reps. Kildee, Ferguson Introduce Bipartisan Bill to Expand Land Banks Across America (June 16, 2020), </w:t>
      </w:r>
      <w:hyperlink r:id="rId980" w:history="1">
        <w:r>
          <w:rPr>
            <w:rFonts w:ascii="arial" w:eastAsia="arial" w:hAnsi="arial" w:cs="arial"/>
            <w:i/>
            <w:color w:val="0077CC"/>
            <w:sz w:val="20"/>
            <w:u w:val="single"/>
            <w:shd w:val="clear" w:color="auto" w:fill="FFFFFF"/>
            <w:lang w:val="en-US" w:eastAsia="en-US" w:bidi="ar-SA"/>
          </w:rPr>
          <w:t>https://dankildee.house.gov/media/press-releases/reps-kildee-ferguson-introduce-bipartisan-bill-expand-land-banks-across-america</w:t>
        </w:r>
      </w:hyperlink>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https://perma.cc/3KE4-9YMD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(69.) Congress authorized the New Markets Tax Credits program in December 2000. It incentivizes community development and economic growth through the use of tax credits that attract private investment to distressed communities. It is managed through the Community Development Financial Institutions Funds of the United States Department of the Treasury. In December 2020, Congress extended the New Markets Tax Credit program and increased the annual tax credits allocated to $5 billion, up from the recent average of $3.5 billion. See Brian Rogal, Congress Breathes New Life into New Markets Tax Credits, BISNOW (Jan. 28, 2021), </w:t>
      </w:r>
      <w:hyperlink r:id="rId982" w:history="1">
        <w:r>
          <w:rPr>
            <w:rFonts w:ascii="arial" w:eastAsia="arial" w:hAnsi="arial" w:cs="arial"/>
            <w:i/>
            <w:color w:val="0077CC"/>
            <w:sz w:val="20"/>
            <w:u w:val="single"/>
            <w:shd w:val="clear" w:color="auto" w:fill="FFFFFF"/>
            <w:lang w:val="en-US" w:eastAsia="en-US" w:bidi="ar-SA"/>
          </w:rPr>
          <w:t>https://www.bisnow.com/chicago/news/economic-development/congress-breathes-new-life-into-new-markets-tax-credits-107530</w:t>
        </w:r>
      </w:hyperlink>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https://perma.cc/6X87-JEGFl</w:t>
        </w:r>
      </w:hyperlink>
      <w:r>
        <w:rPr>
          <w:rFonts w:ascii="arial" w:eastAsia="arial" w:hAnsi="arial" w:cs="arial"/>
          <w:color w:val="000000"/>
          <w:sz w:val="20"/>
          <w:lang w:val="en-US" w:eastAsia="en-US" w:bidi="ar-SA"/>
        </w:rPr>
        <w:t xml:space="preserve">. For more information, see New Markets Tax Credit Program, CMTY. DEV. FIN. INSTS. FUND, </w:t>
      </w:r>
      <w:hyperlink r:id="rId984" w:history="1">
        <w:r>
          <w:rPr>
            <w:rFonts w:ascii="arial" w:eastAsia="arial" w:hAnsi="arial" w:cs="arial"/>
            <w:i/>
            <w:color w:val="0077CC"/>
            <w:sz w:val="20"/>
            <w:u w:val="single"/>
            <w:shd w:val="clear" w:color="auto" w:fill="FFFFFF"/>
            <w:lang w:val="en-US" w:eastAsia="en-US" w:bidi="ar-SA"/>
          </w:rPr>
          <w:t>https://www.cdfifund.gov/programs-training/programs/new-markets-tax-credit</w:t>
        </w:r>
      </w:hyperlink>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https://perma.cc/L9FC-HM5P</w:t>
        </w:r>
      </w:hyperlink>
      <w:r>
        <w:rPr>
          <w:rFonts w:ascii="arial" w:eastAsia="arial" w:hAnsi="arial" w:cs="arial"/>
          <w:color w:val="000000"/>
          <w:sz w:val="20"/>
          <w:lang w:val="en-US" w:eastAsia="en-US" w:bidi="ar-SA"/>
        </w:rPr>
        <w:t>] (last visited Feb. 16, 2021). For a discussion of the role the New Markets Tax Credits program could play in advancing Black entrepreneurship and, by extension, equitable development, see generally Janet Thompson Jackson, Can Free Enterprise Cure Urban Ills?: Lost Opportunities for Business Development in Urban, Low-Income Communities Through the New Markets Tax Credit Program, 37 U. MEM. L. REV. 659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See, e.g., 111. Cent. R.R. Co. v. Illinois, 146 U.S. 387, 452 (1892) (allowing for the disposition of trust lands so long as trust purposes are upheld).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(71.) See Sheila Foster, Law and the Urban Commons, in THE CITIES AS A COMMONS PAPERS: THE FOUNDING LITERATURE AND INSPIRATIONAL SPEECHES 22, 22 (2019), </w:t>
      </w:r>
      <w:hyperlink r:id="rId986" w:history="1">
        <w:r>
          <w:rPr>
            <w:rFonts w:ascii="arial" w:eastAsia="arial" w:hAnsi="arial" w:cs="arial"/>
            <w:i/>
            <w:color w:val="0077CC"/>
            <w:sz w:val="20"/>
            <w:u w:val="single"/>
            <w:shd w:val="clear" w:color="auto" w:fill="FFFFFF"/>
            <w:lang w:val="en-US" w:eastAsia="en-US" w:bidi="ar-SA"/>
          </w:rPr>
          <w:t>https://www.enainstitute.org/wp-content/uploads/2019/03/CO-CITY-OPEN-BOOK-The-City-as-a-Commons-Papers-l.pdf</w:t>
        </w:r>
      </w:hyperlink>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https://perma.cc/B8Y4-M2XC</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(72.) See, e.g., Sheila R. Foster &amp; Christian Iaione, The City as a Commons, 34 YALE L. &amp; POL'Y REV. 281, 284-85 (2016); Charlotte Hess, Mapping the New Commons (July 2008) a (unpublished a paper), </w:t>
      </w:r>
      <w:hyperlink r:id="rId988" w:history="1">
        <w:r>
          <w:rPr>
            <w:rFonts w:ascii="arial" w:eastAsia="arial" w:hAnsi="arial" w:cs="arial"/>
            <w:i/>
            <w:color w:val="0077CC"/>
            <w:sz w:val="20"/>
            <w:u w:val="single"/>
            <w:shd w:val="clear" w:color="auto" w:fill="FFFFFF"/>
            <w:lang w:val="en-US" w:eastAsia="en-US" w:bidi="ar-SA"/>
          </w:rPr>
          <w:t>https://papers.ssrn.com/sol3/papers.cfm?abstract_id=1356835</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https://perma.cc/7WGU-72ST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See, e.g., Tyson, Ferguson to Flint, supra note 3, at 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See David Dante Troutt, Trapped in Tragedies: Childhood Trauma, Spatial Inequahty, and Law, 101 MARQ. L. REV. 601, 619-25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See Audrey G. McFarlane, Putting the "Public" Back into Public-Private Partnerships for Economic Development, 30 W. NEW ENG. L. REV. 39, 57-60 (2007).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(76.) Community Benefits 101, P'SHIP FOR WORKING FAMS., </w:t>
      </w:r>
      <w:hyperlink r:id="rId990" w:history="1">
        <w:r>
          <w:rPr>
            <w:rFonts w:ascii="arial" w:eastAsia="arial" w:hAnsi="arial" w:cs="arial"/>
            <w:i/>
            <w:color w:val="0077CC"/>
            <w:sz w:val="20"/>
            <w:u w:val="single"/>
            <w:shd w:val="clear" w:color="auto" w:fill="FFFFFF"/>
            <w:lang w:val="en-US" w:eastAsia="en-US" w:bidi="ar-SA"/>
          </w:rPr>
          <w:t>https://www.forworkingfamilies.org/page/community-benefits-101</w:t>
        </w:r>
      </w:hyperlink>
      <w:r>
        <w:rPr>
          <w:rFonts w:ascii="arial" w:eastAsia="arial" w:hAnsi="arial" w:cs="arial"/>
          <w:color w:val="000000"/>
          <w:sz w:val="20"/>
          <w:lang w:val="en-US" w:eastAsia="en-US" w:bidi="ar-SA"/>
        </w:rPr>
        <w:t>[</w:t>
      </w:r>
      <w:hyperlink r:id="rId991" w:history="1">
        <w:r>
          <w:rPr>
            <w:rFonts w:ascii="arial" w:eastAsia="arial" w:hAnsi="arial" w:cs="arial"/>
            <w:i/>
            <w:color w:val="0077CC"/>
            <w:sz w:val="20"/>
            <w:u w:val="single"/>
            <w:shd w:val="clear" w:color="auto" w:fill="FFFFFF"/>
            <w:lang w:val="en-US" w:eastAsia="en-US" w:bidi="ar-SA"/>
          </w:rPr>
          <w:t>https://perma.cc/2BMJ-QETQ</w:t>
        </w:r>
      </w:hyperlink>
      <w:r>
        <w:rPr>
          <w:rFonts w:ascii="arial" w:eastAsia="arial" w:hAnsi="arial" w:cs="arial"/>
          <w:color w:val="000000"/>
          <w:sz w:val="20"/>
          <w:lang w:val="en-US" w:eastAsia="en-US" w:bidi="ar-SA"/>
        </w:rPr>
        <w:t>] (last visited Mar. 25,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(77.) For more information on community benefits agreements, see Delivering Community Benefits Through Economic Development: A Guide for Elected and Appointed Officials, P'SHIP FOR WORKING FAMS. 6-9 (2014), </w:t>
      </w:r>
      <w:hyperlink r:id="rId992" w:history="1">
        <w:r>
          <w:rPr>
            <w:rFonts w:ascii="arial" w:eastAsia="arial" w:hAnsi="arial" w:cs="arial"/>
            <w:i/>
            <w:color w:val="0077CC"/>
            <w:sz w:val="20"/>
            <w:u w:val="single"/>
            <w:shd w:val="clear" w:color="auto" w:fill="FFFFFF"/>
            <w:lang w:val="en-US" w:eastAsia="en-US" w:bidi="ar-SA"/>
          </w:rPr>
          <w:t>https://www.forworkingfamilies.org/sites/default/files/publications/1114%20PWF%20CBA%20Handout_web.pdf</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https://perma.cc/7KVH-5BGH</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(78.) See Christine Ferretti, Prop B Wins, Prop A Fails in Detroit Community Benefits, DETROIT NEWS (NOV. 9, 2016, 3:42 PM), </w:t>
      </w:r>
      <w:hyperlink r:id="rId994" w:history="1">
        <w:r>
          <w:rPr>
            <w:rFonts w:ascii="arial" w:eastAsia="arial" w:hAnsi="arial" w:cs="arial"/>
            <w:i/>
            <w:color w:val="0077CC"/>
            <w:sz w:val="20"/>
            <w:u w:val="single"/>
            <w:shd w:val="clear" w:color="auto" w:fill="FFFFFF"/>
            <w:lang w:val="en-US" w:eastAsia="en-US" w:bidi="ar-SA"/>
          </w:rPr>
          <w:t>https://www.detroitnews.com/story/news/politics/elections/2016/ll/08/detroit-community-benefits-results/93507310/</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https://perma.cc/CTF5-XSPA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(79.) See Kimberly Hayes Taylor, Why Detroit's Tool to Force Developers to Invest in Community Is Coming Up Short, CURBED DETROIT (Jan. 21, 2020, 11:02 AM), </w:t>
      </w:r>
      <w:hyperlink r:id="rId996" w:history="1">
        <w:r>
          <w:rPr>
            <w:rFonts w:ascii="arial" w:eastAsia="arial" w:hAnsi="arial" w:cs="arial"/>
            <w:i/>
            <w:color w:val="0077CC"/>
            <w:sz w:val="20"/>
            <w:u w:val="single"/>
            <w:shd w:val="clear" w:color="auto" w:fill="FFFFFF"/>
            <w:lang w:val="en-US" w:eastAsia="en-US" w:bidi="ar-SA"/>
          </w:rPr>
          <w:t>https://detroit.curbed.com/2020/l/21/21066933/detroit-community-benefits-agreement-ordinance-process</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https://perma.cc/N4WL-9YAM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 For a discussion on the limits of CBAs for community control in urban development, see K. Sabeel Rahman &amp; Jocelyn Simonson, The Institutional Design of Community Control, 108 CALIF. L. REV. 679, 714-19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(81.) See Mira Rojanasakul &amp; Brian K. Sullivan, This Year's Wild Hurricane Season Is an Ominous Sign of What's Ahead, BLOOMBERG GREEN (Dec. 5, 2020), </w:t>
      </w:r>
      <w:hyperlink r:id="rId998" w:history="1">
        <w:r>
          <w:rPr>
            <w:rFonts w:ascii="arial" w:eastAsia="arial" w:hAnsi="arial" w:cs="arial"/>
            <w:i/>
            <w:color w:val="0077CC"/>
            <w:sz w:val="20"/>
            <w:u w:val="single"/>
            <w:shd w:val="clear" w:color="auto" w:fill="FFFFFF"/>
            <w:lang w:val="en-US" w:eastAsia="en-US" w:bidi="ar-SA"/>
          </w:rPr>
          <w:t>https://www.bloomberg.com/graphics/2020-hurricane-season-overview/</w:t>
        </w:r>
      </w:hyperlink>
      <w:r>
        <w:rPr>
          <w:rFonts w:ascii="arial" w:eastAsia="arial" w:hAnsi="arial" w:cs="arial"/>
          <w:color w:val="000000"/>
          <w:sz w:val="20"/>
          <w:lang w:val="en-US" w:eastAsia="en-US" w:bidi="ar-SA"/>
        </w:rPr>
        <w:t>[</w:t>
      </w:r>
      <w:hyperlink r:id="rId999" w:history="1">
        <w:r>
          <w:rPr>
            <w:rFonts w:ascii="arial" w:eastAsia="arial" w:hAnsi="arial" w:cs="arial"/>
            <w:i/>
            <w:color w:val="0077CC"/>
            <w:sz w:val="20"/>
            <w:u w:val="single"/>
            <w:shd w:val="clear" w:color="auto" w:fill="FFFFFF"/>
            <w:lang w:val="en-US" w:eastAsia="en-US" w:bidi="ar-SA"/>
          </w:rPr>
          <w:t>https://perma.cc/DK6W-N8R7</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See Christine Sgarlata Chung, Rising Tides and Rearranging Deckchairs: How Climate Change Is Reshaping Infrastructure Finance and Threatening to Sink Municipal Budgets, 32 GEO. ENV'T L. REV. 165,172 (2020) (discussing the American Society of Engineer's projections for the nation's infrastructure needs and the associated costs of inaction).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See id. at 173-75; Tyson, Ferguson to Flint, supra note 3, at 16-22.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refers to the displacement of the residents of higher elevation property by those fleeing the vulnerabilities of coastal property. In 2017, the City of Miami and Miami Beach passed a $400 million bond measure, half of which will fund flood mitigation projects and other measures to adapt to sea-level rise. In 2018, Miami became the first city in the country to pass a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resolution. See Marcel Apple,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 Imminent Threat to Oceanfront Cities, 20 SUSTAINABLE DEV. L. &amp; POL'Y 20,20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See generally CONFRONTING ENVIRONMENTAL RACISM: VOICES FROM THE GRASSROOTS (Robert D. Bullard ed.,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See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(87.) See, e.g., Noreen Beatley, Green Is Affordable, SHELTERFORCE (Dec. 14, 2011), </w:t>
      </w:r>
      <w:hyperlink r:id="rId1000" w:history="1">
        <w:r>
          <w:rPr>
            <w:rFonts w:ascii="arial" w:eastAsia="arial" w:hAnsi="arial" w:cs="arial"/>
            <w:i/>
            <w:color w:val="0077CC"/>
            <w:sz w:val="20"/>
            <w:u w:val="single"/>
            <w:shd w:val="clear" w:color="auto" w:fill="FFFFFF"/>
            <w:lang w:val="en-US" w:eastAsia="en-US" w:bidi="ar-SA"/>
          </w:rPr>
          <w:t>https://shelterforce.org/2011/12/14/green_is_affordable/</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https://perma.cc/7VF5-U3NU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For further discussion on green building technology and local government regulation, see generally Anthony DeLaPaz, Note, LEED Locally: How Local Governments Can Effectively Mandate Green Building Standards, 2013 U. III. L. REV. 1211 (2013); Keith H. Hirokawa, At Home with Nature: Early Reflections on Green Building Laws and the Transformation of the Built Environment, 39 ENV'TL. 507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See generally Susannah Camic Tahk, The Tax War on Poverty, 56 ARIZ. L. REV. 791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 See generally RACHEL ENGH ET AL., CTR. FOR CMTY. PROGRESS &amp; METRIS ARTS CONSULTING, TRENDS IN CREATIVE PLACEMAKING ON PROBLEM PROPERTIES: 2019 NATIONAL SURVEY FINDINGS (2019), </w:t>
      </w:r>
      <w:hyperlink r:id="rId1002" w:history="1">
        <w:r>
          <w:rPr>
            <w:rFonts w:ascii="arial" w:eastAsia="arial" w:hAnsi="arial" w:cs="arial"/>
            <w:i/>
            <w:color w:val="0077CC"/>
            <w:sz w:val="20"/>
            <w:u w:val="single"/>
            <w:shd w:val="clear" w:color="auto" w:fill="FFFFFF"/>
            <w:lang w:val="en-US" w:eastAsia="en-US" w:bidi="ar-SA"/>
          </w:rPr>
          <w:t>https://communityprogress.org/filebin/Trends_in_Creative_Placemaking_on_Problem_Properties_-_2019_National_Survey_Findings_FINAL.pdf</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https://perma.cc/B9R6-CWZ3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See, e.g., Alissa Walker, How to End Anti-Blackness in Cities, CURBED (June 17, 2020, 10:20 AM), </w:t>
      </w:r>
      <w:hyperlink r:id="rId1004" w:history="1">
        <w:r>
          <w:rPr>
            <w:rFonts w:ascii="arial" w:eastAsia="arial" w:hAnsi="arial" w:cs="arial"/>
            <w:i/>
            <w:color w:val="0077CC"/>
            <w:sz w:val="20"/>
            <w:u w:val="single"/>
            <w:shd w:val="clear" w:color="auto" w:fill="FFFFFF"/>
            <w:lang w:val="en-US" w:eastAsia="en-US" w:bidi="ar-SA"/>
          </w:rPr>
          <w:t>https://archive.curbed.com/2020/6/17/21291761/black-urbanism-racism-cities-jay-pitter</w:t>
        </w:r>
      </w:hyperlink>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https://perma.cc/27UJ-5MZH</w:t>
        </w:r>
      </w:hyperlink>
      <w:r>
        <w:rPr>
          <w:rFonts w:ascii="arial" w:eastAsia="arial" w:hAnsi="arial" w:cs="arial"/>
          <w:color w:val="000000"/>
          <w:sz w:val="20"/>
          <w:lang w:val="en-US" w:eastAsia="en-US" w:bidi="ar-SA"/>
        </w:rPr>
        <w:t>]; see also Schindler, supra note 26, at 1988.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(92.) See Diana Budds, How Urban Design Perpetuates Racial Inequality--and What We Can Do About It, FAST CO. (July 18, 2016), </w:t>
      </w:r>
      <w:hyperlink r:id="rId1006" w:history="1">
        <w:r>
          <w:rPr>
            <w:rFonts w:ascii="arial" w:eastAsia="arial" w:hAnsi="arial" w:cs="arial"/>
            <w:i/>
            <w:color w:val="0077CC"/>
            <w:sz w:val="20"/>
            <w:u w:val="single"/>
            <w:shd w:val="clear" w:color="auto" w:fill="FFFFFF"/>
            <w:lang w:val="en-US" w:eastAsia="en-US" w:bidi="ar-SA"/>
          </w:rPr>
          <w:t>https://www.fastcompany.com/3061873/how-urban-design-perpetuates-racial-inequality-and-what-we-can-do-about-it</w:t>
        </w:r>
      </w:hyperlink>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https://perma.cc/YC4V-C9N4</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(93.) See, e.g., Adrien Weibgen, Racist Planning Shaped Our City; Conscientious Planning Can Help Undo Its Mistakes, N.Y. DAILY NEWS (Apr. 11, 2019, 10:00 AM), </w:t>
      </w:r>
      <w:hyperlink r:id="rId1008" w:history="1">
        <w:r>
          <w:rPr>
            <w:rFonts w:ascii="arial" w:eastAsia="arial" w:hAnsi="arial" w:cs="arial"/>
            <w:i/>
            <w:color w:val="0077CC"/>
            <w:sz w:val="20"/>
            <w:u w:val="single"/>
            <w:shd w:val="clear" w:color="auto" w:fill="FFFFFF"/>
            <w:lang w:val="en-US" w:eastAsia="en-US" w:bidi="ar-SA"/>
          </w:rPr>
          <w:t>https://www.nydailynews.com/opinion/ny-oped-racist-planning-shaped-our-city-20190411</w:t>
        </w:r>
      </w:hyperlink>
      <w:r>
        <w:rPr>
          <w:rFonts w:ascii="arial" w:eastAsia="arial" w:hAnsi="arial" w:cs="arial"/>
          <w:color w:val="000000"/>
          <w:sz w:val="20"/>
          <w:lang w:val="en-US" w:eastAsia="en-US" w:bidi="ar-SA"/>
        </w:rPr>
        <w:t xml:space="preserve"> -pkobnblgej hbdj itqpdhflxj6u-story.html [</w:t>
      </w:r>
      <w:hyperlink r:id="rId1009" w:history="1">
        <w:r>
          <w:rPr>
            <w:rFonts w:ascii="arial" w:eastAsia="arial" w:hAnsi="arial" w:cs="arial"/>
            <w:i/>
            <w:color w:val="0077CC"/>
            <w:sz w:val="20"/>
            <w:u w:val="single"/>
            <w:shd w:val="clear" w:color="auto" w:fill="FFFFFF"/>
            <w:lang w:val="en-US" w:eastAsia="en-US" w:bidi="ar-SA"/>
          </w:rPr>
          <w:t>https://perma.cc/S5YQ-L5H9</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(94.) See, e.g., Bryan Lee Jr., America's Cities Were Designed to Oppress, BLOOMBERG CITYLAB (June 3, 2020, 3:56 PM), </w:t>
      </w:r>
      <w:hyperlink r:id="rId1010" w:history="1">
        <w:r>
          <w:rPr>
            <w:rFonts w:ascii="arial" w:eastAsia="arial" w:hAnsi="arial" w:cs="arial"/>
            <w:i/>
            <w:color w:val="0077CC"/>
            <w:sz w:val="20"/>
            <w:u w:val="single"/>
            <w:shd w:val="clear" w:color="auto" w:fill="FFFFFF"/>
            <w:lang w:val="en-US" w:eastAsia="en-US" w:bidi="ar-SA"/>
          </w:rPr>
          <w:t>https://www.bloomberg.com/news/articles/2020-06-03/how-to-design-justice-into-america-s-cities</w:t>
        </w:r>
      </w:hyperlink>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https://perma.cc/UHA9-99QK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McFarlane, supra note 75, at 44.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(96.) See, e.g., OFF. OF POL'Y DEV. &amp; RSCH., U.S. DEP'T OF Hous. &amp; URB. DEV., BUILDING THE ORGANIZATION THAT BUILD COMMUNITIES: STRENGTHENING THE CAPACITY OF FAITH- AND COMMUNITY-BASED DEVELOPMENT ORGANIZATIONS 16-17 (Roland aV. aAnglin aed., a2004), </w:t>
      </w:r>
      <w:hyperlink r:id="rId1012" w:history="1">
        <w:r>
          <w:rPr>
            <w:rFonts w:ascii="arial" w:eastAsia="arial" w:hAnsi="arial" w:cs="arial"/>
            <w:i/>
            <w:color w:val="0077CC"/>
            <w:sz w:val="20"/>
            <w:u w:val="single"/>
            <w:shd w:val="clear" w:color="auto" w:fill="FFFFFF"/>
            <w:lang w:val="en-US" w:eastAsia="en-US" w:bidi="ar-SA"/>
          </w:rPr>
          <w:t>https://www.huduser.gov/Publications/pdf/buldOrgCommunities.pdf</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https://perma.cc/7JKB-BGWE</w:t>
        </w:r>
      </w:hyperlink>
      <w:r>
        <w:rPr>
          <w:rFonts w:ascii="arial" w:eastAsia="arial" w:hAnsi="arial" w:cs="arial"/>
          <w:color w:val="000000"/>
          <w:sz w:val="20"/>
          <w:lang w:val="en-US" w:eastAsia="en-US" w:bidi="ar-SA"/>
        </w:rPr>
        <w:t>]. Developers are typically compensated for their planning and coordination efforts in real estate development transactions through a developer fee that is often paid after project financing has closed or after the building has been completed. This financial practice favors developers who can support their operating costs in the interim between project commencement and closing--something small community developers often cannot.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See, e.g., Audrey G. McFarlane &amp; Randall K. Johnson, Cities, Inclusion and Exactions, 102 IOWA L. REV. 2145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(98.) See, e.g., Thomas Mitchell, Restoring Hope for Heirs Property Owners: The Uniform Partition of Heirs Property Act, AM. BAR ASS'N (Oct. 1, 2016), </w:t>
      </w:r>
      <w:hyperlink r:id="rId1014" w:history="1">
        <w:r>
          <w:rPr>
            <w:rFonts w:ascii="arial" w:eastAsia="arial" w:hAnsi="arial" w:cs="arial"/>
            <w:i/>
            <w:color w:val="0077CC"/>
            <w:sz w:val="20"/>
            <w:u w:val="single"/>
            <w:shd w:val="clear" w:color="auto" w:fill="FFFFFF"/>
            <w:lang w:val="en-US" w:eastAsia="en-US" w:bidi="ar-SA"/>
          </w:rPr>
          <w:t>https://www.americanbar.org/groups/state_local_government/publications/state_local_law_news/2016-17/fall/restoring_hope_heirs_property_owners_uniform_partition_heirs_property_act</w:t>
        </w:r>
      </w:hyperlink>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https://perma.cc/ZDR3-SRU8</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See Rishi Batra, Improving the Uniform Partition of Heirs Property Act, 24 GEO. MASON L. REV. 743, 747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See id. at 754.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See SARA J. TOERING, CTR. FOR CMTY. PROGRESS, PROGRESS IN COMMUNITY, EXCELLENCE IN DIVERSITY 7, 28 (2019), </w:t>
      </w:r>
      <w:hyperlink r:id="rId1016" w:history="1">
        <w:r>
          <w:rPr>
            <w:rFonts w:ascii="arial" w:eastAsia="arial" w:hAnsi="arial" w:cs="arial"/>
            <w:i/>
            <w:color w:val="0077CC"/>
            <w:sz w:val="20"/>
            <w:u w:val="single"/>
            <w:shd w:val="clear" w:color="auto" w:fill="FFFFFF"/>
            <w:lang w:val="en-US" w:eastAsia="en-US" w:bidi="ar-SA"/>
          </w:rPr>
          <w:t>https://www.communityprogress.net/filebin/GALBA-Report_FINAL.pdf</w:t>
        </w:r>
      </w:hyperlink>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https://perma.cc/9573-T82G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See Emily Badger &amp; Quoctrung Bui, Cities Grew Safer. Police Budgets Kept Growing., N.Y. TIMES (June 12, 2020), </w:t>
      </w:r>
      <w:hyperlink r:id="rId1018" w:history="1">
        <w:r>
          <w:rPr>
            <w:rFonts w:ascii="arial" w:eastAsia="arial" w:hAnsi="arial" w:cs="arial"/>
            <w:i/>
            <w:color w:val="0077CC"/>
            <w:sz w:val="20"/>
            <w:u w:val="single"/>
            <w:shd w:val="clear" w:color="auto" w:fill="FFFFFF"/>
            <w:lang w:val="en-US" w:eastAsia="en-US" w:bidi="ar-SA"/>
          </w:rPr>
          <w:t>https://www.nytimes.com/interactive/2020/06/12/upshot/cities-grew-safer-police-budgets-kept-growing.html</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https://perma.cc/VU5P-4MQF</w:t>
        </w:r>
      </w:hyperlink>
      <w:r>
        <w:rPr>
          <w:rFonts w:ascii="arial" w:eastAsia="arial" w:hAnsi="arial" w:cs="arial"/>
          <w:color w:val="000000"/>
          <w:sz w:val="20"/>
          <w:lang w:val="en-US" w:eastAsia="en-US" w:bidi="ar-SA"/>
        </w:rPr>
        <w:t>] ("Across these 150 large cities, the average share of general expenditures devoted to the police has gradually increased by about 1.2 percentage points since the late 1970s, to 7.8 percent.... For comparison, this same set of cities now devotes on average about 5 percent of spending to housing, and 3 percent to parks."); see also Akinnibi et al., supra note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See ANGELA J. HATTERY &amp; EARL SMITH, POLICING BLACK BODIES: How BLACK LIVES ARE SURVEILLED AND How TO WORK FOR CHANGE 16-17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See, e.g., Amna A. Akbar, An Abolitionist Horizon for (Police) Reform, 108 CALIF. L. REV. 1781,1788-802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See Christopher J. Tyson, Exploring the Boundaries of Municipal Bankruptcy, 50 WILLAMETTE L. REV. 661, 668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See Bruce D. McDonald, III &amp; Sarah E. Larson, Implications of the Coronavirus on Sales Tax Revenue and Local Government Fiscal Health, 6 J. PUB. &amp; NONPROFIT AFFS. 377, 378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See id. at 379, 383-84.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See, e.g., Tyson, Municipal Identity, supra note 27, at 681-94.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APA Policy Guide, supra note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See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(111.) See The Time Has Come to Defund the Police, MOVEMENT FOR BLACK LIVES, </w:t>
      </w:r>
      <w:hyperlink r:id="rId1020" w:history="1">
        <w:r>
          <w:rPr>
            <w:rFonts w:ascii="arial" w:eastAsia="arial" w:hAnsi="arial" w:cs="arial"/>
            <w:i/>
            <w:color w:val="0077CC"/>
            <w:sz w:val="20"/>
            <w:u w:val="single"/>
            <w:shd w:val="clear" w:color="auto" w:fill="FFFFFF"/>
            <w:lang w:val="en-US" w:eastAsia="en-US" w:bidi="ar-SA"/>
          </w:rPr>
          <w:t>https://m4bl.org/defund-the-police</w:t>
        </w:r>
      </w:hyperlink>
      <w:r>
        <w:rPr>
          <w:rFonts w:ascii="arial" w:eastAsia="arial" w:hAnsi="arial" w:cs="arial"/>
          <w:color w:val="000000"/>
          <w:sz w:val="20"/>
          <w:lang w:val="en-US" w:eastAsia="en-US" w:bidi="ar-SA"/>
        </w:rPr>
        <w:t>/ [</w:t>
      </w:r>
      <w:hyperlink r:id="rId1021" w:history="1">
        <w:r>
          <w:rPr>
            <w:rFonts w:ascii="arial" w:eastAsia="arial" w:hAnsi="arial" w:cs="arial"/>
            <w:i/>
            <w:color w:val="0077CC"/>
            <w:sz w:val="20"/>
            <w:u w:val="single"/>
            <w:shd w:val="clear" w:color="auto" w:fill="FFFFFF"/>
            <w:lang w:val="en-US" w:eastAsia="en-US" w:bidi="ar-SA"/>
          </w:rPr>
          <w:t>https://perma.cc/HKT7-7TJA</w:t>
        </w:r>
      </w:hyperlink>
      <w:r>
        <w:rPr>
          <w:rFonts w:ascii="arial" w:eastAsia="arial" w:hAnsi="arial" w:cs="arial"/>
          <w:color w:val="000000"/>
          <w:sz w:val="20"/>
          <w:lang w:val="en-US" w:eastAsia="en-US" w:bidi="ar-SA"/>
        </w:rPr>
        <w:t>] (last visited Feb. 16,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(112.) The "Buy the Block" movement has been popularized by celebrities such as the late Nipsey Hussle (Ermias Asghedom) and Jay-Z (Shawn Carter). Prior to his murder in March 2019, Hussle was known not only as a rising hip-hop artist but also as a burgeoning real estate developer in his home neighborhood of Hyde Park in South Los Angeles. See Angel Jennings &amp; Sonaiya Kelley, Must Reads: Before His Death in South L.A., Nipsey Hussle Was Trying to Buy Back His Hood, L. A. TIMES (Apr. 2, 2019, 3:00 AM), </w:t>
      </w:r>
      <w:hyperlink r:id="rId1022" w:history="1">
        <w:r>
          <w:rPr>
            <w:rFonts w:ascii="arial" w:eastAsia="arial" w:hAnsi="arial" w:cs="arial"/>
            <w:i/>
            <w:color w:val="0077CC"/>
            <w:sz w:val="20"/>
            <w:u w:val="single"/>
            <w:shd w:val="clear" w:color="auto" w:fill="FFFFFF"/>
            <w:lang w:val="en-US" w:eastAsia="en-US" w:bidi="ar-SA"/>
          </w:rPr>
          <w:t>https://www.latimes.com/local/lanow/la-me-nipsey-hussle-south-la-20190402-story.html</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https://perma.cc/PSU4-MHU2</w:t>
        </w:r>
      </w:hyperlink>
      <w:r>
        <w:rPr>
          <w:rFonts w:ascii="arial" w:eastAsia="arial" w:hAnsi="arial" w:cs="arial"/>
          <w:color w:val="000000"/>
          <w:sz w:val="20"/>
          <w:lang w:val="en-US" w:eastAsia="en-US" w:bidi="ar-SA"/>
        </w:rPr>
        <w:t xml:space="preserve">]. In an April 2019 performance, Jay-Z rapped, "[g]entrify your own hood before these people do it. Claim eminent domain and have your people move in. That's a small glimpse into what Nipsey was doing. For anybody still confused as to what he was doing." Abel Shifferaw, JA Y-Z Performs New Freestyle at Webster Hall: 'Gentrify Your Own Hood Before These People Do, 'COMPLEX (Apr. 26, 2019), </w:t>
      </w:r>
      <w:hyperlink r:id="rId1024" w:history="1">
        <w:r>
          <w:rPr>
            <w:rFonts w:ascii="arial" w:eastAsia="arial" w:hAnsi="arial" w:cs="arial"/>
            <w:i/>
            <w:color w:val="0077CC"/>
            <w:sz w:val="20"/>
            <w:u w:val="single"/>
            <w:shd w:val="clear" w:color="auto" w:fill="FFFFFF"/>
            <w:lang w:val="en-US" w:eastAsia="en-US" w:bidi="ar-SA"/>
          </w:rPr>
          <w:t>https://www.complex.com/music/2019/04/jay-z-webster-hall-b-sides-show-new-freestyle-brings-out-nas</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https://perma.cc/8A2G-JCQC</w:t>
        </w:r>
      </w:hyperlink>
      <w:r>
        <w:rPr>
          <w:rFonts w:ascii="arial" w:eastAsia="arial" w:hAnsi="arial" w:cs="arial"/>
          <w:color w:val="000000"/>
          <w:sz w:val="20"/>
          <w:lang w:val="en-US" w:eastAsia="en-US" w:bidi="ar-SA"/>
        </w:rPr>
        <w:t xml:space="preserve">]. Black investors have also developed impact funds to target Black neighborhood investments as a defense against Black displacement due to gentrification--most notably the Tulsa Real Estate Fund, which has raised over $9 million in investment capital. See Real Estate Mogul Jay Morrison Raises $9.6 Million in First Seven Days of Historic IPO of First African-American Owned Real Estate Crowdfund, CISION PR NEWSWIRE (June 7, 2018, 10:52 AM), </w:t>
      </w:r>
      <w:hyperlink r:id="rId1026" w:history="1">
        <w:r>
          <w:rPr>
            <w:rFonts w:ascii="arial" w:eastAsia="arial" w:hAnsi="arial" w:cs="arial"/>
            <w:i/>
            <w:color w:val="0077CC"/>
            <w:sz w:val="20"/>
            <w:u w:val="single"/>
            <w:shd w:val="clear" w:color="auto" w:fill="FFFFFF"/>
            <w:lang w:val="en-US" w:eastAsia="en-US" w:bidi="ar-SA"/>
          </w:rPr>
          <w:t>https://www.prnewswire.com/news-releases/real-estate-mogul-jay-morrison-raises-9-6-million-in-first-seven-days-of-historic-ipo-of-first-african-american-owned-real-estate-crowdfund-300661744.html</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https://perma.cc/E6TG-XCDT</w:t>
        </w:r>
      </w:hyperlink>
      <w:r>
        <w:rPr>
          <w:rFonts w:ascii="arial" w:eastAsia="arial" w:hAnsi="arial" w:cs="arial"/>
          <w:color w:val="000000"/>
          <w:sz w:val="20"/>
          <w:lang w:val="en-US" w:eastAsia="en-US" w:bidi="ar-SA"/>
        </w:rPr>
        <w:t>]. See generally Langston A. Tolbert, Utilizing Educational Focused Community Funds in the Fight Against Displacement and the Revitalization of Distressed Communities, 63 How. L.J. 303 (2020) (discussing impact investing and anti-displacement).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"Buy the Block" has its roots in Black nationalism, a current ideology in Black political thought and social movement focus, which has existed alongside the more recognized civil rights movement. "Black nationalism emphasizes Black self-determination, or Blacks' ability to shape their own political, economic, and cultural future" within American capitalism. Adjoa A. Aiyetoro &amp; Adrienne D. Davis, Historic and Modern Social Movements for Reparations: The National Coalition of Blacks for Reparations in America (N'COBRA) and Its Antecedents, 16 TEX. WESLEY AN L. REV. 687, 725 (2010). "The promise of black capitalism was so politically appealing that every presidential administration since that of Nixon has adopted it in one form or another, be it 'community capitalism,' 'enterprise zones,' or 'minority enterprise.'" Mehrsa Baradaran, Jim Crow Credit, 9 U.C. IRVINE L. REV. 887, 926 (2019). "Amidst a widening racial wealth gap, the promotion of black banking and microenterprise has been a consistent policy Band-Aid." Id. Many have criticized these approaches as sidestepping the greater and more "fundamental challenge of overcoming America's legacy of slavery and institutional racism."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(114.) See, e.g., Aaron Ross Coleman, Black Capitalism Won't Save Us, NATION (May 22, 2019), </w:t>
      </w:r>
      <w:hyperlink r:id="rId1028" w:history="1">
        <w:r>
          <w:rPr>
            <w:rFonts w:ascii="arial" w:eastAsia="arial" w:hAnsi="arial" w:cs="arial"/>
            <w:i/>
            <w:color w:val="0077CC"/>
            <w:sz w:val="20"/>
            <w:u w:val="single"/>
            <w:shd w:val="clear" w:color="auto" w:fill="FFFFFF"/>
            <w:lang w:val="en-US" w:eastAsia="en-US" w:bidi="ar-SA"/>
          </w:rPr>
          <w:t>https://www.thenation.com/article/archive/nipsey-killer-mike-race-economics/</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https://perma.cc/MC2A-3N8B</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"Over the past 30 years, the median wealth of white households has consistently dwarfed that of Black households - ranging from a gap of $106,900 in 1992 to $185,400 in 2007 (both adjusted for inflation to 2019 dollars)." Emily Moss et al., The Black-White Wealth Gap Left Black Households More Vulnerable, BROOKINGS (Dec. 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2020), </w:t>
      </w:r>
      <w:hyperlink r:id="rId1030" w:history="1">
        <w:r>
          <w:rPr>
            <w:rFonts w:ascii="arial" w:eastAsia="arial" w:hAnsi="arial" w:cs="arial"/>
            <w:i/>
            <w:color w:val="0077CC"/>
            <w:sz w:val="20"/>
            <w:u w:val="single"/>
            <w:shd w:val="clear" w:color="auto" w:fill="FFFFFF"/>
            <w:lang w:val="en-US" w:eastAsia="en-US" w:bidi="ar-SA"/>
          </w:rPr>
          <w:t>https://www.brookings.edu/blog/up-front/2020/12/08/the-black-white-wealth-gap-left-black-households-more-vulnerable/</w:t>
        </w:r>
      </w:hyperlink>
      <w:r>
        <w:rPr>
          <w:rFonts w:ascii="arial" w:eastAsia="arial" w:hAnsi="arial" w:cs="arial"/>
          <w:color w:val="000000"/>
          <w:sz w:val="20"/>
          <w:lang w:val="en-US" w:eastAsia="en-US" w:bidi="ar-SA"/>
        </w:rPr>
        <w:t>[</w:t>
      </w:r>
      <w:hyperlink r:id="rId1031" w:history="1">
        <w:r>
          <w:rPr>
            <w:rFonts w:ascii="arial" w:eastAsia="arial" w:hAnsi="arial" w:cs="arial"/>
            <w:i/>
            <w:color w:val="0077CC"/>
            <w:sz w:val="20"/>
            <w:u w:val="single"/>
            <w:shd w:val="clear" w:color="auto" w:fill="FFFFFF"/>
            <w:lang w:val="en-US" w:eastAsia="en-US" w:bidi="ar-SA"/>
          </w:rPr>
          <w:t>https://perma.cc/L2DV-WAQ5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See, e.g., Tyson, Ferguson to Flint, supra note 3, at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(117.) Housing and Economic Recovery Act of 2008, Pub. L. No. 110-289, 122 Stat. 2654 (2008).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(118.) See DEP'T. OF Hous. &amp; URB. DEV., REVITALIZING FORECLOSED PROPERTIES WITH LAND BANKS 5 (2009) [hereinafter HUD, REVITALIZING FORECLOSED PROPERTIES], a</w:t>
      </w:r>
      <w:hyperlink r:id="rId1032" w:history="1">
        <w:r>
          <w:rPr>
            <w:rFonts w:ascii="arial" w:eastAsia="arial" w:hAnsi="arial" w:cs="arial"/>
            <w:i/>
            <w:color w:val="0077CC"/>
            <w:sz w:val="20"/>
            <w:u w:val="single"/>
            <w:shd w:val="clear" w:color="auto" w:fill="FFFFFF"/>
            <w:lang w:val="en-US" w:eastAsia="en-US" w:bidi="ar-SA"/>
          </w:rPr>
          <w:t>https://www.huduser.gov/portal/publications/landbanks.pdf</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https://perma.cc/N5LF-AVNP</w:t>
        </w:r>
      </w:hyperlink>
      <w:r>
        <w:rPr>
          <w:rFonts w:ascii="arial" w:eastAsia="arial" w:hAnsi="arial" w:cs="arial"/>
          <w:color w:val="000000"/>
          <w:sz w:val="20"/>
          <w:lang w:val="en-US" w:eastAsia="en-US" w:bidi="ar-SA"/>
        </w:rPr>
        <w:t>]; Alexander, Neighborhood Stabilization &amp; Land Banking, supra note 7, at 4 ("The statutory provision authorizing the creation of what is known today as the Neighborhood Stabilization Program is found in section 2301 of the Housing and Economic Recovery Act of 2008, Pub. L. 110-298.").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(119.) HUD, REVITALIZING FORECLOSED PROPERTIES, supra note 118, at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 See Alexander, Neighborhood Stabilization &amp; Land Banking, supra note 7, at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See id. at 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(123.) See aNSP aBasics, aHUD aEXCH., </w:t>
      </w:r>
      <w:hyperlink r:id="rId1034" w:history="1">
        <w:r>
          <w:rPr>
            <w:rFonts w:ascii="arial" w:eastAsia="arial" w:hAnsi="arial" w:cs="arial"/>
            <w:i/>
            <w:color w:val="0077CC"/>
            <w:sz w:val="20"/>
            <w:u w:val="single"/>
            <w:shd w:val="clear" w:color="auto" w:fill="FFFFFF"/>
            <w:lang w:val="en-US" w:eastAsia="en-US" w:bidi="ar-SA"/>
          </w:rPr>
          <w:t>https://www.hudexchange.info/programs/nsp/nsp-eligibility-requirements/</w:t>
        </w:r>
      </w:hyperlink>
      <w:r>
        <w:rPr>
          <w:rFonts w:ascii="arial" w:eastAsia="arial" w:hAnsi="arial" w:cs="arial"/>
          <w:color w:val="000000"/>
          <w:sz w:val="20"/>
          <w:lang w:val="en-US" w:eastAsia="en-US" w:bidi="ar-SA"/>
        </w:rPr>
        <w:t>[</w:t>
      </w:r>
      <w:hyperlink r:id="rId1035" w:history="1">
        <w:r>
          <w:rPr>
            <w:rFonts w:ascii="arial" w:eastAsia="arial" w:hAnsi="arial" w:cs="arial"/>
            <w:i/>
            <w:color w:val="0077CC"/>
            <w:sz w:val="20"/>
            <w:u w:val="single"/>
            <w:shd w:val="clear" w:color="auto" w:fill="FFFFFF"/>
            <w:lang w:val="en-US" w:eastAsia="en-US" w:bidi="ar-SA"/>
          </w:rPr>
          <w:t>https://perma.cc/RP7Q-VZUD</w:t>
        </w:r>
      </w:hyperlink>
      <w:r>
        <w:rPr>
          <w:rFonts w:ascii="arial" w:eastAsia="arial" w:hAnsi="arial" w:cs="arial"/>
          <w:color w:val="000000"/>
          <w:sz w:val="20"/>
          <w:lang w:val="en-US" w:eastAsia="en-US" w:bidi="ar-SA"/>
        </w:rPr>
        <w:t>] (last visited Mar. 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 See HUD, REVITALIZING FORECLOSED PROPERTIES, supra note 118, at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 See id. at 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(126.) See, e.g., Kim Graziani &amp; Tarik Abdelazim, From the Great Recession to COVID-19: Land Banks Are Critical to Long-Term Equitable Recovery, CTR. FOR CMTY. PROGRESS (June 1, 2020), </w:t>
      </w:r>
      <w:hyperlink r:id="rId1036" w:history="1">
        <w:r>
          <w:rPr>
            <w:rFonts w:ascii="arial" w:eastAsia="arial" w:hAnsi="arial" w:cs="arial"/>
            <w:i/>
            <w:color w:val="0077CC"/>
            <w:sz w:val="20"/>
            <w:u w:val="single"/>
            <w:shd w:val="clear" w:color="auto" w:fill="FFFFFF"/>
            <w:lang w:val="en-US" w:eastAsia="en-US" w:bidi="ar-SA"/>
          </w:rPr>
          <w:t>https://www.communityprogress.net/blog/great-recession-covidl9-land-banks-critical-longterm-equitable-recovery</w:t>
        </w:r>
      </w:hyperlink>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https://perma.cc/7NZF-Y9JH</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(127.) See Alexander, Neighborhood Stabilization &amp; Land Banking, supra note 7, at 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(128.) See Neighborhood Stabilization Program Data, DEP'T HOUS. &amp; URB. DEV., </w:t>
      </w:r>
      <w:hyperlink r:id="rId1038" w:history="1">
        <w:r>
          <w:rPr>
            <w:rFonts w:ascii="arial" w:eastAsia="arial" w:hAnsi="arial" w:cs="arial"/>
            <w:i/>
            <w:color w:val="0077CC"/>
            <w:sz w:val="20"/>
            <w:u w:val="single"/>
            <w:shd w:val="clear" w:color="auto" w:fill="FFFFFF"/>
            <w:lang w:val="en-US" w:eastAsia="en-US" w:bidi="ar-SA"/>
          </w:rPr>
          <w:t>https://www.huduser.gov/portal/datasets/NSP.html</w:t>
        </w:r>
      </w:hyperlink>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https://perma.cc/HP9C-Q8VM</w:t>
        </w:r>
      </w:hyperlink>
      <w:r>
        <w:rPr>
          <w:rFonts w:ascii="arial" w:eastAsia="arial" w:hAnsi="arial" w:cs="arial"/>
          <w:color w:val="000000"/>
          <w:sz w:val="20"/>
          <w:lang w:val="en-US" w:eastAsia="en-US" w:bidi="ar-SA"/>
        </w:rPr>
        <w:t>] (last visited Feb. 12,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(129.) Graziani &amp; Abdelazim, supra note 126.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(130.) JONATHAN SPADER ET AL., U.S. DEP'T OF Hous. &amp; URB. DEV., THE EVALUATION OF THE NEIGHBORHOOD STABILIZATION PROGRAM 57 (2015), </w:t>
      </w:r>
      <w:hyperlink r:id="rId1040" w:history="1">
        <w:r>
          <w:rPr>
            <w:rFonts w:ascii="arial" w:eastAsia="arial" w:hAnsi="arial" w:cs="arial"/>
            <w:i/>
            <w:color w:val="0077CC"/>
            <w:sz w:val="20"/>
            <w:u w:val="single"/>
            <w:shd w:val="clear" w:color="auto" w:fill="FFFFFF"/>
            <w:lang w:val="en-US" w:eastAsia="en-US" w:bidi="ar-SA"/>
          </w:rPr>
          <w:t>https://www.huduser.gov/portal/publications/pdf/neighborhood_stabilization.pdf</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https://perma.cc/YKH8-YS9N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 Id. at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See id. at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See Alexander, Neighborhood Stabilization &amp; Land Banking, supra note 7, at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(138.) See id. at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(139.) See id. at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 See Alexander, Land Banking as Metropolitan Policy, supra note 45, at 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(141.) Kriston Capps, Can Land Banks Get Us out of This Mess?, BLOOMBERG CITYLAB (June 15, 2020, 2:41 PM), </w:t>
      </w:r>
      <w:hyperlink r:id="rId1042" w:history="1">
        <w:r>
          <w:rPr>
            <w:rFonts w:ascii="arial" w:eastAsia="arial" w:hAnsi="arial" w:cs="arial"/>
            <w:i/>
            <w:color w:val="0077CC"/>
            <w:sz w:val="20"/>
            <w:u w:val="single"/>
            <w:shd w:val="clear" w:color="auto" w:fill="FFFFFF"/>
            <w:lang w:val="en-US" w:eastAsia="en-US" w:bidi="ar-SA"/>
          </w:rPr>
          <w:t>https://www.bloomberg.com/news/articles/2020-06-15/how-coronavirus-makes-the-case-for-land-banks</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https://perma.cc/M5ES-2YPG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 See APA Policy Guide, supra note 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(146.) Opportunity Zones, INTERNAL REVENUE SERV. (Jan. 21, 2021), </w:t>
      </w:r>
      <w:hyperlink r:id="rId1044" w:history="1">
        <w:r>
          <w:rPr>
            <w:rFonts w:ascii="arial" w:eastAsia="arial" w:hAnsi="arial" w:cs="arial"/>
            <w:i/>
            <w:color w:val="0077CC"/>
            <w:sz w:val="20"/>
            <w:u w:val="single"/>
            <w:shd w:val="clear" w:color="auto" w:fill="FFFFFF"/>
            <w:lang w:val="en-US" w:eastAsia="en-US" w:bidi="ar-SA"/>
          </w:rPr>
          <w:t>https://www.irs.gov/credits-deductions/businesses/opportunity-zones</w:t>
        </w:r>
      </w:hyperlink>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https://perma.cc/2M6U-YKA3</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(147.) Pub. L. No. 115-97, 131 Stat. 2054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(148.) See SAMANTHA JACOBY, CTR. ON BUDGET &amp; POL'Y PRIORITIES, POTENTIAL FLAWS OF OPPORTUNITY ZONES LOOM, AS Do RISKS OF LARGE-SCALE TAX AVOIDANCE (2019), </w:t>
      </w:r>
      <w:hyperlink r:id="rId1046" w:history="1">
        <w:r>
          <w:rPr>
            <w:rFonts w:ascii="arial" w:eastAsia="arial" w:hAnsi="arial" w:cs="arial"/>
            <w:i/>
            <w:color w:val="0077CC"/>
            <w:sz w:val="20"/>
            <w:u w:val="single"/>
            <w:shd w:val="clear" w:color="auto" w:fill="FFFFFF"/>
            <w:lang w:val="en-US" w:eastAsia="en-US" w:bidi="ar-SA"/>
          </w:rPr>
          <w:t>https://www.cbpp.org/research/federal-tax/potential-flaws-of-opportunity-zones-loom-as-do-risks-of-large-scale-tax</w:t>
        </w:r>
      </w:hyperlink>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https://perma.cc/6N9S-PS2M</w:t>
        </w:r>
      </w:hyperlink>
      <w:r>
        <w:rPr>
          <w:rFonts w:ascii="arial" w:eastAsia="arial" w:hAnsi="arial" w:cs="arial"/>
          <w:color w:val="000000"/>
          <w:sz w:val="20"/>
          <w:lang w:val="en-US" w:eastAsia="en-US" w:bidi="ar-SA"/>
        </w:rPr>
        <w:t xml:space="preserve">]; Sophie Quinton, Black Businesses Largely Miss Out on Opportunity Zone Money, PEW CHARITABLE TRS. (June 24, 2020), </w:t>
      </w:r>
      <w:hyperlink r:id="rId1048" w:history="1">
        <w:r>
          <w:rPr>
            <w:rFonts w:ascii="arial" w:eastAsia="arial" w:hAnsi="arial" w:cs="arial"/>
            <w:i/>
            <w:color w:val="0077CC"/>
            <w:sz w:val="20"/>
            <w:u w:val="single"/>
            <w:shd w:val="clear" w:color="auto" w:fill="FFFFFF"/>
            <w:lang w:val="en-US" w:eastAsia="en-US" w:bidi="ar-SA"/>
          </w:rPr>
          <w:t>https://www.pewtrusts.org/en/research-and-analysis/blogs/stateline/2020/06/24/black-businesses-largely-miss-out-on-opportunity-zone-money</w:t>
        </w:r>
      </w:hyperlink>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https://perma.cc/NNR2-VCBT</w:t>
        </w:r>
      </w:hyperlink>
      <w:r>
        <w:rPr>
          <w:rFonts w:ascii="arial" w:eastAsia="arial" w:hAnsi="arial" w:cs="arial"/>
          <w:color w:val="000000"/>
          <w:sz w:val="20"/>
          <w:lang w:val="en-US" w:eastAsia="en-US" w:bidi="ar-SA"/>
        </w:rPr>
        <w:t xml:space="preserve">]; Alex Wittenberg, The Biggest Problem with Opportunity Zones, BLOOMBERG CITYLAB (June 25, 2020, 1:55 PM), </w:t>
      </w:r>
      <w:hyperlink r:id="rId1050" w:history="1">
        <w:r>
          <w:rPr>
            <w:rFonts w:ascii="arial" w:eastAsia="arial" w:hAnsi="arial" w:cs="arial"/>
            <w:i/>
            <w:color w:val="0077CC"/>
            <w:sz w:val="20"/>
            <w:u w:val="single"/>
            <w:shd w:val="clear" w:color="auto" w:fill="FFFFFF"/>
            <w:lang w:val="en-US" w:eastAsia="en-US" w:bidi="ar-SA"/>
          </w:rPr>
          <w:t>https://www.bloomberg.com/news/articles/2020-06-25/opportunity-zones-don-t-work-can-they-be-fixed</w:t>
        </w:r>
      </w:hyperlink>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https://perma.cc/ZFV4-8APT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(149.) See Improving and Reinstating the Monitoring, Prevention, Accountability, Certification, and Transparency Provisions of Opportunity Zones Act, S. 2994, 116th Cong. [section] 3 (2019); Opportunity Zone Reporting and Reform Act, S. 2787, 116th Cong. [section] 2 (2019); Opportunity Zone Accountability and Transparency Act, H.R. 5011, 116th Cong. [section] 2 (2019).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Art and technology expose 'hidden inequalities'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Zoe Tabary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Abu Dhabi, Feb 10 (Thomson Reuters Foundation) - In South Africa's Cape Town, an aerial photograph shows vast villas interspersed with lush greenery, blue swimming pools and the odd tennis court, while on the other side of the road, hundreds of tin-roof shacks tell a different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 is one of a series shot by drone in the world's biggest slums by Cape Town-based photographer Johnny Miller, on show at the U.N. World Urban Forum in Abu Dhabi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easy to ignore inequalities when you can't really see them," Miller told the Thomson Reuters Foundation at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pay attention to the things they see every day, so we need a visual culture that breaks that mechanism and gets people to notice, then take action,"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segregated housing to green spaces and other infrastructure that favors the rich, art and technology can help map some of cities' most entrenched inequalities, said artists, researchers and officials at the UN-Habitat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cities remain for the most part racially divided more than 20 years after the end of apartheid, under which millions of black people were forcibly removed from white-only urban areas to live in crowded townships and designated rural "homelands," with the two sides separated by buffer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legacy of spatial planning makes it even more difficult "to get the public to realize what has always been around them," said Pam Tshwete, South Africa's deputy minister of human settlements, water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something has existed around you for years, you may be less likely to question or challenge it,"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types of inequality such as emerging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also have roots in longstanding social differences, said Michael Berkowitz, a founding principal of Resilient Cities Catalyst, a nonprofit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Orleans, historically rich neighborhoods are the ones that never flood because they were built on higher ground, and that goes back hundreds of years,"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pressures like rising sea levels and warming temperatures increase the value of green spaces in cities, which then become less affordable to the poorest, the former head of the 100 Resilient Cities network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 me where the greenery is and I can show you where the rich neighborhoods are," Berkowitz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can be a powerful tool to raise awareness of - and ultimately build resilience to - growing threats, he added. "It helps to talk about things that people struggle to put words 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art and technology tools like satellite imagery that map inequality must be accessible to all rather than just a "group of insiders," said Neila Akrimi, head of the Centre for Innovative Local Governance, a Tunisia-based development consulting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"Otherwise, even with the best will in the world, we will end up creating new inequalities," she said. (Reporting by Zoe Tabary //news.trust.org) !@COPYRIGHT=© 2020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Sea Level Rise; A Slow Tsunami on America's Shores.(Book review)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ForeWord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2019 ForeWord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ISSN: 1099-2642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Silverstein, Barry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Orrin H. Pilkey and Keith C. Pilkey; SEA LEVEL RISE; Duke University Press (Nonfiction: Ecology &amp; Environment) 24.95 ISBN: 9781478006374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Barry Silverstein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rising sea level is an inevitability, write Orrin Pilkey and Keith Pilkey in Sea Level Rise, whose research concentrates on the American shoreline. Factual prose avoids sensationalism around the causes and impact of climate change, favoring sobering reportage to impart a sense of impending environmental doom.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text surveys areas at risk in the United States, with particular attention given to coastal communities. It covers both what has and hasn't been done to face the threat of rising sea levels, and warns to expect an increase of three feet or more by 2100. Its is a broad education that extends to "climate refugees," individuals who relocate because their homes are flooded,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when housing prices increase on land at higher elevations, forcing lower income people out of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most alarming is the book's assessment of at-risk cities, with specific concentration on communities from Seattle and Houston to Miami and Boston. Each is considered in terms of the destructive implications of sea level rise, along with what preparatory steps have been taken to date. "In general," the Pilkeys write, "it can be said that governments of American cities are not taking sea level rise seriously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book's final chapter, "What You Can Do About Sea Level Rise," is cautionary, especially for those who are thinking of moving to the coast or who already live in coastal areas. A novel section forwards "super-cautious advice to our family members" who may reside in high-risk coastal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is written in direct, nontechnical language that's absent of dramatic innuendo and is full of information and documentation regarding the anticipated effects of a rising sea level. Ignoring its message could have severe consequences.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6"/>
          <w:headerReference w:type="default" r:id="rId1067"/>
          <w:footerReference w:type="even" r:id="rId1068"/>
          <w:footerReference w:type="default" r:id="rId1069"/>
          <w:headerReference w:type="first" r:id="rId1070"/>
          <w:footerReference w:type="first" r:id="rId1071"/>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2" w:history="1">
        <w:r>
          <w:rPr>
            <w:rFonts w:ascii="arial" w:eastAsia="arial" w:hAnsi="arial" w:cs="arial"/>
            <w:b/>
            <w:bCs/>
            <w:i/>
            <w:color w:val="0077CC"/>
            <w:kern w:val="32"/>
            <w:sz w:val="28"/>
            <w:szCs w:val="32"/>
            <w:u w:val="single"/>
            <w:shd w:val="clear" w:color="auto" w:fill="FFFFFF"/>
            <w:lang w:val="en-US" w:eastAsia="en-US" w:bidi="ar-SA"/>
          </w:rPr>
          <w:t>JPMorgan Chase to invest millions for affordable housing near South Florida transit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Business Journal (Fort Lauderdale/Miami,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224.97pt;height:44.99pt">
            <v:imagedata r:id="rId10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Portero</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JPMorgan Chase will invest $5 million in the South Florida Housing Link Collaborative to develop affordable, energy-efficient housing near transit stations, the bank announced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funds, awarded over three years, will be used to build 150 new affordable rentals, acquire and renovate 150 existing affordable rentals, and provide 200 energy and resiliency home improvement loan to existing homeowners in Miami-Dade, Broward and Palm Beach counties. Each home will be equipped with energy-efficient and hurricane resilient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investments will help keep housing affordable and reduce energy costs for hundreds of residents, while also protecting their property from natural disasters," said Mel Martinez, chairman of the southeast U.S. and Latin America for JPMorgan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will focus on housing for locals living near Florida East Coast Railway corridor. Amtrak and Virgin Trains USA's Brightline currently run commuter trains on the railway. A Tri-Rail line on the corridor has also been proposed, which would operate between Jupiter and the Virgin MiamiCentral station in Downtown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Florida Housing Link Collaborative includes multiple non-profit organizations, including the Solar and Energy Loan Fund, South Florida Community Land Trust, Community Land Trust of Palm Beach County, Florida Community Loan Fund and Enterprise Community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along the corridor could face displacement due to increasing property values, urban flooding and proposed development plans near transit stations, the Collaborative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project promises to build community prosperity, prevent resident displacement caused by the kind of </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 xml:space="preserve"> we're seeing in other parts of the region, and ensure those currently living in these areas can afford to stay there and share in the success of its future," Mandy Bartle, executive director of the South Florida Community Land Trust,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Florida is one of the most expensive metros for housing in the U.S., according to a recent report from the Miami Urban Future Initiative at Florida International University. The Initiative reports 60% of South Florida residents spend more than one-third of their income on housing, the highest rate among large U.S. 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median rent in Miami was $2,095 in October 2018,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1074"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South Florida Business Journal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5"/>
          <w:headerReference w:type="default" r:id="rId1076"/>
          <w:footerReference w:type="even" r:id="rId1077"/>
          <w:footerReference w:type="default" r:id="rId1078"/>
          <w:headerReference w:type="first" r:id="rId1079"/>
          <w:footerReference w:type="first" r:id="rId108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1" w:history="1">
        <w:r>
          <w:rPr>
            <w:rFonts w:ascii="arial" w:eastAsia="arial" w:hAnsi="arial" w:cs="arial"/>
            <w:b/>
            <w:bCs/>
            <w:i/>
            <w:color w:val="0077CC"/>
            <w:kern w:val="32"/>
            <w:sz w:val="28"/>
            <w:szCs w:val="32"/>
            <w:u w:val="single"/>
            <w:shd w:val="clear" w:color="auto" w:fill="FFFFFF"/>
            <w:lang w:val="en-US" w:eastAsia="en-US" w:bidi="ar-SA"/>
          </w:rPr>
          <w:t>University of Miami: Climate Change Is Pushing People and Wildlife to New Habitats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 8:17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CORAL GABLES, Florida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University of Miami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 climate change and its effects on fish and humanity spoke about their latest findings during the Rosenstiel School of Marine and Atmospheric Science's third virtual Climate Cafe.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warming ocean temperatures prompted by global warming are already changing the areas where fish congregate. And sea level rise will likely change the landscape of communities across the world, as people move farther inland during the next decade, researchers from the University of Miami's Rosenstiel School of Marine and Atmospheric Science said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and graduate students shared some of the latest research on climate change and how its effects are forcing a migration of people and animals during the school's third Climate Cafe webinar, "Economic and Societal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Professor David Die, who studies the effect of climate change on global fish populations, said that their models are predicting that wild fish--and the boats of fisherman that work to catch them--will move closer to the north and south poles and farther from the equator because of warming ocean conditions. Wild fish will also be scarcer, which will undoubtedly affect global seafood markets,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models predict an average to small decline in global seafood production by 2050 but more declines in the tropics," said Die, showing statistics of a 3 percent to 5 percent decline. Die is also the associate director of the Cooperative Institute for Marine and Atmospheric Studies, a collaboration between Rosenstiel and the National Oceanic and Atmospheric Administration (NOAA). "So, seafood production will be affected largely in wild fisheries, but also in aquaculture, particularly in developing countries where sea level rise may present large challenges to those coastal enterprises,"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make their living selling fish, Die and his colleague, marine biology professor Beth Babcock, have developed what are called "management strategy evaluations." These are simulations that predict how certain species of fish may be affected by climate change and help fisheries decide when to slow their intake to allow populations to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Katharine Mach, associate professor of marine ecosystems and society who also works in the department of marine ecosystems and society, detailed her research about how climate change is affecting humans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floods or fires in the U.S, we need to think about adaptive pathways to keep society safe that can be nimble and adaptive through time,"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 discussed some of her research about the interaction between violence and climate change. Although the link was not exactly clear, Mach said, she learned that the hotter the temperatures, the more likely violence is to occur, particularly in places where the government is unable to suppress aggression.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5 percent of conflicts today have seen climate change as an impact," she said. "But that creeps up as temperatures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Florida International University doctoral student Nadia Seeteram, who is collaborating with Mach's Climate Risk and Preparedness research lab, discussed her research about the impacts of rising sea levels on Miami-Dade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Showing maps and a framework of risk, Seeteram explained that flooding from sea level rise may soon push many people to move out of areas prone to flooding, such as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sea levels are rising at a rate of about 3.6 millimeters per year," said Seeteram, citing statistics from the latest United Nations Intergovernmental Panel on Climate Change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this decade, she said, we could see a foot of sea level rise, which will contribute to migration and displacement of people living near the coast. In Miami-Dade County, that displacement has already started, Seeteram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we're beginning to see is that shift in money and flow of people to what is now considered a superior investment--higher elevated areas along the Atlantic Coastal ridge in the mainland of Miami-Dade," she said. "The problem here is that there are already people living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residents living in marginalized communities will increasingly face the likelihood of being displaced. Seeteram suggested that Black and Hispanic communities in Miami may become the first victims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their long-overlooked neighborhoods become more attractive and expensive because they are located within higher-elevated areas that are more resilient to rising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instances, those residents are part of a service class that represents about 47.8 percent of Miami-Dade's population, but earn an annual median income of about $26,000, "which is low for a city as expensive as Miami," said Seeteram.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sea level projections only accelerating throughout the United States, Carolien Kraan, another graduate student working with Mach, is studying how residents and communities are working to protect themselves from sea level rise, which causes a host of problems--namely flooding and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higher seawalls and levees and changing our infrastructure to mitigate flooding are two ways to address the problem, she said. A third more extreme method is through managed retreat--moving people and assets out of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FEMA-funded voluntary property buyout program is one way to achieve managed retreat. But the practice, which the federal agency started more than 30 years ago, has yielded some surprising results, said Kraan, a Ph.D. student in the University of Miami's Abess Center for Ecosystem Science and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Kraan's research team has learned that urban counties with higher population densities and higher household incomes were more likely to administer buyouts.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that this has to do with capacity of those counties--those counties are bigger, wealthier, and have people that are probably more highly educated and are more likely to have people on staff that can do these kinds of projects and also have the political willingness to do them," Kraan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then examined neighborhoods within those counties where buyouts have occurred and found that those neighborhoods were typically low-income areas with more racially diverse residents and lower population densities than the rest of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1989, FEMA has bought out more than 40,000 properties, Kraan said, and managed retreat is not that uncommon. One in every three counties in the U.S. has experience with buyouts. But it's been on a small scale, with only about 1 to 10 properties purchased per county. Kraan is now trying to determine where people who participate in buyouts relocate. Among her preliminary findings: many people move locally, within a 10-mile radius, but that they do move to homes that are no longer in high flood-risk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hopeful result, as it seems like people will be staying within their community, but at a safer location," Kraan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watch a recording of the webinar, click here (</w:t>
      </w:r>
      <w:hyperlink r:id="rId1082" w:history="1">
        <w:r>
          <w:rPr>
            <w:rFonts w:ascii="arial" w:eastAsia="arial" w:hAnsi="arial" w:cs="arial"/>
            <w:i/>
            <w:color w:val="0077CC"/>
            <w:sz w:val="20"/>
            <w:u w:val="single"/>
            <w:shd w:val="clear" w:color="auto" w:fill="FFFFFF"/>
            <w:lang w:val="en-US" w:eastAsia="en-US" w:bidi="ar-SA"/>
          </w:rPr>
          <w:t>https://www.youtube.com/watch?v=K7HZy62kIWs&amp;feature=youtu.be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MSTRUCK-7228303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3"/>
          <w:headerReference w:type="default" r:id="rId1084"/>
          <w:footerReference w:type="even" r:id="rId1085"/>
          <w:footerReference w:type="default" r:id="rId1086"/>
          <w:headerReference w:type="first" r:id="rId1087"/>
          <w:footerReference w:type="first" r:id="rId108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9" w:history="1">
        <w:r>
          <w:rPr>
            <w:rFonts w:ascii="arial" w:eastAsia="arial" w:hAnsi="arial" w:cs="arial"/>
            <w:b/>
            <w:bCs/>
            <w:i/>
            <w:color w:val="0077CC"/>
            <w:kern w:val="32"/>
            <w:sz w:val="28"/>
            <w:szCs w:val="32"/>
            <w:u w:val="single"/>
            <w:shd w:val="clear" w:color="auto" w:fill="FFFFFF"/>
            <w:lang w:val="en-US" w:eastAsia="en-US" w:bidi="ar-SA"/>
          </w:rPr>
          <w:t>Bigs say Hub should demand more; 'Affordable' homes still priced beyond reach for many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Boston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Boston Herald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8A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Erin Tiernan; Erin Tiernan</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activists and elected officials say Boston needs to be "demanding more from developers" to help slow the tide of gentrification threatening to displace residents struggling to keep up with rising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be demanding more from developers when they come in and want to build a building of luxury studios or a building at 9 units so they don't have to do the IDP," said City Councilor Lydia Edwards, referring to the city's inclusionary development policy that requires at least 13% of units in any new development to be deeded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Edwards' district of East Boston is facing a rising threat from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where green building projects using expensive techniques to allow for new structures to withstand the effects of climate -- like the ones along East Boston's Jeffries Point -- drive up prices and threaten to further displace residents already struggling to keep up with the rising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as the needle on what is considered a market-rate apartment in Boston inches forward, housing advocates say it becomes harder and harder for low-income workers in Boston to keep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Boston Tenants Coalition President Kathy Brown previously told the Herald that an effort needs to be made to make affordable housing "truly affordable" to Boston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average black family in Boston earns $44,700, compared with $52,800 for Asian families and $32,500 for Latino families, data shows. Yet most housing being created under the city's IDP is aimed at households earning around $55,000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to save our neighborhoods and our communities and protect the people that are here," Brown said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Edwards said she sees another issue with the big-box luxury high-rises that have inundated the shorelines in her district as well as other waterfront areas in Boston like Southie and the Seaport -- there aren't enough bedrooms for families. The vast majority of units built over the last decade are studio, one- and two- bedrooms, something she said is making it harder for families to find affordable housing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don't think that's fair," Edwards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Edwards said Suffolk Downs is an opportunity to "get it right." The 10,000-unit development that sits in both East Boston and Everett will be the largest in the city's history. Edwards said an ongoing extensive community process has pushed up the number of affordable units the project is likely to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Developer HYM Investment Group has so far committed to building 1,430 affordable units -- more than have ever been created in Boston by a single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proud that the process worked -- together, we will create 930 affordable units on-site and 500 offsite, making Suffolk Downs a 20% affordable housing development," said Thomas O'Brien, founding partner and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is up for final approval by the Boston Planning and Development Agency next month.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Christo photos / HERALD STAFF FILE MAJOR DEVELOPMENT: An airliner comes in to land over Suffolk Downs in Eastie, also seen below, where a massive building project is about to begin. Officials say more needs to be done citywide to provide housing that Bostonians can afford.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First Street Foundation releases new data disclosing the flood risk of every home in the contiguous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49.98pt;height:50.24pt">
            <v:imagedata r:id="rId10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952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09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BROOKLYN, N.Y., June 29, 2020 /PRNewswire/ -- The nonprofit research and technology group First Street Foundation has publicly released flood risk data for more than 142 million homes and properties across the country. The data, based on decades of peer-reviewed research, assigns every property in the contiguous United States a "Flood Factor™," or score from 1 to 10, based on its cumulative risk of flooding over a thirty-year mortgage. People can look up a property's Flood Factor and learn more about its past, present, and future flood risk at FloodFactor.com , the Foundation's new online visualization tool, launching today.While FEMA classifies 8.7 million properties as having substantial risk, or within Special Flood Hazard Areas (SFHAs), the First Street Foundation Flood Model identifies nearly 70% more, or 14.6 million properties with the same level of risk. This means nearly 6 million households and property owners have underestimated or been unaware of their current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discrepancy exists because the Foundation uses current climate data, maps precipitation as a stand-alone risk, and includes areas that FEMA has not mapped.When adjusting for future environmental factors like changing sea levels, warming sea surface and atmospheric temperatures, and changing precipitation patterns, the Foundation's model finds the number of properties with substantial risk grows to 16.2 million by the year 2050. A report highlighting significant national, state, and city findings of the First Street Foundation Model, titled "The First Annual National Flood Risk Assessment: Defining America's Growing risk" can be found here ."In environmental engineering, there is a concept called stationarity, which assumes that today is going to be like yesterday, and tomorrow is going to be like yesterday," said Dr. Ed Kearns, First Street Foundation's chief data officer. "This concept used to work, but with a changing environment it's a poor assumption and no longer does. FEMA's method assumes stationarity, First Street's does not."The model was developed by more than 80 of the world's leading hydrologists, researchers and data scientists from First Street Foundation; Columbia University; Fathom; George Mason University; Massachusetts Institute of Technology; Rhodium Group; Rutgers University; The University of California, Berkeley; and the University of Bristol. Building upon their decades of peer-reviewed research and model outputs, as well as data from FEMA, the USGS, NOAA, and other government agencies, the collaborators were able to create the country's first publicly available comprehensive flood risk model."Sophisticated investors have privately purchased flood risk information from for-profit firms for years," said Matthew Eby, executive director of First Street Foundation. "First Street Foundation has not only taken this kind of data to the next level, using peer-reviewed science, but is correcting an asymmetry of information by providing free access to everyday Americans."The model identifies the likelihood of previous flooding by recreating 55 past hurricanes, tropical storms, nor'easters and major inland flooding events. A lack of disclosure laws in many states makes this information difficult or impossible to find. The model also calculates the current probability of tidal, storm surge, pluvial (rainfall) and fluvial (riverine) flooding for individual homes and properties.In addition to current risk, future risk is calculated by incorporating anticipated environmental changes like sea-level rise, changing precipitation patterns, and warming sea surface and atmospheric temperatures. The technical documentation pertaining to the model development can be found here. The First Street Foundation Flood Model and data have been shared with roughly 100 researchers from 20 of the world's top academic institutions, through the First Street Foundation Flood Lab . The researchers, from MIT, Harvard University, Johns Hopkins University, The Wharton School of the University of Pennsylvania, and other top universities, will use the data to analyze flooding's impact on the U.S. housing market; its implications for lower income and minority communities; its cost to federal, state, and local taxpayers;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fairness in federal flood mitigation spending among other issues."Through its Big Data partnerships and its growing team of data scientists, First Street is establishing itself as the leader in the emerging field of climate risk measurement," said Dr. Matthew Kahn, director of Johns Hopkins University's 21st Century Cities Initiative. "As a researcher seeking to understand the challenges and opportunities for U.S real estate investors in the face of rising climate risk, I look forward to continuing to partner with First Street."For-profit entities looking for access to the data will be able to purchase it through the Foundation's Application Programming Interface (API). Revenue generated will fund the Foundation's continuing research. First Street Foundation is a nonprofit 501(c)(3) research and technology group working to define America's growing flood risk. The Foundation uses transparent, peer-reviewed methodologies to calculate the past, present, and future flood risk of individual homes and properties across the United States. The Foundation's data addresses an asymmetry of information in the U.S., empowering Americans to protect themselves from increasing flood risk. The Foundation's previous research found a $15.9 billion loss in relative home values caused by tidal flooding and sea level rise.SOURCE First Street Foundation Related Links firststreet.org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MENAFN2906202000701241ID1100402333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9"/>
          <w:headerReference w:type="default" r:id="rId1100"/>
          <w:footerReference w:type="even" r:id="rId1101"/>
          <w:footerReference w:type="default" r:id="rId1102"/>
          <w:headerReference w:type="first" r:id="rId1103"/>
          <w:footerReference w:type="first" r:id="rId110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5" w:history="1">
        <w:r>
          <w:rPr>
            <w:rFonts w:ascii="arial" w:eastAsia="arial" w:hAnsi="arial" w:cs="arial"/>
            <w:b/>
            <w:bCs/>
            <w:i/>
            <w:color w:val="0077CC"/>
            <w:kern w:val="32"/>
            <w:sz w:val="28"/>
            <w:szCs w:val="32"/>
            <w:u w:val="single"/>
            <w:shd w:val="clear" w:color="auto" w:fill="FFFFFF"/>
            <w:lang w:val="en-US" w:eastAsia="en-US" w:bidi="ar-SA"/>
          </w:rPr>
          <w:t>First Street Foundation releases new data disclosing the flood risk of every home in the contiguous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2020 Monday 5:01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BROOKLYN, N.Y., June 29, 2020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nonprofit research and technology groupFirst Street Foundation has publicly released flood risk data for more than 142 million homes and properties across the country. The data, based on decades of peer-reviewed research, assigns every property in the contiguous United States a "Flood Factor™," or score from 1 to 10, based on its cumulative risk of flooding over a thirty-year mortgage. People can look up a property's Flood Factor and learn more about its past, present, and future flood risk atFloodFactor.com, the Foundation's new online visualization tool, launching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FEMA classifies 8.7 million properties as having substantial risk, or within Special Flood Hazard Areas (SFHAs), the First Street Foundation Flood Model identifies nearly 70% more, or 14.6 million properties with the same level of risk. This means nearly 6 million households and property owners have underestimated or been unaware of their current risk. This discrepancy exists because the Foundation uses current climate data, maps precipitation as a stand-alone risk, and includes areas that FEMA has not mapped.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adjusting for future environmental factors like changing sea levels, warming sea surface and atmospheric temperatures, and changing precipitation patterns, the Foundation's model finds the number of properties with substantial risk grows to 16.2 million by the year 2050. A report highlighting significant national, state, and city findings of the First Street Foundation Model, titled "The First Annual National Flood Risk Assessment: Defining America's Growing risk" can be foundhere.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environmental engineering, there is a concept called stationarity, which assumes that today is going to be like yesterday, and tomorrow is going to be like yesterday," said Dr. Ed Kearns, First Street Foundation's chief data officer. "This concept used to work, but with a changing environment it's a poor assumption and no longer does. FEMA's method assumes stationarity, First Street's does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was developed by more than 80 of the world's leading hydrologists, researchers and data scientists from First Street Foundation; Columbia University; Fathom; George Mason University; Massachusetts Institute of Technology; Rhodium Group; Rutgers University; The University of California, Berkeley; and the University of Bristol. Building upon their decades of peer-reviewed research and model outputs, as well as data from FEMA, the USGS, NOAA, and other government agencies, the collaborators were able to create the country's first publicly available comprehensive flood risk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"Sophisticated investors have privately purchased flood risk information from for-profit firms for years," said Matthew Eby, executive director of First Street Foundation. "First Street Foundation has not only taken this kind of data to the next level, using peer-reviewed science, but is correcting an asymmetry of information by providing free access to everyday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identifies the likelihood of previous flooding by recreating 55 past hurricanes, tropical storms, nor'easters and major inland flooding events. A lack of disclosure laws in many states makes this information difficult or impossible to find. The model also calculates the current probability of tidal, storm surge, pluvial (rainfall) and fluvial (riverine) flooding for individual homes and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current risk, future risk is calculated by incorporating anticipated environmental changes like sea-level rise, changing precipitation patterns, and warming sea surface and atmospheric temperatures. The technical documentation pertaining to the model development can be foundhere.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Street Foundation Flood Model and data have been shared with roughly 100 researchers from 20 of the world's top academic institutions, through theFirst Street Foundation Flood Lab. The researchers, from MIT, Harvard University, Johns Hopkins University, The Wharton School of the University of Pennsylvania, and other top universities, will use the data to analyze flooding's impact on the U.S. housing market; its implications for lower income and minority communities; its cost to federal, state, and local taxpayers;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fairness in federal flood mitigation spending among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its Big Data partnerships and its growing team of data scientists, First Street is establishing itself as the leader in the emerging field of climate risk measurement," said Dr. Matthew Kahn, director of Johns Hopkins University's 21st Century Cities Initiative. "As a researcher seeking to understand the challenges and opportunities for U.S real estate investors in the face of rising climate risk, I look forward to continuing to partner with First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For-profit entities looking for access to the data will be able to purchase it through the Foundation's Application Programming Interface (API). Revenue generated will fund the Foundation's continuing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Foundation is a nonprofit 501(c)(3) research and technology group working to define America's growing flood risk. The Foundation uses transparent, peer-reviewed methodologies to calculate the past, present, and future flood risk of individual homes and properties across the United States. The Foundation's data addresses an asymmetry of information in the U.S., empowering Americans to protect themselves from increasing flood risk. The Foundation's previous research found a $15.9 billion loss in relative home values caused by tidal flooding and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content:http://www.prnewswire.com/news-releases/first-street-foundation-releases-new-data-disclosing-the-flood-risk-of-every-home-in-the-contiguous-us-301084757.html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First Street Foundation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Carolyn Costello, </w:t>
      </w:r>
      <w:hyperlink r:id="rId1106" w:history="1">
        <w:r>
          <w:rPr>
            <w:rFonts w:ascii="arial" w:eastAsia="arial" w:hAnsi="arial" w:cs="arial"/>
            <w:i/>
            <w:color w:val="0077CC"/>
            <w:sz w:val="20"/>
            <w:u w:val="single"/>
            <w:shd w:val="clear" w:color="auto" w:fill="FFFFFF"/>
            <w:lang w:val="en-US" w:eastAsia="en-US" w:bidi="ar-SA"/>
          </w:rPr>
          <w:t>carolyn@firststreet.org</w:t>
        </w:r>
      </w:hyperlink>
      <w:r>
        <w:rPr>
          <w:rFonts w:ascii="arial" w:eastAsia="arial" w:hAnsi="arial" w:cs="arial"/>
          <w:color w:val="000000"/>
          <w:sz w:val="20"/>
          <w:lang w:val="en-US" w:eastAsia="en-US" w:bidi="ar-SA"/>
        </w:rPr>
        <w:t xml:space="preserve">; Michael Lopes, </w:t>
      </w:r>
      <w:hyperlink r:id="rId1107" w:history="1">
        <w:r>
          <w:rPr>
            <w:rFonts w:ascii="arial" w:eastAsia="arial" w:hAnsi="arial" w:cs="arial"/>
            <w:i/>
            <w:color w:val="0077CC"/>
            <w:sz w:val="20"/>
            <w:u w:val="single"/>
            <w:shd w:val="clear" w:color="auto" w:fill="FFFFFF"/>
            <w:lang w:val="en-US" w:eastAsia="en-US" w:bidi="ar-SA"/>
          </w:rPr>
          <w:t>mlopes@firststreet.org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08"/>
          <w:headerReference w:type="default" r:id="rId1109"/>
          <w:footerReference w:type="even" r:id="rId1110"/>
          <w:footerReference w:type="default" r:id="rId1111"/>
          <w:headerReference w:type="first" r:id="rId1112"/>
          <w:footerReference w:type="first" r:id="rId1113"/>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4" w:history="1">
        <w:r>
          <w:rPr>
            <w:rFonts w:ascii="arial" w:eastAsia="arial" w:hAnsi="arial" w:cs="arial"/>
            <w:b/>
            <w:bCs/>
            <w:i/>
            <w:color w:val="0077CC"/>
            <w:kern w:val="32"/>
            <w:sz w:val="28"/>
            <w:szCs w:val="32"/>
            <w:u w:val="single"/>
            <w:shd w:val="clear" w:color="auto" w:fill="FFFFFF"/>
            <w:lang w:val="en-US" w:eastAsia="en-US" w:bidi="ar-SA"/>
          </w:rPr>
          <w:t>Realtors pressure St. Pete to loosen development rule in flood-risk zone; Council members are set to vote on the contentious plan Thursday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Tampa Bay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Times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Josh Solomon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Zachary T. Sampson</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PETERSBURG - As a key vote looms before theCity Council to potentially allow more development in flood-prone areas, one of Florida's powerful special interest groups is making a late push.A political committee of Florida Realtors, which lobbies for the real estate industry, sent a mailer to some residents encouraging them to urge council members to pass the changes."Protect private property rights in St. Pete," one version says, highlighting "outdated development restrictions" while steering people to a website with a form email to send to city leaders. The same website was used years ago to advocate against a change to the way the city designated historic neighborhoods.A spokeswoman for Florida Realtors said the mailer was conceived by the local Pinellas Realtor Organization.Council members are supposed to vote Thursday night on whether to give developers a chance ofbuilding more dense housing in what's known as the Coastal High Hazard Area. Defined as places that federal models show could flood in a Category One hurricane, the Hazard Area covers roughly 40 percent of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Existing rules say leaders will not allow increases in density there, meaning a property owner could not convert land zoned for a couple of homes into a big apartment complex.The change is a priority of Mayor Rick Kriseman, whose administration has countered the outcry from environmentalists over the region's vulnerability to climate change by saying the measure will make the city safer. It would require more resilient construction in the flood-prone zone, including elevating buildings."The proposed amendments are not a silver bullet for any of the housing issues facing our community, but without the proposed amendments we would be ignoring an opportunity to chip away at them," said Joe Farrell, the Pinellas Realtor Organization's vice president of public affairs, in a statement. He noted that St. Petersburg needs more housing and stronger redevelopment of old buildings. It was not immediately clear how many people received the mailer or who the group targeted.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Opponents say the mailer is another example of what they see as the city's true intent: to support the wishes of big-money developers, regardless of future consequences for a region vulnerable to hurricanes and sea-level rise."That is just textbook big money trying to get a town to do what they want," said James Scott, executive director of the Suncoast Sierra Club. "It's a step in the wrong direction."That the Realtors' group would get involved in such a key development issue is not surprising. They are a force in both state and local elections and have given to several council members who appear poised to support the amendment Thursday.Five sitting council members have received donations from the Florida Realtors Association's political committees. Robert Blackmon, Ed Montanari and Deborah Figgs-Sanders each received $6,000 in their election or reelection bids last year, according to their financial disclosures. Lisa Wheeler-Bowman received $3,000. In 2017, Brandi Gabbard received $6,000.All five have previously voted to advance the High Hazard amendments. Blackmon, Wheeler-Bowman and Gabbard all said the contributions don't affect their vote. Montanari and Figgs-Sanders did not respond to text messages for comment.The city started to look at changing the rules around the Hazard Area when updated projections from scientists expanded the at-risk area in St. Petersburg, touching key corridors that local leaders hope to grow. The amendments will not suddenly greenlight a development spree everywhere, proponents say. Increases in density will be allowed only in specific places and after a lengthy review process.The </w:t>
      </w:r>
      <w:hyperlink r:id="rId1115" w:history="1">
        <w:r>
          <w:rPr>
            <w:rFonts w:ascii="arial" w:eastAsia="arial" w:hAnsi="arial" w:cs="arial"/>
            <w:i/>
            <w:color w:val="0077CC"/>
            <w:sz w:val="20"/>
            <w:u w:val="single"/>
            <w:shd w:val="clear" w:color="auto" w:fill="FFFFFF"/>
            <w:lang w:val="en-US" w:eastAsia="en-US" w:bidi="ar-SA"/>
          </w:rPr>
          <w:t>measure appeared at risk of failing when it was scheduled for a vote in June</w:t>
        </w:r>
      </w:hyperlink>
      <w:r>
        <w:rPr>
          <w:rFonts w:ascii="arial" w:eastAsia="arial" w:hAnsi="arial" w:cs="arial"/>
          <w:color w:val="000000"/>
          <w:sz w:val="20"/>
          <w:lang w:val="en-US" w:eastAsia="en-US" w:bidi="ar-SA"/>
        </w:rPr>
        <w:t xml:space="preserve">, but Kriseman's team asked the council to delay the vote. Since then, the debate, which had largely revolved around storm surge flooding concerns and sea-level rise, has been reframed around St. Petersburg's affordable housing crunch.Supporters have said to slow gentrification and prevent developers from turning to the city's traditionally Black neighborhoods for new housing, further inland and outside the Hazard Area, council members should approve the pitch."People want to live in St. Petersburg, and if we don't allow it in a large part of our city, we're going to force development in certain areas," Blackmon said. "This vote is about direction. It's about where do we allow developments to occur."He argued the new building standards will be enough to stave off the impacts of sea level rise for generations. And after that? "You'd assume at that point, we've done enough for our environment... that we could hopefully mitigate a lot of the damage we're doing to slow down the rate of climate change and storm-harden our natural environment," he said.The Hazard Area amendments are also crucial for workforce development, said ShaQuille Lashley, 27, who lives in Historic Uptown. He supports the plan and said he intends to speak Thursday evening in favor of the change.Many of the city's economic hubs, including the Gateway area and the Innovation and Skyway Marina districts, touch the Hazard Area. Lashley said allowing those places to expand is critical if the city is to attract more jobs. He also said the city must increase its population density, as more people would make it easier to sustain public transit."We are a built out city and we are a peninsula, and we have such an influx of people coming in from different states," said Lashley, an occupational therapist studying to become a Realtor.The mailer on the Coastal High Hazard Area was received by at least some residents in the Old Southeast, home to commenters who questioned the changes at a council meeting earlier this year. Bill Dahl, president of the Old Southeast Neighborhood Association, said the city is creating a "false firestorm about affordable housing and gentrification" to push through changes too quickly."We have really dog whistle positioning being used," said Dahl, who did not receive a mailer himself. "They are just totally siding with special interests and big money."The Old Southeast is around Salt Creek, </w:t>
      </w:r>
      <w:hyperlink r:id="rId1116" w:history="1">
        <w:r>
          <w:rPr>
            <w:rFonts w:ascii="arial" w:eastAsia="arial" w:hAnsi="arial" w:cs="arial"/>
            <w:i/>
            <w:color w:val="0077CC"/>
            <w:sz w:val="20"/>
            <w:u w:val="single"/>
            <w:shd w:val="clear" w:color="auto" w:fill="FFFFFF"/>
            <w:lang w:val="en-US" w:eastAsia="en-US" w:bidi="ar-SA"/>
          </w:rPr>
          <w:t>where a Miami developer has proposed a $2 billion construction project contingent on changes to the density requirements</w:t>
        </w:r>
      </w:hyperlink>
      <w:r>
        <w:rPr>
          <w:rFonts w:ascii="arial" w:eastAsia="arial" w:hAnsi="arial" w:cs="arial"/>
          <w:color w:val="000000"/>
          <w:sz w:val="20"/>
          <w:lang w:val="en-US" w:eastAsia="en-US" w:bidi="ar-SA"/>
        </w:rPr>
        <w:t>. That effort would provide both high-end and affordable housing.At a meeting in August, council member Gina Driscoll, who opposes the plan, asked planning and development services director Liz Abernethy about affordable housing and whether the changes are meant to slow gentrification."This initiative was not designed as an affordable housing initiative," Abernethy said.</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subject of growing concern across the country, the idea that wealthier people fleeing sea-level rise will displace residents in more affordable communities on higher ground, worsening already large economic and racial gaps in housing.Kenneth Gould, a sociology professor at Brooklyn College, has studied gentrification and said the policy change in St. Petersburg would not prevent developers from moving into other neighborhoods when they want."Developers won't turn there because why?" he said. "That's a hollow argument."In New York City, he said, when people want to live near the water and construct more resilient buildings, billionaires just displace millionaires, who need another place to go. The same concept applies in other places."What you ought to be doing is retreating from the coast," Gould said. "That's what makes ecological sense."Affordable housing does not bring much money to developers, he said, so that line of argument is typically "rhetoric to get something through.""This is not an affordable housing issue," Gould said. "There's nothing built into this to protect or produce affordable housing."</w:t>
      </w:r>
      <w:r>
        <w:rPr>
          <w:rFonts w:ascii="arial" w:eastAsia="arial" w:hAnsi="arial" w:cs="arial"/>
          <w:i/>
          <w:color w:val="000000"/>
          <w:sz w:val="20"/>
          <w:lang w:val="en-US" w:eastAsia="en-US" w:bidi="ar-SA"/>
        </w:rPr>
        <w:t>Times staff writer Emily L. Mahoney contributed to this report.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1117"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mailing about proposed changes to how St. Petersburg handles development in the Coastal High Hazard Area was sent to some residents before a key City Council vote. In this, the resident redacted their name.</w:t>
      </w:r>
    </w:p>
    <w:p>
      <w:pPr>
        <w:keepNext w:val="0"/>
        <w:spacing w:before="240" w:after="0" w:line="260" w:lineRule="atLeast"/>
        <w:ind w:left="0" w:right="0" w:firstLine="0"/>
        <w:jc w:val="both"/>
        <w:rPr>
          <w:lang w:val="en-US" w:eastAsia="en-US" w:bidi="ar-SA"/>
        </w:rPr>
      </w:pPr>
      <w:hyperlink r:id="rId1118" w:history="1">
        <w:r>
          <w:rPr>
            <w:rFonts w:ascii="arial" w:eastAsia="arial" w:hAnsi="arial" w:cs="arial"/>
            <w:i/>
            <w:color w:val="0077CC"/>
            <w:sz w:val="20"/>
            <w:u w:val="single"/>
            <w:shd w:val="clear" w:color="auto" w:fill="FFFFFF"/>
            <w:lang w:val="en-US" w:eastAsia="en-US" w:bidi="ar-SA"/>
          </w:rPr>
          <w:t>See image link</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mailing about proposed changes to how St. Petersburg handles development in the Coastal High Hazard Area was sent to some residents before a key city council vote.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9"/>
          <w:headerReference w:type="default" r:id="rId1120"/>
          <w:footerReference w:type="even" r:id="rId1121"/>
          <w:footerReference w:type="default" r:id="rId1122"/>
          <w:headerReference w:type="first" r:id="rId1123"/>
          <w:footerReference w:type="first" r:id="rId112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5" w:history="1">
        <w:r>
          <w:rPr>
            <w:rFonts w:ascii="arial" w:eastAsia="arial" w:hAnsi="arial" w:cs="arial"/>
            <w:b/>
            <w:bCs/>
            <w:i/>
            <w:color w:val="0077CC"/>
            <w:kern w:val="32"/>
            <w:sz w:val="28"/>
            <w:szCs w:val="32"/>
            <w:u w:val="single"/>
            <w:shd w:val="clear" w:color="auto" w:fill="FFFFFF"/>
            <w:lang w:val="en-US" w:eastAsia="en-US" w:bidi="ar-SA"/>
          </w:rPr>
          <w:t>Miami advocacy group expands its mission to empower immigrants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8" type="#_x0000_t75" style="width:149.98pt;height:3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Marleine Bastien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FANM, the advocacy and social agency organization I founded, was contemplating rebranding itself. Some believed we should stick with our original name Fanm Ayisyen Nan Miyami/Haitian Women of Miami. Others thought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long and tedious process that involved FANM staff, community members and leaders, the new name, Family Action Network Movement, became final. It reflects FANM's expanded myriad of services to people of diverse backgrounds in Miami Dade County. FANM has had an impact in the lives of more than 10,000 children, women, and men and built a village network where immigrants and local residents feel welcome. We reach thousands weekly through our radio show, Vwa FANM, and our advocacy work inspires people to passionately organize around civic and other issues close to their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measure our success through those we help, like in the case of young Toby, a student who attends our after-school programs powered by The Children's Trust and the city of Miami. Toby's constant outbursts prompted calls from some parents and students to expel him from the program, a decision that could later feed the school-to-prison pipeline and have a disastrous affect on his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demeanor and attitude changed after interacting with our social workers, who showered him with acceptance, patience and love. I'll never forget the day he gave me a big hug and proudly showed me his newly completed drawing. He responded to my praise with a gleeful smile, radiating with hope.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Toby was just an anxious boy wanting to burst forth from his cocoon.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when Cherise came to our adult-education and computer-training classes for the first time, she did not know where the on/off button was, and she didn't know how to read. She was lost, helpless. Now, she can check her child's online school portal, read and write on her own and even tutors newcomers in class. She feels powerful, formidable. She is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FANM has helped so many people like Toby and Cherise. Its advocacy work has also become a large part of its organization. Last year, FANM successfully led two big delegations of TPS recipients from Haïti, Honduras, El Salvador, Nicaragua -- and their U.S.-born children -- to Washington D.C., to advocate for a permanent solution with a path to citizenship. FANM was also one of the plaintiffs in the case of Saget vs Trump, led by Ira Kurzban and his law team.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we protected thousands from deportation until at least Jan. 2, 2021. Additionally, alongside our strategic legal partner Community Justice Project, FANM shed light on the painful issues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affordable housing and predatory development in Miami. Under the leadership of the Southern Poverty Law Center, FANM joined nine other groups to sue the state of Florida for its controversial "anti-sanctuary city" law, empowering members to flex their political muscles and strengthen their collective voices.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founding member of the Miami Climate Alliance, we are fighting to transition to a 100 percent clean-energy environment to build a sustainable future for us all. And for several weeks now, FANM has delegated 20 canvassers and volunteers on all hard to reach corners to get a complete 2020 census count in order to secure our community's fair share of federal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FANM made the right decision to rebrand. It mission is to empower low- to moderate-income families socially, financially and politically and to give them the tools to transform their communities and villages.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members are invited to FANM's annual fundraising gala, 7 p.m. March 7, at the Kovens Center on the campus of FIU North. Visit </w:t>
      </w:r>
      <w:hyperlink r:id="rId1126" w:history="1">
        <w:r>
          <w:rPr>
            <w:rFonts w:ascii="arial" w:eastAsia="arial" w:hAnsi="arial" w:cs="arial"/>
            <w:i/>
            <w:color w:val="0077CC"/>
            <w:sz w:val="20"/>
            <w:u w:val="single"/>
            <w:shd w:val="clear" w:color="auto" w:fill="FFFFFF"/>
            <w:lang w:val="en-US" w:eastAsia="en-US" w:bidi="ar-SA"/>
          </w:rPr>
          <w:t>www.fanm.org</w:t>
        </w:r>
      </w:hyperlink>
      <w:r>
        <w:rPr>
          <w:rFonts w:ascii="arial" w:eastAsia="arial" w:hAnsi="arial" w:cs="arial"/>
          <w:color w:val="000000"/>
          <w:sz w:val="20"/>
          <w:lang w:val="en-US" w:eastAsia="en-US" w:bidi="ar-SA"/>
        </w:rPr>
        <w:t xml:space="preserve">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Marleine Bastien is the executive director of Family Action Network Movement (FANM).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7"/>
          <w:headerReference w:type="default" r:id="rId1128"/>
          <w:footerReference w:type="even" r:id="rId1129"/>
          <w:footerReference w:type="default" r:id="rId1130"/>
          <w:headerReference w:type="first" r:id="rId1131"/>
          <w:footerReference w:type="first" r:id="rId113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3" w:history="1">
        <w:r>
          <w:rPr>
            <w:rFonts w:ascii="arial" w:eastAsia="arial" w:hAnsi="arial" w:cs="arial"/>
            <w:b/>
            <w:bCs/>
            <w:i/>
            <w:color w:val="0077CC"/>
            <w:kern w:val="32"/>
            <w:sz w:val="28"/>
            <w:szCs w:val="32"/>
            <w:u w:val="single"/>
            <w:shd w:val="clear" w:color="auto" w:fill="FFFFFF"/>
            <w:lang w:val="en-US" w:eastAsia="en-US" w:bidi="ar-SA"/>
          </w:rPr>
          <w:t>Noted economists disagree on coronavirus response, impact of stimulus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College Heights Herald: Western Kentucky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Minchillo / AP Scott McClallen | The Center Square John Minchillo / AP</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Square) - Over the past two weeks, more than 100 million Americans have woken up to a strange world in which the government shuttered many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economists talked to The Center Square regarding the response to the novel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Boudreaux is a professor of economics at George Mason University. He says the response is "way over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people are in full panic mode, they don't make rational decisions," Boudreaux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steps might be justified and people are rightly concerned to want to prevent the spread of COVID-19, he said that shutting down whole states is absurd.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creating an economic problem that will swamp whatever the medical problems that would have otherwise been caused by the spread of COVID-19,"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Boudreaux says shutdowns restrict the production of goods and services - the reason why Americans have had such a high standard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inescapable reality is this: if the size of the physical pie shrinks because less of it is produced, the government has less of it to redistribute," Boudreaux said. "And people in society have less of it to spend their income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 federal government's solution, stimulus spending, won't work anywhere near as well as believed to have worked before, if at all because so many businesses are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unique situation in which the government, while on the one hand trying to encourage consumption with stimulus spending, is on the other hand, trying to discourage the production of things on which those stimulus funds can be spent," Boudreaux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economist is more optimistic and advocated for government assistance to keep small businesses solvent that may not otherwise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Hillsdale College Economics Professor Gary Wolfram said the decision comes down to cost and benefits, which aren't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this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nightlife shut down. Now its workers need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affects the working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owner on coronavirus: I'm losing $100k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don't shut down the economy and 5 million people die as a result, then there's going to be a huge economic cost to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Wolfram recommended the federal government borrow a couple trillion dollars and sell 30-year treasury bonds to spread the cost of the program, and then give a direct payment or loans to small businesses that are forgiven if they keep employees on for eight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pretty free-market. I wrote 'A Capitalist Manifesto,' Wolfram said. "I've taught at Hillsdale College for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think this is a Black Swan event," he added. "We're not setting a precedent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Wolfram said second-quarter estimates are projected to decline near 20 percent of gross domestic product on an annualized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would be one of the largest one-quarter drops ever, he said, and the unemployment rate will likely double to 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we're talking about now [the federal debt] is going to be $26 trillion instead of $24 trillion, and if that $2 trillion reduces unemployment by a half, then we're better off," Wolfram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we should have been dealing with the national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addition to the total debt is small, particularly given much larger, unaddressed unfunded liabilities in Social Security and Medicare,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need to spend $2 trillion to save the small businesses," Wolfram said. "Half of all people in the United States are employed by small businesses, and a number of people are self-employed."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economy will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 a drop of 20 percent GDP on an annual basis, we should start having positive GDP by the third quarter," Wolfram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originally ran on thecentersquare.com.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Open Society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Society Foundations are pleased to announce the 2019 recipients of the Leadership in Government Fellowship, an initiative supporting seasoned public servants chosen from the senior ranks of federal, state, and local government who have advanced economic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on marginalized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service, at all levels of government, is an honorable and challenging mission. We are glad to support such leaders transform their experience into new ways to advance justice," said Tom Perriello, executive director of U.S. Programs and D.C. Advocacy at the Open Society Foundations. "We need those who have done the difficult work of governing to remain a force for progress and a bulwark against corruption, incompetence, and division. I am excited to see what they accomplish, during the course of their fellowships and in the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Grantees and staff from Open Society also have the opportunity to learn from the fellows about how, in a time of rising authoritarianism in the United States, to better navigate government and leverage its resources to advance and defend economic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Awards for the fellowship range from $100,000 to $133,000 to facilitate projects lasting between 12 and 18 months. Fellows will devote up to 32 hours per week to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Leadership in Government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Coln 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Blout will work for the release of individuals serving long-term sentences through education campaigns, the implementation of new California law, and the development of tools to empower communities to advocate on behalf of incarcerated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Flanagan will address employers' increasing use of exploitative employment contracts that restrain low-wage workers' labor market mobility as well as their access to meaningful employment rights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Davis will write a book critically examining the history of federally mandated consent decrees and the extent to which they provide necessary reforms for troubled American police agencies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Killer will work to bring truth, reconciliation, and healing principles to Native American communities in the United States by using collaborative partnerships with the indigenous community and its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Masum Momaya will explore how cultural workers and artists in museums, libraries, national parks, and other public institutions work with social movement leaders and policymakers to bring about the narrative and cultural change necessary for political and policy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1"/>
          <w:headerReference w:type="default" r:id="rId1142"/>
          <w:footerReference w:type="even" r:id="rId1143"/>
          <w:footerReference w:type="default" r:id="rId1144"/>
          <w:headerReference w:type="first" r:id="rId1145"/>
          <w:footerReference w:type="first" r:id="rId114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47"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Data 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2019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w:t>
      </w:r>
      <w:r>
        <w:rPr>
          <w:rFonts w:ascii="arial" w:eastAsia="arial" w:hAnsi="arial" w:cs="arial"/>
          <w:i/>
          <w:color w:val="000000"/>
          <w:sz w:val="16"/>
          <w:lang w:val="en-US" w:eastAsia="en-US" w:bidi="ar-SA"/>
        </w:rPr>
        <w:t xml:space="preserve"> </w:t>
      </w:r>
      <w:hyperlink r:id="rId114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77.99pt;height:75.74pt">
            <v:imagedata r:id="rId11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(GlobeNewswire) - The Open Society Foundations are pleased to announce the 2019 recipients of the Leadership in Government Fellowship, an initiative supporting seasoned public servants chosen from the senior ranks of federal, state, and local government who have advanced economic and social justice.Recipients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marginalized populations.Public service, at all levels of government, is an honorable and challenging mission. We are glad to support such leaders transform their experience into new ways to advance justice, said Tom Perriello, executive director of U.S. Programs and D.C. Advocacy at the Open Society Foundations. We need those who have done the difficult work of governing to remain a force for progress and a bulwark against corruption, incompetence, and division.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excited to see what they accomplish, during the course of their fellowships and in the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Grantees and staff from Open Society also have the opportunity to learn from the fellows about how, in a time of rising authoritarianism in the United States, to better navigate government and leverage its resources to advance and defend economic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Awards for the fellowship range from $100,000 to $133,000 to facilitate projects lasting between 12 and 18 months. Fellows will devote up to 32 hours per week to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Leadership in Government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Colnwill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Bloutwill work for the release of individuals serving long-term sentences through education campaigns, the implementation of new California law, and the development of tools to empower communities to advocate on behalf of incarcerated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Flanaganwill address employers increasing use of exploitative employment contracts that restrain low-wage workers labor market mobility as well as their access to meaningful employment rights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Daviswill write a book critically examining the history of federally mandated consent decrees and the extent to which they provide necessary reforms for troubled American police agencies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Killerwill work to bring truth, reconciliation, and healing principles to Native American communities in the United States by using collaborative partnerships with the indigenous community and its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Masum Momayawill explore how cultural workers and artists in museums, libraries, national parks, and other public institutions work with social movement leaders and policymakers to bring about the narrative and cultural change necessary for political and policy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 of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Society Foundations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+1-212-548-0378</w:t>
      </w:r>
    </w:p>
    <w:p>
      <w:pPr>
        <w:keepNext w:val="0"/>
        <w:spacing w:before="240" w:after="0" w:line="260" w:lineRule="atLeast"/>
        <w:ind w:left="0" w:right="0" w:firstLine="0"/>
        <w:jc w:val="both"/>
        <w:rPr>
          <w:lang w:val="en-US" w:eastAsia="en-US" w:bidi="ar-SA"/>
        </w:rPr>
      </w:pPr>
      <w:hyperlink r:id="rId1150" w:history="1">
        <w:r>
          <w:rPr>
            <w:rFonts w:ascii="arial" w:eastAsia="arial" w:hAnsi="arial" w:cs="arial"/>
            <w:i/>
            <w:color w:val="0077CC"/>
            <w:sz w:val="20"/>
            <w:u w:val="single"/>
            <w:shd w:val="clear" w:color="auto" w:fill="FFFFFF"/>
            <w:lang w:val="en-US" w:eastAsia="en-US" w:bidi="ar-SA"/>
          </w:rPr>
          <w:t>media@opensocietyfoundations.org</w:t>
        </w:r>
      </w:hyperlink>
      <w:r>
        <w:rPr>
          <w:rFonts w:ascii="arial" w:eastAsia="arial" w:hAnsi="arial" w:cs="arial"/>
          <w:color w:val="000000"/>
          <w:sz w:val="20"/>
          <w:lang w:val="en-US" w:eastAsia="en-US" w:bidi="ar-SA"/>
        </w:rPr>
        <w:t xml:space="preserve">  2019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51"/>
          <w:headerReference w:type="default" r:id="rId1152"/>
          <w:footerReference w:type="even" r:id="rId1153"/>
          <w:footerReference w:type="default" r:id="rId1154"/>
          <w:headerReference w:type="first" r:id="rId1155"/>
          <w:footerReference w:type="first" r:id="rId115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7"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2019 Wednesday 9:58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215.97pt;height:68.99pt">
            <v:imagedata r:id="rId115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COMPANY ANNOUNCEMENT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Feb.  27, 2019  (GLOBE NEWSWIRE) -- The Open Society Foundations are pleased to announce the 2019 recipients of the Leadership in Government Fellowship, an initiative supporting seasoned public servants chosen from the senior ranks of federal, state, and local government who have advanced economic and social justice.Recipients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marginalized populations."Public service, at all levels of government, is an honorable and challenging mission. We are glad to support such leaders transform their experience into new ways to advance justice," said Tom Perriello, executive director of U.S. Programs and D.C. Advocacy at the Open Society Foundations.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those who have done the difficult work of governing to remain a force for progress and a bulwark against corruption, incompetence, and division. I am excited to see what they accomplish, during the course of their fellowships and in the years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Grantees and staff from Open Society also have the opportunity to learn from the fellows about how, in a time of rising authoritarianism in the United States, to better navigate government and leverage its resources to advance and defend economic and social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Awards for the fellowship range from $100,000 to $133,000 to facilitate projects lasting between 12 and 18 months. Fellows will devote up to 32 hours per week to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Leadership in Government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ColÃ³n 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Blout will work for the release of individuals serving long-term sentences through education campaigns, the implementation of new California law, and the development of tools to empower communities to advocate on behalf of incarcerated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Flanagan will address employers' increasing use of exploitative employment contracts that restrain low-wage workers' labor market mobility as well as their access to meaningful employment rights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Davis will write a book critically examining the history of federally mandated consent decrees and the extent to which they provide necessary reforms for troubled American police agencies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Killer will work to bring truth, reconciliation, and healing principles to Native American communities in the United States by using collaborative partnerships with the indigenous community and its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Masum Momaya will explore how cultural workers and artists in museums, libraries, national parks, and other public institutions work with social movement leaders and policymakers to bring about the narrative and cultural change necessary for political and policy change.</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Office of Communications Open Society Foundations +1-212-548-0378 </w:t>
      </w:r>
      <w:hyperlink r:id="rId1150" w:history="1">
        <w:r>
          <w:rPr>
            <w:rFonts w:ascii="Courier" w:eastAsia="Courier" w:hAnsi="Courier" w:cs="Courier"/>
            <w:i/>
            <w:color w:val="0077CC"/>
            <w:sz w:val="16"/>
            <w:u w:val="single"/>
            <w:shd w:val="clear" w:color="auto" w:fill="FFFFFF"/>
            <w:lang w:val="en-US" w:eastAsia="en-US" w:bidi="ar-SA"/>
          </w:rPr>
          <w:t>media@opensocietyfoundations.org</w:t>
        </w:r>
      </w:hyperlink>
      <w:r>
        <w:rPr>
          <w:rFonts w:ascii="Courier" w:eastAsia="Courier" w:hAnsi="Courier" w:cs="Courier"/>
          <w:color w:val="000000"/>
          <w:sz w:val="16"/>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59"/>
          <w:headerReference w:type="default" r:id="rId1160"/>
          <w:footerReference w:type="even" r:id="rId1161"/>
          <w:footerReference w:type="default" r:id="rId1162"/>
          <w:headerReference w:type="first" r:id="rId1163"/>
          <w:footerReference w:type="first" r:id="rId1164"/>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5"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49.98pt;height:50.24pt">
            <v:imagedata r:id="rId10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16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itemprop="articleBody"&gt; NEW YORK, Feb. 27, 2019 (GLOBE NEWSWIRE) -- The Open Society Foundations are pleased to announce the 2019 recipients of the Leadership in Government Fellowship, an initiative supporting seasoned public servants chosen from the senior ranks of federal, state, and local government who have advanced economic and social justice.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on marginalized populations.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service, at all levels of government, is an honorable and challenging mission. We are glad to support such leaders transform their experience into new ways to advance justice,' said Tom Perriello, executive director of U.S. Programs and D.C. Advocacy at the Open Society Foundations. 'We need those who have done the difficult work of governing to remain a force for progress and a bulwark against corruption, incompetence, and division. I am excited to see what they accomplish, during the course of their fellowships and in the years to come.'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 Grantees and staff from Open Society also have the opportunity to learn from the fellows about how, in a time of rising authoritarianism in the United States, to better navigate government and leverage its resources to advance and defend economic and social justice. 'We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 Awards for the fellowship range from $100,000 to $133,000 to facilitate projects lasting between 12 and 18 months. Fellows will devote up to 32 hours per week to their projects. 2019 Leadership in Government Fellows Frances Colón 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 Hillary Blout will work for the release of individuals serving long-term sentences through education campaigns, the implementation of new California law, and the development of tools to empower communities to advocate on behalf of incarcerated loved ones. Jane Flanagan will address employers' increasing use of exploitative employment contracts that restrain low-wage workers' labor market mobility as well as their access to meaningful employment rights enforcement. Kevin Davis will write a book critically examining the history of federally mandated consent decrees and the extent to which they provide necessary reforms for troubled American police agencies and the communities they serve. Kevin Killer will work to bring truth, reconciliation, and healing principles to Native American communities in the United States by using collaborative partnerships with the indigenous community and its allies. Masum Momaya will explore how cultural workers and artists in museums, libraries, national parks, and other public institutions work with social movement leaders and policymakers to bring about the narrative and cultural change necessary for political and policy change. Office of CommunicationsOpen Society Foundations+1-212-548-0378MENAFN2702201900703653ID1098182594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67"/>
          <w:headerReference w:type="default" r:id="rId1168"/>
          <w:footerReference w:type="even" r:id="rId1169"/>
          <w:footerReference w:type="default" r:id="rId1170"/>
          <w:headerReference w:type="first" r:id="rId1171"/>
          <w:footerReference w:type="first" r:id="rId1172"/>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3"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150.75pt;height:60.75pt">
            <v:imagedata r:id="rId11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Open Society Foundations has issued the following press release:  The Open Society Foundations are pleased to announce the 2019 recipients of the Leadership in Government Fellowship, an initiative supporting seasoned public servants chosen from the senior ranks of federal, state, and local government who have advanced economic and social justice.  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marginalized populations.  "Public service, at all levels of government, is an honorable and challenging 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glad to support such leaders transform their experience into new ways to advance justice," said Tom Perriello, executive director of U.S. Programs and D.C. Advocacy at the Open Society Foundations. "We need those who have done the difficult work of governing to remain a force for progress and a bulwark against corruption, incompetence, and division. I am excited to see what they accomplish, during the course of their fellowships and in the years to come."  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  Grantees and staff from Open Society also have the opportunity to learn from the fellows about how, in a time of rising authoritarianism in the United States, to better navigate government and leverage its resources to advance and defend economic and social justice.    "We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  Awards for the fellowship range from $100,000 to $133,000 to facilitate projects lasting between 12 and 18 months. Fellows will devote up to 32 hours per week to their projects.  2019 Leadership in Government Fellows  Frances Colón 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  Hillary Blout will work for the release of individuals serving long-term sentences through education campaigns, the implementation of new California law, and the development of tools to empower communities to advocate on behalf of incarcerated loved ones.  Jane Flanagan will address employers' increasing use of exploitative employment contracts that restrain low-wage workers' labor market mobility as well as their access to meaningful employment rights enforcement.  Kevin Davis will write a book critically examining the history of federally mandated consent decrees and the extent to which they provide necessary reforms for troubled American police agencies and the communities they serve.  Kevin Killer will work to bring truth, reconciliation, and healing principles to Native American communities in the United States by using collaborative partnerships with the indigenous community and its allies.  Masum Momaya will explore how cultural workers and artists in museums, libraries, national parks, and other public institutions work with social movement leaders and policymakers to bring about the narrative and cultural change necessary for political and policy change.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75"/>
          <w:headerReference w:type="default" r:id="rId1176"/>
          <w:footerReference w:type="even" r:id="rId1177"/>
          <w:footerReference w:type="default" r:id="rId1178"/>
          <w:headerReference w:type="first" r:id="rId1179"/>
          <w:footerReference w:type="first" r:id="rId1180"/>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1" w:history="1">
        <w:r>
          <w:rPr>
            <w:rFonts w:ascii="arial" w:eastAsia="arial" w:hAnsi="arial" w:cs="arial"/>
            <w:b/>
            <w:bCs/>
            <w:i/>
            <w:color w:val="0077CC"/>
            <w:kern w:val="32"/>
            <w:sz w:val="28"/>
            <w:szCs w:val="32"/>
            <w:u w:val="single"/>
            <w:shd w:val="clear" w:color="auto" w:fill="FFFFFF"/>
            <w:lang w:val="en-US" w:eastAsia="en-US" w:bidi="ar-SA"/>
          </w:rPr>
          <w:t>Open Society Foundations Announce 2019 Leadership in Government Fellows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2019 Wednesday 7:03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Society Foundations (formerly the Open Society Institute and Soros Foundations Network)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Society Foundations are pleased to announce the 2019 recipients of the Leadership in Government Fellowship, an initiative supporting seasoned public servants chosen from the senior ranks of federal, state, and local government who have advanced economic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Recipients come from diverse communities across the country and are working on a wide range of issues. Among the projects fellows will undertake: an effort to bring truth, reconciliation, and healing principles to Native American communities; a book investigating the impact of consent decrees on police departments and the neighborhoods they serve; and studies on the impact of public cultural institutions on policy and narrative change, how employment contracts exploit low-wage workers, which tools help bring about the release of people serving long-term prison sentences, and how policy change can help reduce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on marginalized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service, at all levels of government, is an honorable and challenging mission. We are glad to support such leaders transform their experience into new ways to advance justice," said Tom Perriello, executive director of U.S. Programs and D.C. Advocacy at the Open Society Foundations. "We need those who have done the difficult work of governing to remain a force for progress and a bulwark against corruption, incompetence, and division. I am excited to see what they accomplish, during the course of their fellowships and in the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now in its third year, is intended to help fellows build on their time in the public sector and to develop ideas and strategies that advance the values of an open society. Fellows are also encouraged to reflect on their public service as they decide on the next steps in their careers and share insights, with advocates and others, about how to make policy change during a time when public confidence in government has reached historic 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Grantees and staff from Open Society also have the opportunity to learn from the fellows about how, in a time of rising authoritarianism in the United States, to better navigate government and leverage its resources to advance and defend economic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thrilled with this class of Leadership in Government Fellows' range of talents and interests," said Elizabeth Guernsey, a program officer with U.S. Programs who oversees the fellowship program. "I look forward to their contributions, and I expect great things as they share their knowledge with one another and Open Society in the cause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Awards for the fellowship range from $100,000 to $133,000 to facilitate projects lasting between 12 and 18 months. Fellows will devote up to 32 hours per week to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Leadership in Government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Frances Colon will work to catalyze policy change to counter the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vulnerable communities of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Blout will work for the release of individuals serving long-term sentences through education campaigns, the implementation of new California law, and the development of tools to empower communities to advocate on behalf of incarcerated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Flanagan will address employers' increasing use of exploitative employment contracts that restrain low-wage workers' labor market mobility as well as their access to meaningful employment rights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Davis will write a book critically examining the history of federally mandated consent decrees and the extent to which they provide necessary reforms for troubled American police agencies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Killer will work to bring truth, reconciliation, and healing principles to Native American communities in the United States by using collaborative partnerships with the indigenous community and its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Masum Momaya will explore how cultural workers and artists in museums, libraries, national parks, and other public institutions work with social movement leaders and policymakers to bring about the narrative and cultural change necessary for political and policy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MSTRUCK-6627753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2"/>
          <w:headerReference w:type="default" r:id="rId1183"/>
          <w:footerReference w:type="even" r:id="rId1184"/>
          <w:footerReference w:type="default" r:id="rId1185"/>
          <w:headerReference w:type="first" r:id="rId1186"/>
          <w:footerReference w:type="first" r:id="rId1187"/>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8" w:history="1">
        <w:r>
          <w:rPr>
            <w:rFonts w:ascii="arial" w:eastAsia="arial" w:hAnsi="arial" w:cs="arial"/>
            <w:b/>
            <w:bCs/>
            <w:i/>
            <w:color w:val="0077CC"/>
            <w:kern w:val="32"/>
            <w:sz w:val="28"/>
            <w:szCs w:val="32"/>
            <w:u w:val="single"/>
            <w:shd w:val="clear" w:color="auto" w:fill="FFFFFF"/>
            <w:lang w:val="en-US" w:eastAsia="en-US" w:bidi="ar-SA"/>
          </w:rPr>
          <w:t>Sink or swim: Miami's perilous future facing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Salon.com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Salon.com,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Miami is on the front lines of the U.S. climate crisis.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52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18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Getty Images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white-sand beaches and glittery high-rises, Miami is still a vacation hotspot. But lapping at those shores is another reality. The city is also a "possible future Atlantis, and a metonymic stand-in for how the rest of the developed world might fail - or succeed - in the climate-changed future," writes Miami journalist </w:t>
      </w:r>
      <w:hyperlink r:id="rId1190" w:history="1">
        <w:r>
          <w:rPr>
            <w:rFonts w:ascii="arial" w:eastAsia="arial" w:hAnsi="arial" w:cs="arial"/>
            <w:i/>
            <w:color w:val="0077CC"/>
            <w:sz w:val="20"/>
            <w:u w:val="single"/>
            <w:shd w:val="clear" w:color="auto" w:fill="FFFFFF"/>
            <w:lang w:val="en-US" w:eastAsia="en-US" w:bidi="ar-SA"/>
          </w:rPr>
          <w:t>Mario Alejandro Ariza</w:t>
        </w:r>
      </w:hyperlink>
      <w:r>
        <w:rPr>
          <w:rFonts w:ascii="arial" w:eastAsia="arial" w:hAnsi="arial" w:cs="arial"/>
          <w:color w:val="000000"/>
          <w:sz w:val="20"/>
          <w:lang w:val="en-US" w:eastAsia="en-US" w:bidi="ar-SA"/>
        </w:rPr>
        <w:t xml:space="preserve"> in his forthcoming book, "</w:t>
      </w:r>
      <w:hyperlink r:id="rId1191" w:history="1">
        <w:r>
          <w:rPr>
            <w:rFonts w:ascii="arial" w:eastAsia="arial" w:hAnsi="arial" w:cs="arial"/>
            <w:i/>
            <w:color w:val="0077CC"/>
            <w:sz w:val="20"/>
            <w:u w:val="single"/>
            <w:shd w:val="clear" w:color="auto" w:fill="FFFFFF"/>
            <w:lang w:val="en-US" w:eastAsia="en-US" w:bidi="ar-SA"/>
          </w:rPr>
          <w:t>Disposable City: Miami's Future on the Shores of Climate Catastrophe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may not be news to some. The city's plight has been the subject of </w:t>
      </w:r>
      <w:hyperlink r:id="rId1192" w:history="1">
        <w:r>
          <w:rPr>
            <w:rFonts w:ascii="arial" w:eastAsia="arial" w:hAnsi="arial" w:cs="arial"/>
            <w:i/>
            <w:color w:val="0077CC"/>
            <w:sz w:val="20"/>
            <w:u w:val="single"/>
            <w:shd w:val="clear" w:color="auto" w:fill="FFFFFF"/>
            <w:lang w:val="en-US" w:eastAsia="en-US" w:bidi="ar-SA"/>
          </w:rPr>
          <w:t>investigative reporting</w:t>
        </w:r>
      </w:hyperlink>
      <w:r>
        <w:rPr>
          <w:rFonts w:ascii="arial" w:eastAsia="arial" w:hAnsi="arial" w:cs="arial"/>
          <w:color w:val="000000"/>
          <w:sz w:val="20"/>
          <w:lang w:val="en-US" w:eastAsia="en-US" w:bidi="ar-SA"/>
        </w:rPr>
        <w:t xml:space="preserve"> and even viral news stories after an </w:t>
      </w:r>
      <w:hyperlink r:id="rId1193" w:history="1">
        <w:r>
          <w:rPr>
            <w:rFonts w:ascii="arial" w:eastAsia="arial" w:hAnsi="arial" w:cs="arial"/>
            <w:i/>
            <w:color w:val="0077CC"/>
            <w:sz w:val="20"/>
            <w:u w:val="single"/>
            <w:shd w:val="clear" w:color="auto" w:fill="FFFFFF"/>
            <w:lang w:val="en-US" w:eastAsia="en-US" w:bidi="ar-SA"/>
          </w:rPr>
          <w:t>octopus showed up in a parking garage</w:t>
        </w:r>
      </w:hyperlink>
      <w:r>
        <w:rPr>
          <w:rFonts w:ascii="arial" w:eastAsia="arial" w:hAnsi="arial" w:cs="arial"/>
          <w:color w:val="000000"/>
          <w:sz w:val="20"/>
          <w:lang w:val="en-US" w:eastAsia="en-US" w:bidi="ar-SA"/>
        </w:rPr>
        <w:t xml:space="preserve"> following an especially high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Ariza takes a much deeper, more personal dive into the slowly unfolding disaster. Along the way he finds that the central question is whether South Florida - home to 6.5 million people - can </w:t>
      </w:r>
      <w:r>
        <w:rPr>
          <w:rFonts w:ascii="arial" w:eastAsia="arial" w:hAnsi="arial" w:cs="arial"/>
          <w:i/>
          <w:color w:val="000000"/>
          <w:sz w:val="20"/>
          <w:lang w:val="en-US" w:eastAsia="en-US" w:bidi="ar-SA"/>
        </w:rPr>
        <w:t>equitably</w:t>
      </w:r>
      <w:r>
        <w:rPr>
          <w:rFonts w:ascii="arial" w:eastAsia="arial" w:hAnsi="arial" w:cs="arial"/>
          <w:color w:val="000000"/>
          <w:sz w:val="20"/>
          <w:lang w:val="en-US" w:eastAsia="en-US" w:bidi="ar-SA"/>
        </w:rPr>
        <w:t xml:space="preserve"> withstand what's coming. To do so it will need to reckon with its past sins. "Miami is a damn beautiful city, and it rests on a sodden foundation of merciless racial and environmental exploitation," 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step is figuring out how much sea-level rise there may be and when it's coming - but even that isn't easy, and there's no one definitive number. The regional climate change compact predicts two to six feet of sea-level rise by the end of the century; a NASA scientist has said eight to 10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is certain, though: 20% of Miami-Dade County sits less than two feet above the sea. And by some estimates, the water could get that high in just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to determine what future Miami may have is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detailing that grim if uncertain reality, Ariza takes a detailed journey through South Florida's vulnerabilities, what actions the region is taking, and those it isn't. The first-person narrative follows Ariza through smelly, flooded city streets; a rigorous paddle to assess the risks to local infrastructure by kayak; and a day traipsing through thick swamps with two veterans to capture invasive Burmese pythons slithering amok.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drives home a few points: South Florida's environmental problems aren't limited to sea-level rise - although the rising water could make much of it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draining of swamps, altering of water courses and brazen development have taken a mighty ecological toll. The Everglades are dying, and restoration efforts are painfully slow. The Miami River is choked by nutrient pollution - from leaking septic systems and fertilizer runoff - that's killing seagrasses, a keystone species of shallow marine ecosystems, and an important buffer against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collapse is just part of the problem, though. There's also economic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expect to survive into the middle of the 21st century, you might just get to watch Miami die," Ariza writes. "But not before the changing climate stretches the city's already yawning gap between rich and poor past its breaking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is a majority-minority county with half its residents foreign-born. It also has an enormous wealth gap, with 6 in 10 residents spending more than one-third of their income on housing. And most of those who are struggling to make ends meet are black and Hispanic service-sector workers, Ariza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precisely those communities with the fewest resources that will be hardest hit by stronger storms, hotter temperatures and rising tides. These inequities "are as dangerous as the city's low-lying topography and porous geology," 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a kind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Ariza explains how decades of racist policies and real-estate practices have pushed communities of color away from the beach and the newly emerging suburbs. They ended up sandwiched in between, in an area of high ground that now looks enticing to developers.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 pressure is increasing gentrification in communities already barely surviving. It's liable to get worse, too, Ariza explains. Between $15-$23 billion worth of property may be underwater in 30 years. The market has yet to broadly reflect that, but developers are building on borrowed time, even as the lower-income communities are already feeling the pinch.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we know about climate change indicates that it pulls at society's loose ends," says Ariza. These cracks in vulnerability could become chasms if the right policies aren't enacted as the city works to mitigate and adapt.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w:t>
      </w:r>
      <w:r>
        <w:rPr>
          <w:rFonts w:ascii="arial" w:eastAsia="arial" w:hAnsi="arial" w:cs="arial"/>
          <w:i/>
          <w:color w:val="000000"/>
          <w:sz w:val="20"/>
          <w:lang w:val="en-US" w:eastAsia="en-US" w:bidi="ar-SA"/>
        </w:rPr>
        <w:t>Disposable City,</w:t>
      </w:r>
      <w:r>
        <w:rPr>
          <w:rFonts w:ascii="arial" w:eastAsia="arial" w:hAnsi="arial" w:cs="arial"/>
          <w:color w:val="000000"/>
          <w:sz w:val="20"/>
          <w:lang w:val="en-US" w:eastAsia="en-US" w:bidi="ar-SA"/>
        </w:rPr>
        <w:t xml:space="preserve">it's likely readers won't be wildly optimistic about Miami's chances. But they will be armed with a deeper view of what's at stake and the complexities of trying to solve an environmental and social challenge of this magnitude. Even if the city itself does everything right, it still needs the state of Florida to embrace climate reality and the rest of the world to meet science-based targets for greenhouse gas reductions. Efforts are underway, including a </w:t>
      </w:r>
      <w:hyperlink r:id="rId1194" w:history="1">
        <w:r>
          <w:rPr>
            <w:rFonts w:ascii="arial" w:eastAsia="arial" w:hAnsi="arial" w:cs="arial"/>
            <w:i/>
            <w:color w:val="0077CC"/>
            <w:sz w:val="20"/>
            <w:u w:val="single"/>
            <w:shd w:val="clear" w:color="auto" w:fill="FFFFFF"/>
            <w:lang w:val="en-US" w:eastAsia="en-US" w:bidi="ar-SA"/>
          </w:rPr>
          <w:t>newly released draft plan</w:t>
        </w:r>
      </w:hyperlink>
      <w:r>
        <w:rPr>
          <w:rFonts w:ascii="arial" w:eastAsia="arial" w:hAnsi="arial" w:cs="arial"/>
          <w:color w:val="000000"/>
          <w:sz w:val="20"/>
          <w:lang w:val="en-US" w:eastAsia="en-US" w:bidi="ar-SA"/>
        </w:rPr>
        <w:t xml:space="preserve"> from the Army Corps of Engineers to spend $4.6 billion on sea walls and other projects to protect businesses and homes from storm surges. But much more will be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these next decades will be fight or flight. Or a combination of both. And he muses on what that would look like. And feel like. Ariza himself is an immigrant, having come to Miami from the Dominican Republic as a kid. He already carries the grief of having left a homeland - a feeling that half the city's population also knows intimately.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have to face the fact that climate change may well force us to scatter again," 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end of the book turns from this hard reality to a future vision as Ariza shifts to a fictional envisioning. No spoilers, but it's safe to say Miami in 2100 will be a changed place. And that's at least one thing we know for sure about this warming world - it is a changing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Ariza's deep dive into Miami is an intricate look at </w:t>
      </w:r>
      <w:r>
        <w:rPr>
          <w:rFonts w:ascii="arial" w:eastAsia="arial" w:hAnsi="arial" w:cs="arial"/>
          <w:i/>
          <w:color w:val="000000"/>
          <w:sz w:val="20"/>
          <w:lang w:val="en-US" w:eastAsia="en-US" w:bidi="ar-SA"/>
        </w:rPr>
        <w:t>his</w:t>
      </w:r>
      <w:r>
        <w:rPr>
          <w:rFonts w:ascii="arial" w:eastAsia="arial" w:hAnsi="arial" w:cs="arial"/>
          <w:color w:val="000000"/>
          <w:sz w:val="20"/>
          <w:lang w:val="en-US" w:eastAsia="en-US" w:bidi="ar-SA"/>
        </w:rPr>
        <w:t xml:space="preserve"> vulnerable city, but it's likely to get readers thinking about their own. What will your hometown look like in 80 years? What do you want it to look like? What will you do to make that hope a reality?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5"/>
          <w:headerReference w:type="default" r:id="rId1196"/>
          <w:footerReference w:type="even" r:id="rId1197"/>
          <w:footerReference w:type="default" r:id="rId1198"/>
          <w:headerReference w:type="first" r:id="rId1199"/>
          <w:footerReference w:type="first" r:id="rId120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1" w:history="1">
        <w:r>
          <w:rPr>
            <w:rFonts w:ascii="arial" w:eastAsia="arial" w:hAnsi="arial" w:cs="arial"/>
            <w:b/>
            <w:bCs/>
            <w:i/>
            <w:color w:val="0077CC"/>
            <w:kern w:val="32"/>
            <w:sz w:val="28"/>
            <w:szCs w:val="32"/>
            <w:u w:val="single"/>
            <w:shd w:val="clear" w:color="auto" w:fill="FFFFFF"/>
            <w:lang w:val="en-US" w:eastAsia="en-US" w:bidi="ar-SA"/>
          </w:rPr>
          <w:t>Chris Bird: Living with climate change in North Central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Gainesville Sun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Halifax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BirdSpecial to The Sun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 last decade is known as the "lost" decade because the fossil fuel lobby paid climate deniers, delayers and deflectors to sustain policies that ignored climate change. There are encouraging signs that state government is finally waking up to the serious climate challenges facing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farther north you are in Florida, the sweeter the tea, the thicker the southern accent and the stronger the climate change denial. That's changing. Places like Gainesville, Alachua County, St. Augustine and Jacksonville are recognizing climate change is happening and is getting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Gainesville and Alachua County, grassroots citizen groups representing youth, workers, seniors and religious organizations are leading the way for local climate action. The local NAACP Environmental and Climate Justice Committee has brought these groups together with a call for community action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Gainesville City Commission recently declared a climate emergency. On Feb. 4, the Alachua County Commission will review new climate initiatives, including a citizens Climate Advisory Committee and Climate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to combat climate change will require strong mitigation and adaptation measures. If we act now, we can still influence how severe and how soon the impacts will be. Climate mitigation involves reducing carbon footprints for energy, food, water, waste, transportation, supply chains and non-renewable consumption. Mitigation needs to be linked to local climate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adaptation includes both nature-based and engineered solutions that strengthen environmental resiliency, energy and food security. Many Florida coastal communities have been caught off guard on the battlefront of sea level rise and extreme weather. Some are attempting costly, high-maintenance adaptation tactics including elevated roads, buildings, sea walls and elaborate pumping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Alachua County's interior location, higher elevation and history of less intensive development affords us a less costly, more durable, nature-based adaptation approach. The foundations for this local climate adaptation strategy are: an established, voter-approved, countywide protection framework for drinking water, watersheds, wetlands, floodplains and stormwater; the Alachua County Forever land acquisition program; and the comprehensive land use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Lower-income neighborhoods can be disproportionately impacted as climate change brings more extreme heat and flooding. The disadvantaged who live in flooded areas have fewer resources to relocate to higher ground and may become homeless.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what happens when the disadvantaged who currently live on higher ground are forced to relocate due to market pressures from more affluent buyers looking for houses in less flood prone neighborhoods. Housing policies need to be updated, with compassion, to prevent such dislocation of our most vulnerable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to include the private sector in making the business case for climate action. An emerging motivation for Florida cities and counties is fear of losing their municipal bond credit ratings and tax bases. Local governments depend on these credit ratings to borrow money for conventional public infrastructure such as roads, bridges, utilities and buildings as well as new climate action projects. Localities prepared for climate change can better maintain their bond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lowered municipal bond rating due to climate change can start a downward spiral: higher public infrastructure costs, homeowner insurance and mortgage rates lead to falling property values, prompting a declining tax base and population exodus.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coastal communities start losing their battles with sea level rise, king tides and storm surges, one of the first signs of retreat will be the relocation of their water supplies even further inland to escape saltwater intrusion. North Central Florida needs to brace for greater conflicts with coastal communities competing for diminishing clean water supplies. There is a call for regional climate leadership and collaboration beyond Gainesville and Alachua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hope the year 2020 will be remembered by Floridians as the start of real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Bird is director of the Alachua County Environmental Protection Department.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2"/>
          <w:headerReference w:type="default" r:id="rId1203"/>
          <w:footerReference w:type="even" r:id="rId1204"/>
          <w:footerReference w:type="default" r:id="rId1205"/>
          <w:headerReference w:type="first" r:id="rId1206"/>
          <w:footerReference w:type="first" r:id="rId120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8" w:history="1">
        <w:r>
          <w:rPr>
            <w:rFonts w:ascii="arial" w:eastAsia="arial" w:hAnsi="arial" w:cs="arial"/>
            <w:b/>
            <w:bCs/>
            <w:i/>
            <w:color w:val="0077CC"/>
            <w:kern w:val="32"/>
            <w:sz w:val="28"/>
            <w:szCs w:val="32"/>
            <w:u w:val="single"/>
            <w:shd w:val="clear" w:color="auto" w:fill="FFFFFF"/>
            <w:lang w:val="en-US" w:eastAsia="en-US" w:bidi="ar-SA"/>
          </w:rPr>
          <w:t>Black History Month events in South Florida</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February</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19</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20</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21</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22</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23</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27</w:t>
        </w:r>
      </w:hyperlink>
      <w:r>
        <w:rPr>
          <w:rFonts w:ascii="Arial" w:hAnsi="Arial" w:cs="Arial"/>
          <w:b/>
          <w:bCs/>
          <w:kern w:val="32"/>
          <w:sz w:val="32"/>
          <w:szCs w:val="32"/>
          <w:lang w:val="en-US" w:eastAsia="en-US" w:bidi="ar-SA"/>
        </w:rPr>
        <w:br/>
      </w:r>
      <w:hyperlink r:id="rId1208" w:history="1">
        <w:r>
          <w:rPr>
            <w:rFonts w:ascii="arial" w:eastAsia="arial" w:hAnsi="arial" w:cs="arial"/>
            <w:b/>
            <w:bCs/>
            <w:i/>
            <w:color w:val="0077CC"/>
            <w:kern w:val="32"/>
            <w:sz w:val="28"/>
            <w:szCs w:val="32"/>
            <w:u w:val="single"/>
            <w:shd w:val="clear" w:color="auto" w:fill="FFFFFF"/>
            <w:lang w:val="en-US" w:eastAsia="en-US" w:bidi="ar-SA"/>
          </w:rPr>
          <w:t>Feb. 29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Broward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*Roots of the Spirit: Soulful Expressions of the African Diaspora, through Feb. 27, ArtServe, 1350 E. Sunrise Blvd., Fort Lauderdale. Multimedia exhibition and performance series exploring African customs and aesthetics - from ancient traditions to works produced exclusively for this show. A collaboration with The Miramar Cultural Trust further supplements the exhibition with "Imagine Puppets," a national collection of handmade figures representing the post-slavery era of puppetry, created by contemporary African-American artists. Some 25 visual and performing bold artists from Nigeria, Cuba, Haiti, Jamaica and the U.S. explore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954-462-8190.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 Dillard Center for the Arts Student Art Show &amp; Sale: 1-3 p.m. through Feb. 28, History Fort Lauderdale, 231 SW Second Ave., Fort Lauderdale. Through the month, History Fort Lauderdale honors the creativity of our African American community during Black History Month. 954-463-4431. $7-$15.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*UniverSoul Circus: various times, through Feb. 23. Miramar Regional Park, 16801 Miramar Parkway, Miramar. A multicultural/multinational roster of acts featuring acrobatic and aerobatic performances and more. Ticketmaster.com or universoulcircus.com/tix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Bringing Africa to Sunrise with Dance and Songs: 5-6 p.m. Sunrise Dan Pearl Library, 10500 W. Oakland Park Blvd., Sunrise. A cultural experience for the entire family. Presented by The Akoma Healing Arts Collective Inc. 954-357-7440.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 on the Set: Good Times with Jimmie "JJ" Walker: 6 p.m., Pompano Beach Cultural Center, 50 W. Atlantic Blvd., Pompano Beach. Live on the Set an interactive event. pompanobeachfl.gov.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Traylor: Chasing Ghosts: 7:30-9:30 p.m. Bailey Hall, 3501 Davie Road, Davie. Bill Traylor was born around 1853, on an Alabama cotton plantation owned by John Traylor, in Dallas County, Alabama, close to Lowndes County. 954-201-6884.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Violin: Impossible Tour, 8 p.m., Au-Rene Theater at Broward Center, 201 SW Fifth Ave., Fort Lauderdale. Black Violin has shared stages with Kanye West, Aerosmith and Tom Petty and have creatively collaborated with such artists as Wu-Tang Clan, Wyclef Jean and Alicia Keys. 954-462-0222 BrowardCenter.org, Ticketmaster.com $16-$106+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*Sistrunk Parade &amp; Festival, 9 a.m.- 10 p.m., Sistrunk Boulevard, Fort Lauderdale. Parade celebrating Black History Month, departs from Lincoln Park and travels east on Sistrunk to Northwest Ninth Avenue, where the festival takes place. Presented by the city of Fort Lauderdale. fortlauderdale.gov/departments/parks-recreation/special-events/black-history-month.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Heritage Banquet: 7-9 p.m. Leo J. Robb Gym, 445 SW Second St, Deerfield Beach. The city of Deerfield Beach Parks and Recreation Department would like to invite you to the annual Black Heritage Banquet. deerfield-beach.com/calendar.aspx.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*Jazz in the Gallery: 2-3 p.m. Alvin Sherman Library, Research, and Information Technology Center, 3100 Ray Ferrero Jr. Blvd., Fort Lauderdale. The Neil Bacher Group will perform jazz music in celebration of Black History Month. 954-262-5477.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Contemporaries: Celebrating Black History Month: 6-8 p.m. The Frank, 601 City Center Way, Pembroke Pines. 954-392-2120.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*Montage: a Film Series 7-9 p.m., Pompano Beach Cultural Center, 50 W. Atlantic Blvd., Pompano Beach. Screening and discussion on "Through a Lens Darkly: Black Photographers and the Emergence of a People," a documentary that explores the role of photography in shaping the identity, aspirations, and social emergence of African Americans from slavery to the present. pompanobeacharts.org. 954-545-7800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Game - A Reggae Musical: 2-4 p.m. African-American Research Library &amp; Cultural Center, 2650 Sistrunk Blvd., Fort Lauderdale. Experience the intensity of Jamaican musical culture and the vibrancy of its rhythms in Power Game - A Reggae Musical. 305-316-3396. artscalendar.com.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*Afro Carib Festival: 6-10 p.m. Amphitheater at Miramar Regional Park, 16801 Miramar Parkway, Miramar. Vice Mayor Alexandra P. Davis hosts Afro Carib Festival. facebook.com/events/miramar-regional-park/afro-carib. Free.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9"/>
          <w:headerReference w:type="default" r:id="rId1210"/>
          <w:footerReference w:type="even" r:id="rId1211"/>
          <w:footerReference w:type="default" r:id="rId1212"/>
          <w:headerReference w:type="first" r:id="rId1213"/>
          <w:footerReference w:type="first" r:id="rId121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15" w:history="1">
        <w:r>
          <w:rPr>
            <w:rFonts w:ascii="arial" w:eastAsia="arial" w:hAnsi="arial" w:cs="arial"/>
            <w:b/>
            <w:bCs/>
            <w:i/>
            <w:color w:val="0077CC"/>
            <w:kern w:val="32"/>
            <w:sz w:val="28"/>
            <w:szCs w:val="32"/>
            <w:u w:val="single"/>
            <w:shd w:val="clear" w:color="auto" w:fill="FFFFFF"/>
            <w:lang w:val="en-US" w:eastAsia="en-US" w:bidi="ar-SA"/>
          </w:rPr>
          <w:t>Fleeing to Maine from climate disasters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Pine Tree Watch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2020 Sunday 10:06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Marina Schauffler</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11, 2020( Pine Tree Watch: </w:t>
      </w:r>
      <w:hyperlink r:id="rId1216" w:history="1">
        <w:r>
          <w:rPr>
            <w:rFonts w:ascii="arial" w:eastAsia="arial" w:hAnsi="arial" w:cs="arial"/>
            <w:i/>
            <w:color w:val="0077CC"/>
            <w:sz w:val="20"/>
            <w:u w:val="single"/>
            <w:shd w:val="clear" w:color="auto" w:fill="FFFFFF"/>
            <w:lang w:val="en-US" w:eastAsia="en-US" w:bidi="ar-SA"/>
          </w:rPr>
          <w:t>http://pinetreewatchdog.org</w:t>
        </w:r>
      </w:hyperlink>
      <w:r>
        <w:rPr>
          <w:rFonts w:ascii="arial" w:eastAsia="arial" w:hAnsi="arial" w:cs="arial"/>
          <w:color w:val="000000"/>
          <w:sz w:val="20"/>
          <w:lang w:val="en-US" w:eastAsia="en-US" w:bidi="ar-SA"/>
        </w:rPr>
        <w:t xml:space="preserve"> Delivered by Newstex)  Editor's Note: This fall, the Maine Climate Council will refine draft strategies into a Climate Action Plan due to the Legislature on Dec. 1. Sea Change columns are covering related topics - in this case, how the plan should address a potential influx of climate migrants. To read previous columns in this series, click here[1].What do you do when the place you call home becomes unlivable? Tens of millions of Americans[2] will face this wrenching choice over the coming decades as they contend with climate-fueled disasters such as wildfires, hurricanes[3], sea-level rise and unbearable heat.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New York Times/ProPublica report[4] suggests that many uprooted Americans will likely move farther north[5]. Judging from the influx of in-migrants since the coronavirus pandemic began, Maine may be a preferred destination. Climate migration might seem like a distant prospect but already has begun.A dream setting turned nightmare climate disasterLaura Hinerfeld has lived in the wine country of California for nearly a quarter-century, raising two sons there with her husband Dale Geist, a musician, while working as an ICU nurse. They have strong ties to their home community of Sonoma, which she describes as a 'very sweet town where everyone cheers for each other's kids in baseball games.' On a picture-perfect October weekend there three years ago, she spent both days outdoors under blue skies, thinking, 'I can't believe how lucky I am to live here.' That Sunday night the winds grew ferocious, gusting up to 70 mph and blowing over their backyard fence. They could smell smoke, but the power was off and in the dark it was unclear how close the fire was. The next morning they were advised to evacuate as the Tubbs Fire ripped through Sonoma and Napa counties - where it would eventually claim more than 5,500 structures. For days the family was in limbo, unsure whether they would have a home waiting for them. Their house survived, but community members experienced 'a lot of trauma and collective grief,' Hinerfeld said. Persistent drought made fire a year-round threat, provoking chronic anxiety: even wind now has 'such bad associations.' For two weeks last fall, hazardous smoke from the Kincade Fire[6] prevented their family from going outdoors. Trapped inside, they rarely had electricity because the utility shut off power to prevent further fires. This year, California's fire season is breaking all records[7]. In early September, a heat wave sent the temperature in Sonoma spiking to 116 degrees. At month's end, Hinerfeld acknowledged that since Aug. 17, 'it has been either too hot or too smoky to comfortably be outside for all but a handful of days. It's extremely smoky everywhere, including inside now.' Late in September, the Glass Fire tore through Sonoma and Napa counties[8] - consuming 42,000 acres in its first two days, endangering communities 10 miles north of their home. This time her family will not just grab go-bags for a temporary evacuation. They are packing everything and heading to Maine. Both Hinerfeld and Geist have family in the Northeast so the move here 'feels like a homecoming.' Yet even so, her family is heartbroken to cut ties with California, she said. After toying with the idea of returning someday, they had to confront the hard reality that 'it will never be the place it was when we moved here I consider us climate refugees.'Where to go when disaster strikesMany of their friends in California remain shell-shocked, Hinerfeld said, 'just sort of adrift emotionally,' unsure where to go or what to do. 'It's really awful.' When disasters strike, sociologists report that those who move typically stay in the region - often congregating in urban areas. Few scientists have begun looking at patterns of climate change migration[9], but initial evidence suggests they may not follow those norms. This fall, many California residents have been subjected to weeks of unhealthy air — with fine particulates from numerous fires darkening skies even in the middle of the day. This backyard scene in Sonoma was photographed at mid-morning on Oct. 2, when the Glass Fire was raging about 10 miles to the northeast. Photo credit: Laura Hinerfeld. 'As these climate catastrophes become more frequent,' said University of New Hampshire climate scientist Cameron Wake[10], 'people will be thinking more about places that are more climate-resilient.' Human behavior is notoriously hard to model, and the choice to relocate often reflects some mix of push and pull factors[11]. Hinerfeld and Geist, for example, had the pull of aging relatives in New England alongside the push of recurrent wildfires. In a world beset by climate crises, no setting will offer refuge[12]. When house-hunting in Maine, Hinerfeld was dismayed to see evacuation route signs. 'What would I be evacuating from (here)?' she wondered. Maine holds fewer risks of smoke and fire, certainly, but flooding risks remain real[13]. The prospect of fresh water, in moderation, could draw climate migrants fleeing drought. And Maine has been 'a summer getaway for millions of people,' Wake said, so those positive associations may lure climate migrants. The coronavirus pandemic has brought an influx of urban refugees renting and buying homes around Maine[14], and even this modest increase is driving up housing and rental prices - exacerbating the state's affordable housing crisis[15]. Hinerfeld and Geist were 'taken aback by the competition' for housing, she said. They had hoped to settle in Maine this month but even when making bids well over asking price, they lost out on four properties.'High-level planning' to revitalize Maine communitiesThe critical question becomes, in Wake's words, 'How do you turn what could be seen as challenging into something good for the state of Maine?' The answer lies in 'high-level planning.' Climate migrants could revitalize aging Maine communities, bringing an influx of youthful energy and tax revenues. Incentives could help in-migrants buy and retrofit older housing and commercial buildings in bikeable and walkable neighborhoods. Zoning for increased density, multi-family units and accessory dwelling units 'should be front and center' in Maine's climate plan, Wake said. If Maine's population swells with climate in-migrants, strong land use policies will be needed to prevent suburban sprawl. Maine is already losing an estimated 10,000 acres of farmland and forests to development[16] each year, and that annual figure will likely increase to 15,000 acres by 2030 and 20,000 acres by 2050. The Maine Climate Council's draft proposed strategy framework [17]cites the need to strengthen land use regulations, which Wake said will be key to keeping new construction out of areas vulnerable to flooding. The plan also needs to address the risks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[18], where in-migrants from more affluent areas could displace local residents.An investment worth making to attract climate migrantsSeveral cities[19], such as Duluth, Minn., and Buffalo, N.Y., have recognized the opportunity for an economic and cultural renaissance, and are working to attract climate migrants[20] and take steps to prepare[21] for them. Experts suggest that most climate migrants will likely settle in larger cities, but the pandemic may change that. With the rise of remote work and the expansion of broadband[22], people might prefer smaller communities and more accessible outdoor recreation. If Maine deliberately planned for climate migrants, it would be the first state to do so, noted Jesse Keenan, an associate professor at Tulane University's School of Architecture who consults with cities eager to welcome climate migrants. Keenan tells communities[23] to use that expected influx as an opportunity to invest in affordable housing, public transit and other upgrades that will improve quality of life and reduce carbon emissions. More people will relocate to Maine, whether or not the state plans for them. By anticipating this wave, we can welcome newcomers while protecting the qualities that drew them here. [ 1]: </w:t>
      </w:r>
      <w:hyperlink r:id="rId1217" w:history="1">
        <w:r>
          <w:rPr>
            <w:rFonts w:ascii="arial" w:eastAsia="arial" w:hAnsi="arial" w:cs="arial"/>
            <w:i/>
            <w:color w:val="0077CC"/>
            <w:sz w:val="20"/>
            <w:u w:val="single"/>
            <w:shd w:val="clear" w:color="auto" w:fill="FFFFFF"/>
            <w:lang w:val="en-US" w:eastAsia="en-US" w:bidi="ar-SA"/>
          </w:rPr>
          <w:t>https://www.themainemonitor.org/sea-change</w:t>
        </w:r>
      </w:hyperlink>
      <w:r>
        <w:rPr>
          <w:rFonts w:ascii="arial" w:eastAsia="arial" w:hAnsi="arial" w:cs="arial"/>
          <w:color w:val="000000"/>
          <w:sz w:val="20"/>
          <w:lang w:val="en-US" w:eastAsia="en-US" w:bidi="ar-SA"/>
        </w:rPr>
        <w:t xml:space="preserve">/ [ 2]: </w:t>
      </w:r>
      <w:hyperlink r:id="rId1218" w:history="1">
        <w:r>
          <w:rPr>
            <w:rFonts w:ascii="arial" w:eastAsia="arial" w:hAnsi="arial" w:cs="arial"/>
            <w:i/>
            <w:color w:val="0077CC"/>
            <w:sz w:val="20"/>
            <w:u w:val="single"/>
            <w:shd w:val="clear" w:color="auto" w:fill="FFFFFF"/>
            <w:lang w:val="en-US" w:eastAsia="en-US" w:bidi="ar-SA"/>
          </w:rPr>
          <w:t>https://www.nytimes.com/interactive/2020/09/15/magazine/climate-crisis-migration-america.html</w:t>
        </w:r>
      </w:hyperlink>
      <w:r>
        <w:rPr>
          <w:rFonts w:ascii="arial" w:eastAsia="arial" w:hAnsi="arial" w:cs="arial"/>
          <w:color w:val="000000"/>
          <w:sz w:val="20"/>
          <w:lang w:val="en-US" w:eastAsia="en-US" w:bidi="ar-SA"/>
        </w:rPr>
        <w:t xml:space="preserve"> [ 3]: </w:t>
      </w:r>
      <w:hyperlink r:id="rId1219" w:history="1">
        <w:r>
          <w:rPr>
            <w:rFonts w:ascii="arial" w:eastAsia="arial" w:hAnsi="arial" w:cs="arial"/>
            <w:i/>
            <w:color w:val="0077CC"/>
            <w:sz w:val="20"/>
            <w:u w:val="single"/>
            <w:shd w:val="clear" w:color="auto" w:fill="FFFFFF"/>
            <w:lang w:val="en-US" w:eastAsia="en-US" w:bidi="ar-SA"/>
          </w:rPr>
          <w:t>https://www.themainemonitor.org/stormy-forecast-preparing-maine-for-climate-fueled-winds-and-flooding</w:t>
        </w:r>
      </w:hyperlink>
      <w:r>
        <w:rPr>
          <w:rFonts w:ascii="arial" w:eastAsia="arial" w:hAnsi="arial" w:cs="arial"/>
          <w:color w:val="000000"/>
          <w:sz w:val="20"/>
          <w:lang w:val="en-US" w:eastAsia="en-US" w:bidi="ar-SA"/>
        </w:rPr>
        <w:t xml:space="preserve">/ [ 4]: </w:t>
      </w:r>
      <w:hyperlink r:id="rId1218" w:history="1">
        <w:r>
          <w:rPr>
            <w:rFonts w:ascii="arial" w:eastAsia="arial" w:hAnsi="arial" w:cs="arial"/>
            <w:i/>
            <w:color w:val="0077CC"/>
            <w:sz w:val="20"/>
            <w:u w:val="single"/>
            <w:shd w:val="clear" w:color="auto" w:fill="FFFFFF"/>
            <w:lang w:val="en-US" w:eastAsia="en-US" w:bidi="ar-SA"/>
          </w:rPr>
          <w:t>https://www.nytimes.com/interactive/2020/09/15/magazine/climate-crisis-migration-america.html</w:t>
        </w:r>
      </w:hyperlink>
      <w:r>
        <w:rPr>
          <w:rFonts w:ascii="arial" w:eastAsia="arial" w:hAnsi="arial" w:cs="arial"/>
          <w:color w:val="000000"/>
          <w:sz w:val="20"/>
          <w:lang w:val="en-US" w:eastAsia="en-US" w:bidi="ar-SA"/>
        </w:rPr>
        <w:t xml:space="preserve"> [ 5]: </w:t>
      </w:r>
      <w:hyperlink r:id="rId1220" w:history="1">
        <w:r>
          <w:rPr>
            <w:rFonts w:ascii="arial" w:eastAsia="arial" w:hAnsi="arial" w:cs="arial"/>
            <w:i/>
            <w:color w:val="0077CC"/>
            <w:sz w:val="20"/>
            <w:u w:val="single"/>
            <w:shd w:val="clear" w:color="auto" w:fill="FFFFFF"/>
            <w:lang w:val="en-US" w:eastAsia="en-US" w:bidi="ar-SA"/>
          </w:rPr>
          <w:t>https://projects.propublica.org/climate-migration</w:t>
        </w:r>
      </w:hyperlink>
      <w:r>
        <w:rPr>
          <w:rFonts w:ascii="arial" w:eastAsia="arial" w:hAnsi="arial" w:cs="arial"/>
          <w:color w:val="000000"/>
          <w:sz w:val="20"/>
          <w:lang w:val="en-US" w:eastAsia="en-US" w:bidi="ar-SA"/>
        </w:rPr>
        <w:t xml:space="preserve">/ [ 6]: </w:t>
      </w:r>
      <w:hyperlink r:id="rId1221" w:history="1">
        <w:r>
          <w:rPr>
            <w:rFonts w:ascii="arial" w:eastAsia="arial" w:hAnsi="arial" w:cs="arial"/>
            <w:i/>
            <w:color w:val="0077CC"/>
            <w:sz w:val="20"/>
            <w:u w:val="single"/>
            <w:shd w:val="clear" w:color="auto" w:fill="FFFFFF"/>
            <w:lang w:val="en-US" w:eastAsia="en-US" w:bidi="ar-SA"/>
          </w:rPr>
          <w:t>https://www.sfchronicle.com/california-wildfires/article/Sonoma-s-Kincade-Fire-was-different-no-one-14803938.php</w:t>
        </w:r>
      </w:hyperlink>
      <w:r>
        <w:rPr>
          <w:rFonts w:ascii="arial" w:eastAsia="arial" w:hAnsi="arial" w:cs="arial"/>
          <w:color w:val="000000"/>
          <w:sz w:val="20"/>
          <w:lang w:val="en-US" w:eastAsia="en-US" w:bidi="ar-SA"/>
        </w:rPr>
        <w:t xml:space="preserve"> [ 7]: </w:t>
      </w:r>
      <w:hyperlink r:id="rId1222" w:history="1">
        <w:r>
          <w:rPr>
            <w:rFonts w:ascii="arial" w:eastAsia="arial" w:hAnsi="arial" w:cs="arial"/>
            <w:i/>
            <w:color w:val="0077CC"/>
            <w:sz w:val="20"/>
            <w:u w:val="single"/>
            <w:shd w:val="clear" w:color="auto" w:fill="FFFFFF"/>
            <w:lang w:val="en-US" w:eastAsia="en-US" w:bidi="ar-SA"/>
          </w:rPr>
          <w:t>https://www.cnn.com/2020/10/01/us/california-wildfires-zogg-glass-thursday/index.html</w:t>
        </w:r>
      </w:hyperlink>
      <w:r>
        <w:rPr>
          <w:rFonts w:ascii="arial" w:eastAsia="arial" w:hAnsi="arial" w:cs="arial"/>
          <w:color w:val="000000"/>
          <w:sz w:val="20"/>
          <w:lang w:val="en-US" w:eastAsia="en-US" w:bidi="ar-SA"/>
        </w:rPr>
        <w:t xml:space="preserve"> [ 8]: </w:t>
      </w:r>
      <w:hyperlink r:id="rId1223" w:history="1">
        <w:r>
          <w:rPr>
            <w:rFonts w:ascii="arial" w:eastAsia="arial" w:hAnsi="arial" w:cs="arial"/>
            <w:i/>
            <w:color w:val="0077CC"/>
            <w:sz w:val="20"/>
            <w:u w:val="single"/>
            <w:shd w:val="clear" w:color="auto" w:fill="FFFFFF"/>
            <w:lang w:val="en-US" w:eastAsia="en-US" w:bidi="ar-SA"/>
          </w:rPr>
          <w:t>https://www.nytimes.com/2020/09/28/us/california-glass-zogg-fires.html</w:t>
        </w:r>
      </w:hyperlink>
      <w:r>
        <w:rPr>
          <w:rFonts w:ascii="arial" w:eastAsia="arial" w:hAnsi="arial" w:cs="arial"/>
          <w:color w:val="000000"/>
          <w:sz w:val="20"/>
          <w:lang w:val="en-US" w:eastAsia="en-US" w:bidi="ar-SA"/>
        </w:rPr>
        <w:t xml:space="preserve"> [ 9]: </w:t>
      </w:r>
      <w:hyperlink r:id="rId1224" w:history="1">
        <w:r>
          <w:rPr>
            <w:rFonts w:ascii="arial" w:eastAsia="arial" w:hAnsi="arial" w:cs="arial"/>
            <w:i/>
            <w:color w:val="0077CC"/>
            <w:sz w:val="20"/>
            <w:u w:val="single"/>
            <w:shd w:val="clear" w:color="auto" w:fill="FFFFFF"/>
            <w:lang w:val="en-US" w:eastAsia="en-US" w:bidi="ar-SA"/>
          </w:rPr>
          <w:t>https://journals.plos.org/plosone/article?id=10.1371/journal.pone.0227436</w:t>
        </w:r>
      </w:hyperlink>
      <w:r>
        <w:rPr>
          <w:rFonts w:ascii="arial" w:eastAsia="arial" w:hAnsi="arial" w:cs="arial"/>
          <w:color w:val="000000"/>
          <w:sz w:val="20"/>
          <w:lang w:val="en-US" w:eastAsia="en-US" w:bidi="ar-SA"/>
        </w:rPr>
        <w:t xml:space="preserve"> [ 10]: </w:t>
      </w:r>
      <w:hyperlink r:id="rId1225" w:history="1">
        <w:r>
          <w:rPr>
            <w:rFonts w:ascii="arial" w:eastAsia="arial" w:hAnsi="arial" w:cs="arial"/>
            <w:i/>
            <w:color w:val="0077CC"/>
            <w:sz w:val="20"/>
            <w:u w:val="single"/>
            <w:shd w:val="clear" w:color="auto" w:fill="FFFFFF"/>
            <w:lang w:val="en-US" w:eastAsia="en-US" w:bidi="ar-SA"/>
          </w:rPr>
          <w:t>https://carsey.unh.edu/person/cameron-wake</w:t>
        </w:r>
      </w:hyperlink>
      <w:r>
        <w:rPr>
          <w:rFonts w:ascii="arial" w:eastAsia="arial" w:hAnsi="arial" w:cs="arial"/>
          <w:color w:val="000000"/>
          <w:sz w:val="20"/>
          <w:lang w:val="en-US" w:eastAsia="en-US" w:bidi="ar-SA"/>
        </w:rPr>
        <w:t xml:space="preserve"> [ 11]: </w:t>
      </w:r>
      <w:hyperlink r:id="rId1224" w:history="1">
        <w:r>
          <w:rPr>
            <w:rFonts w:ascii="arial" w:eastAsia="arial" w:hAnsi="arial" w:cs="arial"/>
            <w:i/>
            <w:color w:val="0077CC"/>
            <w:sz w:val="20"/>
            <w:u w:val="single"/>
            <w:shd w:val="clear" w:color="auto" w:fill="FFFFFF"/>
            <w:lang w:val="en-US" w:eastAsia="en-US" w:bidi="ar-SA"/>
          </w:rPr>
          <w:t>https://journals.plos.org/plosone/article?id=10.1371/journal.pone.0227436</w:t>
        </w:r>
      </w:hyperlink>
      <w:r>
        <w:rPr>
          <w:rFonts w:ascii="arial" w:eastAsia="arial" w:hAnsi="arial" w:cs="arial"/>
          <w:color w:val="000000"/>
          <w:sz w:val="20"/>
          <w:lang w:val="en-US" w:eastAsia="en-US" w:bidi="ar-SA"/>
        </w:rPr>
        <w:t xml:space="preserve"> [ 12]: </w:t>
      </w:r>
      <w:hyperlink r:id="rId1226" w:history="1">
        <w:r>
          <w:rPr>
            <w:rFonts w:ascii="arial" w:eastAsia="arial" w:hAnsi="arial" w:cs="arial"/>
            <w:i/>
            <w:color w:val="0077CC"/>
            <w:sz w:val="20"/>
            <w:u w:val="single"/>
            <w:shd w:val="clear" w:color="auto" w:fill="FFFFFF"/>
            <w:lang w:val="en-US" w:eastAsia="en-US" w:bidi="ar-SA"/>
          </w:rPr>
          <w:t>https://knox.villagesoup.com/p/no-place-offers-an-escape-from-climate-change/1595179</w:t>
        </w:r>
      </w:hyperlink>
      <w:r>
        <w:rPr>
          <w:rFonts w:ascii="arial" w:eastAsia="arial" w:hAnsi="arial" w:cs="arial"/>
          <w:color w:val="000000"/>
          <w:sz w:val="20"/>
          <w:lang w:val="en-US" w:eastAsia="en-US" w:bidi="ar-SA"/>
        </w:rPr>
        <w:t xml:space="preserve"> [ 13]: </w:t>
      </w:r>
      <w:hyperlink r:id="rId1219" w:history="1">
        <w:r>
          <w:rPr>
            <w:rFonts w:ascii="arial" w:eastAsia="arial" w:hAnsi="arial" w:cs="arial"/>
            <w:i/>
            <w:color w:val="0077CC"/>
            <w:sz w:val="20"/>
            <w:u w:val="single"/>
            <w:shd w:val="clear" w:color="auto" w:fill="FFFFFF"/>
            <w:lang w:val="en-US" w:eastAsia="en-US" w:bidi="ar-SA"/>
          </w:rPr>
          <w:t>https://www.themainemonitor.org/stormy-forecast-preparing-maine-for-climate-fueled-winds-and-flooding</w:t>
        </w:r>
      </w:hyperlink>
      <w:r>
        <w:rPr>
          <w:rFonts w:ascii="arial" w:eastAsia="arial" w:hAnsi="arial" w:cs="arial"/>
          <w:color w:val="000000"/>
          <w:sz w:val="20"/>
          <w:lang w:val="en-US" w:eastAsia="en-US" w:bidi="ar-SA"/>
        </w:rPr>
        <w:t xml:space="preserve">/ [ 14]: </w:t>
      </w:r>
      <w:hyperlink r:id="rId1227" w:history="1">
        <w:r>
          <w:rPr>
            <w:rFonts w:ascii="arial" w:eastAsia="arial" w:hAnsi="arial" w:cs="arial"/>
            <w:i/>
            <w:color w:val="0077CC"/>
            <w:sz w:val="20"/>
            <w:u w:val="single"/>
            <w:shd w:val="clear" w:color="auto" w:fill="FFFFFF"/>
            <w:lang w:val="en-US" w:eastAsia="en-US" w:bidi="ar-SA"/>
          </w:rPr>
          <w:t>https://www.penbaypilot.com/article/impact-covid-19-s-urban-flight-mainers/137406</w:t>
        </w:r>
      </w:hyperlink>
      <w:r>
        <w:rPr>
          <w:rFonts w:ascii="arial" w:eastAsia="arial" w:hAnsi="arial" w:cs="arial"/>
          <w:color w:val="000000"/>
          <w:sz w:val="20"/>
          <w:lang w:val="en-US" w:eastAsia="en-US" w:bidi="ar-SA"/>
        </w:rPr>
        <w:t xml:space="preserve"> [ 15]: </w:t>
      </w:r>
      <w:hyperlink r:id="rId1228" w:history="1">
        <w:r>
          <w:rPr>
            <w:rFonts w:ascii="arial" w:eastAsia="arial" w:hAnsi="arial" w:cs="arial"/>
            <w:i/>
            <w:color w:val="0077CC"/>
            <w:sz w:val="20"/>
            <w:u w:val="single"/>
            <w:shd w:val="clear" w:color="auto" w:fill="FFFFFF"/>
            <w:lang w:val="en-US" w:eastAsia="en-US" w:bidi="ar-SA"/>
          </w:rPr>
          <w:t>https://bangordailynews.com/2020/07/14/business/gap-persists-between-renters-incomes-and-housing-costs-in-maine-study-shows/</w:t>
        </w:r>
      </w:hyperlink>
      <w:r>
        <w:rPr>
          <w:rFonts w:ascii="arial" w:eastAsia="arial" w:hAnsi="arial" w:cs="arial"/>
          <w:color w:val="000000"/>
          <w:sz w:val="20"/>
          <w:lang w:val="en-US" w:eastAsia="en-US" w:bidi="ar-SA"/>
        </w:rPr>
        <w:t xml:space="preserve"> [ 16]: </w:t>
      </w:r>
      <w:hyperlink r:id="rId1229" w:history="1">
        <w:r>
          <w:rPr>
            <w:rFonts w:ascii="arial" w:eastAsia="arial" w:hAnsi="arial" w:cs="arial"/>
            <w:i/>
            <w:color w:val="0077CC"/>
            <w:sz w:val="20"/>
            <w:u w:val="single"/>
            <w:shd w:val="clear" w:color="auto" w:fill="FFFFFF"/>
            <w:lang w:val="en-US" w:eastAsia="en-US" w:bidi="ar-SA"/>
          </w:rPr>
          <w:t>https://climatecouncil.maine.gov/future/sites/maine.gov.future/files/inline-files/DRAFT_ProposedClimateStrategyFramework_Part2_200915.pdf</w:t>
        </w:r>
      </w:hyperlink>
      <w:r>
        <w:rPr>
          <w:rFonts w:ascii="arial" w:eastAsia="arial" w:hAnsi="arial" w:cs="arial"/>
          <w:color w:val="000000"/>
          <w:sz w:val="20"/>
          <w:lang w:val="en-US" w:eastAsia="en-US" w:bidi="ar-SA"/>
        </w:rPr>
        <w:t xml:space="preserve"> [ 17]: </w:t>
      </w:r>
      <w:hyperlink r:id="rId1230" w:history="1">
        <w:r>
          <w:rPr>
            <w:rFonts w:ascii="arial" w:eastAsia="arial" w:hAnsi="arial" w:cs="arial"/>
            <w:i/>
            <w:color w:val="0077CC"/>
            <w:sz w:val="20"/>
            <w:u w:val="single"/>
            <w:shd w:val="clear" w:color="auto" w:fill="FFFFFF"/>
            <w:lang w:val="en-US" w:eastAsia="en-US" w:bidi="ar-SA"/>
          </w:rPr>
          <w:t>https://climatecouncil.maine.gov/reports</w:t>
        </w:r>
      </w:hyperlink>
      <w:r>
        <w:rPr>
          <w:rFonts w:ascii="arial" w:eastAsia="arial" w:hAnsi="arial" w:cs="arial"/>
          <w:color w:val="000000"/>
          <w:sz w:val="20"/>
          <w:lang w:val="en-US" w:eastAsia="en-US" w:bidi="ar-SA"/>
        </w:rPr>
        <w:t xml:space="preserve"> [ 18]: </w:t>
      </w:r>
      <w:hyperlink r:id="rId1231" w:history="1">
        <w:r>
          <w:rPr>
            <w:rFonts w:ascii="arial" w:eastAsia="arial" w:hAnsi="arial" w:cs="arial"/>
            <w:i/>
            <w:color w:val="0077CC"/>
            <w:sz w:val="20"/>
            <w:u w:val="single"/>
            <w:shd w:val="clear" w:color="auto" w:fill="FFFFFF"/>
            <w:lang w:val="en-US" w:eastAsia="en-US" w:bidi="ar-SA"/>
          </w:rPr>
          <w:t>https://www.loe.org/shows/shows.html?programID=19-P13-00019#feature2</w:t>
        </w:r>
      </w:hyperlink>
      <w:r>
        <w:rPr>
          <w:rFonts w:ascii="arial" w:eastAsia="arial" w:hAnsi="arial" w:cs="arial"/>
          <w:color w:val="000000"/>
          <w:sz w:val="20"/>
          <w:lang w:val="en-US" w:eastAsia="en-US" w:bidi="ar-SA"/>
        </w:rPr>
        <w:t xml:space="preserve"> [ 19]: </w:t>
      </w:r>
      <w:hyperlink r:id="rId1232" w:history="1">
        <w:r>
          <w:rPr>
            <w:rFonts w:ascii="arial" w:eastAsia="arial" w:hAnsi="arial" w:cs="arial"/>
            <w:i/>
            <w:color w:val="0077CC"/>
            <w:sz w:val="20"/>
            <w:u w:val="single"/>
            <w:shd w:val="clear" w:color="auto" w:fill="FFFFFF"/>
            <w:lang w:val="en-US" w:eastAsia="en-US" w:bidi="ar-SA"/>
          </w:rPr>
          <w:t>https://www.nytimes.com/2019/04/15/climate/climate-migration-duluth.html</w:t>
        </w:r>
      </w:hyperlink>
      <w:r>
        <w:rPr>
          <w:rFonts w:ascii="arial" w:eastAsia="arial" w:hAnsi="arial" w:cs="arial"/>
          <w:color w:val="000000"/>
          <w:sz w:val="20"/>
          <w:lang w:val="en-US" w:eastAsia="en-US" w:bidi="ar-SA"/>
        </w:rPr>
        <w:t xml:space="preserve"> [ 20]: </w:t>
      </w:r>
      <w:hyperlink r:id="rId1233" w:history="1">
        <w:r>
          <w:rPr>
            <w:rFonts w:ascii="arial" w:eastAsia="arial" w:hAnsi="arial" w:cs="arial"/>
            <w:i/>
            <w:color w:val="0077CC"/>
            <w:sz w:val="20"/>
            <w:u w:val="single"/>
            <w:shd w:val="clear" w:color="auto" w:fill="FFFFFF"/>
            <w:lang w:val="en-US" w:eastAsia="en-US" w:bidi="ar-SA"/>
          </w:rPr>
          <w:t>https://yaleclimateconnections.org/2019/08/some-northern-cities-could-be-reborn-as-climate-havens/</w:t>
        </w:r>
      </w:hyperlink>
      <w:r>
        <w:rPr>
          <w:rFonts w:ascii="arial" w:eastAsia="arial" w:hAnsi="arial" w:cs="arial"/>
          <w:color w:val="000000"/>
          <w:sz w:val="20"/>
          <w:lang w:val="en-US" w:eastAsia="en-US" w:bidi="ar-SA"/>
        </w:rPr>
        <w:t xml:space="preserve"> [ 21]: </w:t>
      </w:r>
      <w:hyperlink r:id="rId1231" w:history="1">
        <w:r>
          <w:rPr>
            <w:rFonts w:ascii="arial" w:eastAsia="arial" w:hAnsi="arial" w:cs="arial"/>
            <w:i/>
            <w:color w:val="0077CC"/>
            <w:sz w:val="20"/>
            <w:u w:val="single"/>
            <w:shd w:val="clear" w:color="auto" w:fill="FFFFFF"/>
            <w:lang w:val="en-US" w:eastAsia="en-US" w:bidi="ar-SA"/>
          </w:rPr>
          <w:t>https://www.loe.org/shows/shows.html?programID=19-P13-00019#feature2</w:t>
        </w:r>
      </w:hyperlink>
      <w:r>
        <w:rPr>
          <w:rFonts w:ascii="arial" w:eastAsia="arial" w:hAnsi="arial" w:cs="arial"/>
          <w:color w:val="000000"/>
          <w:sz w:val="20"/>
          <w:lang w:val="en-US" w:eastAsia="en-US" w:bidi="ar-SA"/>
        </w:rPr>
        <w:t xml:space="preserve"> [ 22]: </w:t>
      </w:r>
      <w:hyperlink r:id="rId1234" w:history="1">
        <w:r>
          <w:rPr>
            <w:rFonts w:ascii="arial" w:eastAsia="arial" w:hAnsi="arial" w:cs="arial"/>
            <w:i/>
            <w:color w:val="0077CC"/>
            <w:sz w:val="20"/>
            <w:u w:val="single"/>
            <w:shd w:val="clear" w:color="auto" w:fill="FFFFFF"/>
            <w:lang w:val="en-US" w:eastAsia="en-US" w:bidi="ar-SA"/>
          </w:rPr>
          <w:t>https://bangordailynews.com/2020/07/14/politics/maine-voters-overwhelmingly-pass-120m-in-transportation-broadband-borrowing/</w:t>
        </w:r>
      </w:hyperlink>
      <w:r>
        <w:rPr>
          <w:rFonts w:ascii="arial" w:eastAsia="arial" w:hAnsi="arial" w:cs="arial"/>
          <w:color w:val="000000"/>
          <w:sz w:val="20"/>
          <w:lang w:val="en-US" w:eastAsia="en-US" w:bidi="ar-SA"/>
        </w:rPr>
        <w:t xml:space="preserve"> [ 23]: </w:t>
      </w:r>
      <w:hyperlink r:id="rId1233" w:history="1">
        <w:r>
          <w:rPr>
            <w:rFonts w:ascii="arial" w:eastAsia="arial" w:hAnsi="arial" w:cs="arial"/>
            <w:i/>
            <w:color w:val="0077CC"/>
            <w:sz w:val="20"/>
            <w:u w:val="single"/>
            <w:shd w:val="clear" w:color="auto" w:fill="FFFFFF"/>
            <w:lang w:val="en-US" w:eastAsia="en-US" w:bidi="ar-SA"/>
          </w:rPr>
          <w:t>https://yaleclimateconnections.org/2019/08/some-northern-cities-could-be-reborn-as-climate-havens/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35"/>
          <w:headerReference w:type="default" r:id="rId1236"/>
          <w:footerReference w:type="even" r:id="rId1237"/>
          <w:footerReference w:type="default" r:id="rId1238"/>
          <w:headerReference w:type="first" r:id="rId1239"/>
          <w:footerReference w:type="first" r:id="rId12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1" w:history="1">
        <w:r>
          <w:rPr>
            <w:rFonts w:ascii="arial" w:eastAsia="arial" w:hAnsi="arial" w:cs="arial"/>
            <w:b/>
            <w:bCs/>
            <w:i/>
            <w:color w:val="0077CC"/>
            <w:kern w:val="32"/>
            <w:sz w:val="28"/>
            <w:szCs w:val="32"/>
            <w:u w:val="single"/>
            <w:shd w:val="clear" w:color="auto" w:fill="FFFFFF"/>
            <w:lang w:val="en-US" w:eastAsia="en-US" w:bidi="ar-SA"/>
          </w:rPr>
          <w:t>WATERFRONT CHANGING; New climate-control tactics allow rich to grab coastline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Boston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Boston Herald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5A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Erin Tiernan; Erin Tiernan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green building standards are giving rise to a phenomenon researchers call "environmental gentrification" -- an "elite, white waterfront for the young and wealthy" that's pricing out other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that infrastructure that is meant to protect residents against climate change actually is also triggering new dynamics of insecurity and displacement of longtime communities," MIT graduate Isabelle Anguelovski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to make Boston a more climate-resilient city -- like fortifying East Boston's flood-prone waterfront -- are making it more desirable for development, driving up prices and pushing out residents in the historically low-income, immigrant neighborhood, according to research published in December by Anguelovski and her colleagues at the Barcelona Lab for Urban Environmental Justice and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waterfronts are transforming into these elite, white waterfronts for very young and wealthy residents where the kids and longer-term residents who used to go there just don't feel comfortable," said Anguelovski, who noted developers will even use greening efforts as selling points on marketing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East Boston offers a view of what's happening along the waterfront throughout the city -- and across the world as they grapple with the consequences of climate change and rising sea levels. A 2018 Harvard study found similar examples of environmental gentrification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Massachusetts, 90,000 homes are at risk for "chronic flooding" -- flooding that occurs every other week -- by 2100. About one-third of those are in Boston and many of those in East Boston, according to a 2017 study from the Climate Ready Boston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gone from an unused, abandoned shoreline to these big-box luxury development complexes where I feel like I could never afford to live," said Magdalena Ayed, a climate activist with Boston Harborkeepers and an Argentinian immigrant who has lived in public housing for almost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means of development has allowed for nearly 1,000 new luxury condominiums and apartments at four "mass developments" along a mile-long stretch of East Boston's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Offering uninterrupted panoramic views of the Boston skyline, apartments at The Eddy, Clippership Wharf, Portside and Boston East can retail upwards of $5,000 a month for a two-bedroom apartment. That's a far cry from what the typical East Boston resident earning about $52,000 a year can afford -- black and Latino households earn even less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Rent in East Boston more than tripled over the last 20 years, jumping from $875 a month for a one-bedroom in 2000 to nearly $2,600, according to city and market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steepest hikes in the neighborhood took hold over the past decade as the waterfront building boom brought 2,300 new apartments and condominiums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20% of those new units are deeded affordable, but City Councilor Lydia Edwards -- who represents the district -- said the percent will have to be much higher to avoid large-scale displacement of immigrants and working-class residents who call East Boston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develop without a plan to include all people and all income levels, we will not have a community, waterfront or seaport with all income levels," Edwards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Walsh said in a statement his administration has "focused on creating thousands of affordable housing opportunities and introduced new ways to prevent gentrification and displacement. Our housing, development and climate teams work together to ensure affordable housing in the city is available and protected from the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 Anguelovski describes this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an "unintended consequence of well-meaning climate resiliency efforts" -- one that won't be rectified without aggressive planning efforts.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1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Angela Rowlings photos / HERALD STAFF OCEAN VIEWS: Magdalena Ayed, executive director of Harborkeepers, is seen along the waterfront at the end of the Harborwalk where debris litters the shore on in East Boston. below, many formerly neglected waterfront parcels are being replaced by high-end housing built to withstand predicted climate change, such as this new residential building under construction on Clippership Wharf.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42"/>
          <w:headerReference w:type="default" r:id="rId1243"/>
          <w:footerReference w:type="even" r:id="rId1244"/>
          <w:footerReference w:type="default" r:id="rId1245"/>
          <w:headerReference w:type="first" r:id="rId1246"/>
          <w:footerReference w:type="first" r:id="rId12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8" w:history="1">
        <w:r>
          <w:rPr>
            <w:rFonts w:ascii="arial" w:eastAsia="arial" w:hAnsi="arial" w:cs="arial"/>
            <w:b/>
            <w:bCs/>
            <w:i/>
            <w:color w:val="0077CC"/>
            <w:kern w:val="32"/>
            <w:sz w:val="28"/>
            <w:szCs w:val="32"/>
            <w:u w:val="single"/>
            <w:shd w:val="clear" w:color="auto" w:fill="FFFFFF"/>
            <w:lang w:val="en-US" w:eastAsia="en-US" w:bidi="ar-SA"/>
          </w:rPr>
          <w:t>BUY BLACK For the Holidays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Miami Times Dec 2-Dec 8, 2020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9B; Vol. 98; No. 16;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Bianca Marcof</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04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week two of our holiday gift guide series running through Dec. 16, we're featuring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these guides is to raise awareness about the wide variety of Black-owned small businesses and artisans locally, throughout Florida and nationally who struggle to stand out alongside big budget, general market, major retail chains and Amazon.com. Help us help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because the pandemic may mean a leaner year for many families, The Miami Times is encouraging readers to stretch your dollars by being thoughtful about your choices and selecting meaningful gifts - like art - that create lasting memories.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 artists selected for this week's guide are either based locally or travel to South Florida to exhibit their work at area arts festivals. Nearly all are offering special discounts for readers of The Miami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moreldoucet.com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Haitian-born local artist and educator Morel Doucet works primarily with ceramics and sculptures, but his art is grounded in drawing and painting. His body of work explores Black fragility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South Florida, and he believes that in this lifetime, communities of color will be displaced due to sea level rise, environmental pollution and other causes of climate change. Within the past two years, Doucet has been exploring neighborhoods like Little Haiti, Overtown and Liberty City that have been and continue to be gentrified, causing displacement due to rising rents and property taxes, to capture the flora from these communities and create a series of ecological mappings In the form of abstract portraits of the beauty that lives in these districts. He says the colorful plants hold the memory of the space and residents' cultural history, despite the change that continues to march forward in these communities. Prices vary on editions and sizes, from $250 to $1,800. For readers, insert promo code "MIAMITIMES" online for 20% off from Dec.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DELGADO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mlcheldelgado.com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Self-taught visionary artist Michel Delgado, from the Florida Keys, is inspired by reality. He describes his art as being a direct dialogue with his fantasies, wonder and spiritual growth, and how he conveys his reality, painting straightforward narratives, stories of his journey and memories of his everyday experiences. Growing up in Senegal, Africa, in a shop because his mother was an artist, he learned that art is the tool for direct and honest conversation with his heart. His collections include a White Series, Colorful Series and Gum Spotting Experience, through which he chronicles what he calls "the sweet venom of living," where "we have no choice but to play the unfolding game of our lives, whether we understand the rules or not." Delgado reminds those that view his art that you have to take on life and hustle, and as a result life will drive you to where you need to be. His work has been featured at the Coconut Grove Arts Festival. Prices range from $25 for T-shirts, $100 to $400 for silkscreened versions of his work, to up to $25,000 for his original works. He Is offering a 20% off discount on all artwork to Miami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MINA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minawild.com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artist Clara Pacheco launched Mina Wild when her late friend and biggest supporter Martina wanted to redecorate her house, but couldn't afford a new couch. In an effort to help her out, Pacheco offered to buy fabric and reupholster her old couch, and Martina took her to her favorite fabric store. Years later, Pacheco stopped by that same fabric store and was drawn to a nearby shop that sold animal hides, among them a crocodile tail, that Pacheco had to own. But it was too expensive, so she asked the owner to give her a call if he received a less expensive one. He did just days later, coincidentally on Martina's birthday - and because Pacheco believes there are no coincidences in life and that help comes from the most unexpected places, it was then that she found her calling. Today, she makes collectible works of art that you can wear. Her one-of-a-kind exotic leather artwear, made of real, wild crocodile, consists of bolos, cuffs, belts, clutches and handbags. She does her own color dying and the hardware on her belts and handbags, like the small gators and buckles, are handcrafted. Mina Wild prices range from $450 for a clutch to $3,500 for a gator handbag. Visit Pacheco's website and use the code "MIAMITIMES20" for 20%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VICKIE PIERRE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vickiepierre.com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from New York, Vickie Pierre is a Miami artist represented by the Fredric Snitzer Gallery. Her work focuses on feminine Identity and social Issues, and touches on her Haitian heritage. "My work is abstract and whimsical to a degree," she said. "It might appear to be playful, but there Is a commentary that one can pull from it. Namely it is focused on female identity, my identity as a Haitian American * woman and issues of oppression. In some instances, it ? may not be obvious, but for me there is a narrative when I'm f making my work." Born in the U.S. to Haitian parents, Pierre was raised with the dream of being American and to fully assimilate into the culture. When she moved to Miami and came across other artists that were Haitian and open and knowledgeable about their culture, It became clear to her that these were distinctions she did not make because she did not think of herself In ethnic terms, and that started to inform her work. Her older, lighter works are sold at 4" x 3" | for $150 to $200. Her darker, newer works, featured in the series "Poupeées in the Bush," are $3,000 for an 11" x 15" work on paper, and paintings are as much as $7,000. She is offering anywhere from 10% to 20% off for Miami 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SIDNEY CARTER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sidneycarter.net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Georgia-based Sidney Carter has been a professional artist for 20 years and has been featured at the South Miami Rotary Arts Festival. The youngest of 12, he credits two of his brothers, who are also artists, for leading the way for his creative development which started at age 12. He specializes in acrylic paint and mentors different artists. His artwork offers themes of musical, abstract, cubist and still life art that speak to a diverse group of people. His goal is to delight and evoke the emotions of his viewers. Carter's work has been purchased and collected by Alonzo Mourning, Spike Lee and William "Tra" Thomas, among others. His original pieces range from $500 to $10,000. Reproductions of his work go for $20 to $80 for smaller sizes; larger sizes are $200 to $300. Carter is offering 20% off on all of his reproductions for Miami Times readers through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MCARTHUR COLE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jamesmcarthurcole.com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arts travel photographer James McArthur Cole takes you on a journey around the world, capturing images throughout India, China, France, Cuba. Italy and other countries. The Illinois-based lensman has been featured at the Coconut Grove Arts Festival. He began his career as an architectural and landscape photographer, until he decided it was no longer challenging to him and took on a new project that he tested out in Cuba - combining architecture with people who live in the area. He will blend the background or the person In an image to give an idea of space or location, capturing moments that others typically don't see. "With today in mind. I go to these places and I try to stay there for a while, two to three weeks, sometimes a month, and I'll walk around the city without my camera," he said. "So people can see me and get comfortable and then I start integrating my camera." He makes vertical blocks of his photography, which includes 6 moveable blocks in a set, and they start at $165. Prints are available in several sizes, beginning with $75 for a 13" x 9". From that point, framework becomes more expensive, ranging from $265 to $4,000. Contact Cole and let him know you're a Miami Times reader for 20% off framed artwork, $45 13" x 9" prints and $125 vertical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BY AARON 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artbyaaronreed.com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Aaron Reed, a self-taught artist from Georgia, likes to bring joy and capture life's moments with his visually vibrant artwork using acrylics and Prismacolor pencils. His inspiration comes from the surroundings of life, and feels as though life revolves around love, music and family. He describes his artwork as "Everyone's story, but through my eyes." He grew up surrounded by African American art in his family home and discovered his artistic talent in high school. As an artist that has been working for 17 years, Reed is constantly renovating ideas and changing his style, looking for ways to improve. His work ranges anywhere from $100 to $20,000; small prints are $100. Contact Reed for a 15% discount, exclusively for Miami Times readers. He has several collections including nautical, jazz, family, sports and still life. His art is collected among artisans and celebrities, notably Angela Bassett and singer Т-Boz from TLC.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POPE FINE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popefineart.com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Pope Jr. lives in Panama City and gravitates toward nautical themes - like sea life, boats, turtles, lighthouses and palm trees. Most of his work is watercolor, though some is acrylic, and his work is most recognized through his frames. He creates them with recycled wood, frames his piece and then hand paints the frame. This gives his artwork the illusion that the image within pops out, because it is not constrained to the framework. Pope has been featured at the South Miami Rotary Arts Festival. Influenced . by both his African and American Sb® cultures, he feels that, as an artist, he has the ability to express himself without using words, and has the power to recreate special events and make those moments timeless. His prints start at $75, not including frames or easels. Originals range from $1,500 to $2,500, depending on the size of the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RHEA LEONARD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cargocollective.com/rlart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and raised in Miami, Rhea Leonard mainly works on paper, drawing and printmaking, but also creates sculptural works. She is currently based in The Bakehouse Art Complex and credits her start all the way back to 7th grade, when she began to study the subject. Her work mainly focuses on the Black body and its psychology and perception in society today. "As an artist, I have a part to play in shaping my community and what I can do for the community," she said. "With the political climate, my artwork is like a form of activism; the way I bring figures into that space and into the conversation is an emotional and raw way of going about things that I don't feel are typically being displayed in art galleries." Her prints, which she manually reproduces herself rather than having them run through a printer, range between $80 and $200. She is offering a 25% discount on her artwork for Miami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 PARKER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addonisparker.com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 Parker is a fine art painter and muralist who launched his career in Miami, where he currently resides. He is a part of America's largest Black-owned bank, OneUnited Bank, painting large-scale murals at its various locations, and he has even designed several of its Visa cards. Parker understands the impact of his contributions as an artist to his community, and his artwork is created out of respect for his forerunners who possessed neither the opportunities nor the civil rights to become the artist he is today. "My artwork, my writings, it's freedom and liberation. I talk for the people that can't talk; certain things they want to say that they couldn't say, but I'm here to say it through my artwork. My artwork is considered, to many, prophetic, strong, protest and also kind and heartwarming," he said. "The biggest thing for me is to be an example, not only to the community, but to my children first. And to be a good vessel for God to use." He has worked with children his entire life and has dedicated his time and talent to help steer at-risk youth in a better direction - teaching art, mentoring and working with children on public mural projects. He sells variations of his artwork online as greeting cards, phone cases, pillows, canvas prints, framed prints and originals. Prints are $50 to $100; originals are priced depending on size and can range from $10,000 to $20,000.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49"/>
          <w:headerReference w:type="default" r:id="rId1250"/>
          <w:footerReference w:type="even" r:id="rId1251"/>
          <w:footerReference w:type="default" r:id="rId1252"/>
          <w:headerReference w:type="first" r:id="rId1253"/>
          <w:footerReference w:type="first" r:id="rId12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5" w:history="1">
        <w:r>
          <w:rPr>
            <w:rFonts w:ascii="arial" w:eastAsia="arial" w:hAnsi="arial" w:cs="arial"/>
            <w:b/>
            <w:bCs/>
            <w:i/>
            <w:color w:val="0077CC"/>
            <w:kern w:val="32"/>
            <w:sz w:val="28"/>
            <w:szCs w:val="32"/>
            <w:u w:val="single"/>
            <w:shd w:val="clear" w:color="auto" w:fill="FFFFFF"/>
            <w:lang w:val="en-US" w:eastAsia="en-US" w:bidi="ar-SA"/>
          </w:rPr>
          <w:t>BUY BLACK For the Holidays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Miami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9B; Vol. 98; No. 16;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Bianca Marcof</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week two of our holiday gift guide series running through Dec. 16, we're featuring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these guides is to raise awareness about the wide variety of Black-owned small businesses and artisans locally, throughout Florida and nationally who struggle to stand out alongside big budget, general market, major retail chains and Amazon.com. Help us help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because the pandemic may mean a leaner year for many families, The Miami Times is encouraging readers to stretch your dollars by being thoughtful about your choices and selecting meaningful gifts - like art - that create lasting memories.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 artists selected for this week's guide are either based locally or travel to South Florida to exhibit their work at area arts festivals. Nearly all are offering special discounts for readers of The Miami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moreldoucet.com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Haitian-born local artist and educator Morel Doucet works primarily with ceramics and sculptures, but his art is grounded in drawing and painting. His body of work explores Black fragility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South Florida, and he believes that in this lifetime, communities of color will be displaced due to sea level rise, environmental pollution and other causes of climate change. Within the past two years, Doucet has been exploring neighborhoods like Little Haiti, Overtown and Liberty City that have been and continue to be gentrified, causing displacement due to rising rents and property taxes, to capture the flora from these communities and create a series of ecological mappings In the form of abstract portraits of the beauty that lives in these districts. He says the colorful plants hold the memory of the space and residents' cultural history, despite the change that continues to march forward in these communities. Prices vary on editions and sizes, from $250 to $1,800. For readers, insert promo code "MIAMITIMES" online for 20% off from Dec.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DELGADO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mlcheldelgado.com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Self-taught visionary artist Michel Delgado, from the Florida Keys, is inspired by reality. He describes his art as being a direct dialogue with his fantasies, wonder and spiritual growth, and how he conveys his reality, painting straightforward narratives, stories of his journey and memories of his everyday experiences. Growing up in Senegal, Africa, in a shop because his mother was an artist, he learned that art is the tool for direct and honest conversation with his heart. His collections include a White Series, Colorful Series and Gum Spotting Experience, through which he chronicles what he calls "the sweet venom of living," where "we have no choice but to play the unfolding game of our lives, whether we understand the rules or not." Delgado reminds those that view his art that you have to take on life and hustle, and as a result life will drive you to where you need to be. His work has been featured at the Coconut Grove Arts Festival. Prices range from $25 for T-shirts, $100 to $400 for silkscreened versions of his work, to up to $25,000 for his original works. He Is offering a 20% off discount on all artwork to Miami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MINA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minawild.com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artist Clara Pacheco launched Mina Wild when her late friend and biggest supporter Martina wanted to redecorate her house, but couldn't afford a new couch. In an effort to help her out, Pacheco offered to buy fabric and reupholster her old couch, and Martina took her to her favorite fabric store. Years later, Pacheco stopped by that same fabric store and was drawn to a nearby shop that sold animal hides, among them a crocodile tail, that Pacheco had to own. But it was too expensive, so she asked the owner to give her a call if he received a less expensive one. He did just days later, coincidentally on Martina's birthday - and because Pacheco believes there are no coincidences in life and that help comes from the most unexpected places, it was then that she found her calling. Today, she makes collectible works of art that you can wear. Her one-of-a-kind exotic leather artwear, made of real, wild crocodile, consists of bolos, cuffs, belts, clutches and handbags. She does her own color dying and the hardware on her belts and handbags, like the small gators and buckles, are handcrafted. Mina Wild prices range from $450 for a clutch to $3,500 for a gator handbag. Visit Pacheco's website and use the code "MIAMITIMES20" for 20%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VICKIE PIERRE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vickiepierre.com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from New York, Vickie Pierre is a Miami artist represented by the Fredric Snitzer Gallery. Her work focuses on feminine Identity and social Issues, and touches on her Haitian heritage. "My work is abstract and whimsical to a degree," she said. "It might appear to be playful, but there Is a commentary that one can pull from it. Namely it is focused on female identity, my identity as a Haitian American * woman and issues of oppression. In some instances, it ? may not be obvious, but for me there is a narrative when I'm f making my work." Born in the U.S. to Haitian parents, Pierre was raised with the dream of being American and to fully assimilate into the culture. When she moved to Miami and came across other artists that were Haitian and open and knowledgeable about their culture, It became clear to her that these were distinctions she did not make because she did not think of herself In ethnic terms, and that started to inform her work. Her older, lighter works are sold at 4" x 3" | for $150 to $200. Her darker, newer works, featured in the series "Poupeées in the Bush," are $3,000 for an 11" x 15" work on paper, and paintings are as much as $7,000. She is offering anywhere from 10% to 20% off for Miami 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SIDNEY CARTER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sidneycarter.net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Georgia-based Sidney Carter has been a professional artist for 20 years and has been featured at the South Miami Rotary Arts Festival. The youngest of 12, he credits two of his brothers, who are also artists, for leading the way for his creative development which started at age 12. He specializes in acrylic paint and mentors different artists. His artwork offers themes of musical, abstract, cubist and still life art that speak to a diverse group of people. His goal is to delight and evoke the emotions of his viewers. Carter's work has been purchased and collected by Alonzo Mourning, Spike Lee and William "Tra" Thomas, among others. His original pieces range from $500 to $10,000. Reproductions of his work go for $20 to $80 for smaller sizes; larger sizes are $200 to $300. Carter is offering 20% off on all of his reproductions for Miami Times readers through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MCARTHUR COLE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jamesmcarthurcole.com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arts travel photographer James McArthur Cole takes you on a journey around the world, capturing images throughout India, China, France, Cuba. Italy and other countries. The Illinois-based lensman has been featured at the Coconut Grove Arts Festival. He began his career as an architectural and landscape photographer, until he decided it was no longer challenging to him and took on a new project that he tested out in Cuba - combining architecture with people who live in the area. He will blend the background or the person In an image to give an idea of space or location, capturing moments that others typically don't see. "With today in mind. I go to these places and I try to stay there for a while, two to three weeks, sometimes a month, and I'll walk around the city without my camera," he said. "So people can see me and get comfortable and then I start integrating my camera." He makes vertical blocks of his photography, which includes 6 moveable blocks in a set, and they start at $165. Prints are available in several sizes, beginning with $75 for a 13" x 9". From that point, framework becomes more expensive, ranging from $265 to $4,000. Contact Cole and let him know you're a Miami Times reader for 20% off framed artwork, $45 13" x 9" prints and $125 vertical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BY AARON 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artbyaaronreed.com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Aaron Reed, a self-taught artist from Georgia, likes to bring joy and capture life's moments with his visually vibrant artwork using acrylics and Prismacolor pencils. His inspiration comes from the surroundings of life, and feels as though life revolves around love, music and family. He describes his artwork as "Everyone's story, but through my eyes." He grew up surrounded by African American art in his family home and discovered his artistic talent in high school. As an artist that has been working for 17 years, Reed is constantly renovating ideas and changing his style, looking for ways to improve. His work ranges anywhere from $100 to $20,000; small prints are $100. Contact Reed for a 15% discount, exclusively for Miami Times readers. He has several collections including nautical, jazz, family, sports and still life. His art is collected among artisans and celebrities, notably Angela Bassett and singer Т-Boz from TLC.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POPE FINE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popefineart.com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Gary Pope Jr. lives in Panama City and gravitates toward nautical themes - like sea life, boats, turtles, lighthouses and palm trees. Most of his work is watercolor, though some is acrylic, and his work is most recognized through his frames. He creates them with recycled wood, frames his piece and then hand paints the frame. This gives his artwork the illusion that the image within pops out, because it is not constrained to the framework. Pope has been featured at the South Miami Rotary Arts Festival. Influenced . by both his African and American Sb® cultures, he feels that, as an artist, he has the ability to express himself without using words, and has the power to recreate special events and make those moments timeless. His prints start at $75, not including frames or easels. Originals range from $1,500 to $2,500, depending on the size of the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RHEA LEONARD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cargocollective.com/rlart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and raised in Miami, Rhea Leonard mainly works on paper, drawing and printmaking, but also creates sculptural works. She is currently based in The Bakehouse Art Complex and credits her start all the way back to 7th grade, when she began to study the subject. Her work mainly focuses on the Black body and its psychology and perception in society today. "As an artist, I have a part to play in shaping my community and what I can do for the community," she said. "With the political climate, my artwork is like a form of activism; the way I bring figures into that space and into the conversation is an emotional and raw way of going about things that I don't feel are typically being displayed in art galleries." Her prints, which she manually reproduces herself rather than having them run through a printer, range between $80 and $200. She is offering a 25% discount on her artwork for Miami Times readers.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 PARKER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addonisparker.com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Addonis Parker is a fine art painter and muralist who launched his career in Miami, where he currently resides. He is a part of America's largest Black-owned bank, OneUnited Bank, painting large-scale murals at its various locations, and he has even designed several of its Visa cards. Parker understands the impact of his contributions as an artist to his community, and his artwork is created out of respect for his forerunners who possessed neither the opportunities nor the civil rights to become the artist he is today. "My artwork, my writings, it's freedom and liberation. I talk for the people that can't talk; certain things they want to say that they couldn't say, but I'm here to say it through my artwork. My artwork is considered, to many, prophetic, strong, protest and also kind and heartwarming," he said. "The biggest thing for me is to be an example, not only to the community, but to my children first. And to be a good vessel for God to use." He has worked with children his entire life and has dedicated his time and talent to help steer at-risk youth in a better direction - teaching art, mentoring and working with children on public mural projects. He sells variations of his artwork online as greeting cards, phone cases, pillows, canvas prints, framed prints and originals. Prints are $50 to $100; originals are priced depending on size and can range from $10,000 to $20,000.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6"/>
          <w:headerReference w:type="default" r:id="rId1257"/>
          <w:footerReference w:type="even" r:id="rId1258"/>
          <w:footerReference w:type="default" r:id="rId1259"/>
          <w:headerReference w:type="first" r:id="rId1260"/>
          <w:footerReference w:type="first" r:id="rId12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2" w:history="1">
        <w:r>
          <w:rPr>
            <w:rFonts w:ascii="arial" w:eastAsia="arial" w:hAnsi="arial" w:cs="arial"/>
            <w:b/>
            <w:bCs/>
            <w:i/>
            <w:color w:val="0077CC"/>
            <w:kern w:val="32"/>
            <w:sz w:val="28"/>
            <w:szCs w:val="32"/>
            <w:u w:val="single"/>
            <w:shd w:val="clear" w:color="auto" w:fill="FFFFFF"/>
            <w:lang w:val="en-US" w:eastAsia="en-US" w:bidi="ar-SA"/>
          </w:rPr>
          <w:t>8 ways climate change is already impacting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Mashable.com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Mashable,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SOCIAL GOOD LIKEFOLLOW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Amanda Yeo</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requires focus. Mashable's Social Good Series is dedicated to exploring pathways to a greater good, spotlighting issues that are essential to making the world a better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been warned about climate change for so long that it feels familiar, a constantly looming spectre of doom up ahead. Like taxes or laundry, it's been a problem regularly designated to Future Us while we deal with the continuing trauma of Present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however, the future is now. It's laundry day, and climate change isn't coming. It's already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may be difficult to fully appreciate from the comfort of your climate-controlled apartment. Global warming seems distant when you're safe indoors, rugged up for winter and nursing a mug of hot chocolate. But the holes we shove our heads in can't keep out the rising tide, and eventually we're going to drown if we don't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we're already swallowing water, and many of us don't even know it. Here are eight ways climate change is already affecting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Your insurance premiums are going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growing inhospitality of the planet feels too distant to bother with right now, let's talk cold hard cash. One of the side effects of sea levels rising is that insurance premiums are rising with it, making that far off dream of home ownership even more elusive than it already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Increasing property values and natural disasters have raised the average cost of U.S. home insurance by 60 percent  over the past decade, with some Florida insurers raising premiums by 30 percent  this year alone. Several U.S. companies have even reduced or discontinued  their coverage due to growing risks from extreme weather and wildfires, with disaster events that cause over $1 billion in damages increasing over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"Weather and climate disasters have caused over $1.8 trillion in damage costs in the U.S. since 1980," Felix Fernando, Assistant Professor of Sustainability at the University of Dayton's Hanley Sustainability Institute, told Mashable. "This year alone there have been 16 events that caused damages exceeding $1 billion… Premiums have increased for many who are able to continue to have their homes insured, in some cases more than tripling."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numbers speak for themselves. The average [number of] billion dollar disaster events for 1980-2016 is 5.5 events… The average for 2017-19 is 14.6 events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House prices are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good news: Climate change is causing house prices in some areas to drop, which could help you finally get into the property market! The bad news: The reason prices are falling is because the homes are falling as well —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"Sales and prices of homes have been negatively impacted for homes in Florida that are more exposed to sea level rise," Neil Leary, Director of the Center for Sustainability Education at Dickinson College, told Mashable. "Wildfire may also depress house values in areas of the west where risks are high… On balance, the more we heat up the climate, there is a high likelihood that risks to life and property from weather extremes will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whether house prices fall is heavily influenced by whether people actually believe in climate change . A study found prices were approximately seven percent higher in at-risk areas populated by denialists than in comparable areas populated by believers. For those who believe in overwhelming science, taking advantage of these lower house prices it isn't worth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Owning a coastal property may sound like the Instagrammable dream, but scientists predict over 300,000 such homes in the U.S. will be at risk of chronic flooding  by 2045. That's not even mentioning the increased risk of damaging storms and typhoons. The affordability of a beachfront house means nothing if it's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The wealth gap is widening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do all the rich people go when their beachside homes are no longer habitable? They move to inland, lower-income neighbourhoods.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already raising house prices in such areas, many of which have historically been populated by poorer people of colour. Now communities such as Little Haiti are being priced out of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horrible truth that low-income communities are the most heavily impacted by disasters, and climate change is no different. Global warming is already worsening social and economic inequality both between countries and within communities. During the 2019-20 Australian bushfires food delivery riders continued to work in hazardous smoke because they needed the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poor have the least resources to cope with climate change or the ability to recover from disasters," said Fernando. "Poor people also have less money to deal with increased utility bills (for heating and cooling), increased insurance premiums, and might be disproportionately impacted by say a carbon tax (a carbon untax is a potential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People are becoming climate 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typically migrate due to a combination of factors, so it's hard to say exactly how many are motivated by climate-related concerns. We know it isn't zero though. Climate change is directly prompting not just domestic migration, but international immigration as well , with rising sea levels forcing people to leave low-lying countries. One such area is the Marshall Islands, home to 58,000 people and at risk of being underwater by 2040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climate change is also displacing people more indirectly. One of the primary instigators of the Syrian civil war was food shortages, which were caused by drought exacerbated by global warming. The conflict prompted many people to flee the country, causing the Syrian refugee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"Thus we are seeing the impacts of global climate change in the form of complex but interconnected events," Brian Wygal, Director of Environmental Studies &amp; Sciences at Adelphi University, told Mashable. "All across the world, we see similar examples of refugees escaping food insecurities, coastal flooding, extreme drought and massive wildfires, all of which are exacerbated by anthropogenic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Food is becoming less nutritious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world burning down around us both literally and metaphorically, a good meal is one of the few joys we have left. Yet climate change won't even let us have this small consolation, making our food potentially less nutritious.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Studies have demonstrated that higher levels of carbon dioxide can reduce the nutritional value of crops , lowering the amount of protein, iron, and zinc in our food. While we haven't observed atmospheric CO2 having this impact on our food yet, scientists warn that it may happen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won't be as much of an issue in countries with an abundance of food — or at least not for a little while longer. For other areas, however, this may quickly become a serious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Higher levels of carbon dioxide can reduce the nutritional value of crops, lowering the amount of protein, iron, and zinc in 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people in developing countries where there is a deficiency of protein and micro-nutrients and this matters in those situations," Prof Mark Howden, Director of the Climate Change Institute at the Australian National University, told Mashable.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Food is getting more expensive and scarce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food retains its nutrients, getting your hands on it could soon be harder. There are already many places that struggle with food insecurity, from communities in poorer countries to food deserts in U.S. cities. These problems are only expected to get worse as climate change impacts our ability to produce and distribute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"Multiple studies indicate that observed climate change is already affecting food security through increasing temperatures, changing precipitation patterns, and greater frequency of some extreme events," said Leary.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to the future, climate change, which is very likely to include increasing climate variability and extremes, is expected to place growing pressure on agriculture, causing increasingly negative effects on food production, food costs and food security, particularly in poorer, food insecure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already seen the price of bananas in Australia spike following cyclones, as demand outstrips supply. Such food price spikes are expected to become more common as extreme climate events increase in frequency and severity, hindering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"Certain major food producing regions such as California and the Midwest are starting to see serious impacts from climate change such as droughts, wildfires, and floods," said Fernando. "As these worsen so will the impacts on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Fernando also noted the potential impact of climate change on seafood as warming waters prompt fish to migrate. "Many people around the world are dependent on fish and fishing related industries," he said. "If fish start migrating with climate change to more conducive environments, these communities will experience major disruptions to their diets and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Heatwaves are killing more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Heat is the top cause of weather-related deaths in the U.S., killing an average of over 600 people every year. Unfortunately, that number is likely to increase due to climate change. Heat deaths have steadily been increasing, with fatalities in Arizona alone almost doubling over the past decade. In 2019, heatwaves killed almost 900 people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study estimates that, if no action is taken to reduce emissions of heat-trapping greenhouse gases, the average number of days per year with a heat index above 100°F will more than double by mid-century in U.S. cities relative to the average for 1971-2000," said Leary. "The increase is very likely to increase heat-related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cities saw its average number of heat waves increase from two per year in the '60s to six per year now. The length of the heat wave season has also increased from 20 days to almost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the heat doesn't literally kill you, it's still having a notable impact on outdoor activities. If you're rich, your Christmas skiing holidays are in peril  since what little snow there is melts more quickly. If you're less wealthy, your ski resort jobs are in danger and your construction work more gruelling.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"Heat stress has increased in many areas and this impacts on health, exercise, work, protective equipment needed, and avoidance practices," said Howden.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You're freaking out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Feelings of fear and helplessness regarding the ongoing climate crisis are perfectly valid. Global warming is an enormous, terrifying problem, and can often feel too huge to handle. A recent survey of 2,017 U.S. adults found over two-thirds of respondents felt at least some "eco-anxiety," defined as anxiety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there are steps you can take to manage your mental state as well as to fight climate change. Of these, the most important is to vote in politicians that will take action on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doubt we need to address climate change, like yesterday," said Fernando. "We cannot address climate change without governmental action and/or national level policies... We often talk about individual actions in terms of reduce, reuse, recycle etc. While this is critically important, I want to stress the important role citizens can play in the political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Reducing your food waste and refusing to buy bottled water is good, and you should definitely keep doing that. However, electing government officials that will hold corporations to account and actively advocate for green solutions will have a much larger material impact. According to a 2017 study, 71 percent of global greenhouse gas emissions were generated by just 100 companies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people can do is participate in democracy, actively and loudly," said Leary. "Not just by voting in elections. But by writing to, calling, and visiting elected officials to make your voice heard. Do this not alone but join with and support organizations that advocate for strong action on climate change. Individual action has its place. But beating climate change will take collective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getting hot in here, so pick up all your phones.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54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world's on fire, so is yours. Image: Ian Moore / Mashable Uploads%252fvideo uploaders%252fdistribution thumb%252fimage%252f95501%252f8560c818 c65a 476c b16e 76234a7720de.jpg%252f930x520.jpg?signature=adhhi7nb31djs8dyhfoi2xqg0 k=&amp;source=https%3a%2f%2fblueprint api production.s3.amazonaws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3"/>
          <w:headerReference w:type="default" r:id="rId1264"/>
          <w:footerReference w:type="even" r:id="rId1265"/>
          <w:footerReference w:type="default" r:id="rId1266"/>
          <w:headerReference w:type="first" r:id="rId1267"/>
          <w:footerReference w:type="first" r:id="rId12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9" w:history="1">
        <w:r>
          <w:rPr>
            <w:rFonts w:ascii="arial" w:eastAsia="arial" w:hAnsi="arial" w:cs="arial"/>
            <w:b/>
            <w:bCs/>
            <w:i/>
            <w:color w:val="0077CC"/>
            <w:kern w:val="32"/>
            <w:sz w:val="28"/>
            <w:szCs w:val="32"/>
            <w:u w:val="single"/>
            <w:shd w:val="clear" w:color="auto" w:fill="FFFFFF"/>
            <w:lang w:val="en-US" w:eastAsia="en-US" w:bidi="ar-SA"/>
          </w:rPr>
          <w:t>Why the Poor Are Left Behind During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FCIR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 6:08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Levin</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34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28, 2018( FCIR: </w:t>
      </w:r>
      <w:hyperlink r:id="rId1270" w:history="1">
        <w:r>
          <w:rPr>
            <w:rFonts w:ascii="arial" w:eastAsia="arial" w:hAnsi="arial" w:cs="arial"/>
            <w:i/>
            <w:color w:val="0077CC"/>
            <w:sz w:val="20"/>
            <w:u w:val="single"/>
            <w:shd w:val="clear" w:color="auto" w:fill="FFFFFF"/>
            <w:lang w:val="en-US" w:eastAsia="en-US" w:bidi="ar-SA"/>
          </w:rPr>
          <w:t>http://fcir.org</w:t>
        </w:r>
      </w:hyperlink>
      <w:r>
        <w:rPr>
          <w:rFonts w:ascii="arial" w:eastAsia="arial" w:hAnsi="arial" w:cs="arial"/>
          <w:color w:val="000000"/>
          <w:sz w:val="20"/>
          <w:lang w:val="en-US" w:eastAsia="en-US" w:bidi="ar-SA"/>
        </w:rPr>
        <w:t xml:space="preserve"> Delivered by Newstex)  By Matt LevinFlorida Center for Investigative Reporting Low-income residents in South Florida who escaped the worst of Hurricane Irma still found themselves enduring catastrophe in the aftermath. [1][2] Alana Green, co-director of the nonprofit, legal services organization Community Justice Project in Miami, outlined how landlords in Little Haiti evicted tenants while electricity still hadn't returned to the area. The homes weren't necessarily damaged by the hurricane and the evictions were not the result of past-due rent, she said.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tenants appear to be early victims of a phenomenon described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climate change becomes an increasing concern in Florida, properties in elevated areas become more desirable for wealthier residents trying to avoid the effects of sea-level rise. Weak protections for tenants and the state's straightforward no-cause eviction law make it difficult for residents with limited resources to fight back. Jean-Luc Adrien, who specializes in disaster recovery legal services at the Community Justice Project, said it's too soon to say with certainty whether tenants forced out of Little Haiti signify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but the evidence he sees suggests as much. 'Anecdotally, that seems to be the case,' he said. The poor are most likely to get mired in the effects of climate change. State leaders have done little to provide a support system for those most vulnerable to consequences such as longer, hotter summers and sea-level rise.  In Homestead, Irma wiped away agriculture jobs in an industry that hasn't returned to full strength. Migrant farmworkers, who do the bulk of agriculture production in Florida, have lost housing as a result. Jonathan Fried, who leads the Homestead-based grassroots advocacy group WeCount, has noticed an increase families who can no longer afford rent and are now doubling up in apartments to pay for housing.  Other laborers live in rental properties still in need of repairs, and the shoddy nature of the homes can raise utility costs as housing becomes less-energy efficient. Immigration status can make fixing those problems a struggle. Migrant workers with Temporary Protected Status — which gives temporary sanctuary to migrants from countries experiencing an ongoing humanitarian disaster — are not eligible for food stamps and must rely on donations and communal solidarity to feed themselves when not earning an income. Undocumented immigrants have even fewer resources available to them, and they do not qualify for certain FEMA assistance programs. 'The whole bureaucracy around assistance and who's eligible for what is a mess beyond what it should be,' Fried said. Even the resources out there can end up underutilized by those in need.Low-income Floridians might qualify for multiple disaster relief programs, but eligibility is only half the puzzle. Outreach becomes a greater challenge when trying to reach non-native English speakers in these disaster areas.  Green said that in the midst of a recovery, residents don't realize they have access to short-term assistance programs like the state-run Disaster SNAP, a program that assists families dealing with sudden food loss caused by a natural disaster; or FEMA's Disaster Legal Services, free legal services provided for disaster survivors. The long-term recovery program Rebuild Florida — designed to assist with repairs to homes damaged during Hurricane Irma in 2017 — is only available to homeowners or landlords that rent low-income housing.  Florida's mobile home parks, poorer neighborhoods and derelict properties that aren't gentrifying are sometimes simply ignored. Post-Irma volunteers helping with the recovery would be the first to arrive at homes where elderly residents had been living without air conditioning and sitting in extreme heat. 'That was really scary to see,' Green said. 'A kind of lack of safety net for some of our most vulnerable community residents.' [ 1]: </w:t>
      </w:r>
      <w:hyperlink r:id="rId1271" w:history="1">
        <w:r>
          <w:rPr>
            <w:rFonts w:ascii="arial" w:eastAsia="arial" w:hAnsi="arial" w:cs="arial"/>
            <w:i/>
            <w:color w:val="0077CC"/>
            <w:sz w:val="20"/>
            <w:u w:val="single"/>
            <w:shd w:val="clear" w:color="auto" w:fill="FFFFFF"/>
            <w:lang w:val="en-US" w:eastAsia="en-US" w:bidi="ar-SA"/>
          </w:rPr>
          <w:t>https://fcir.org/2018/07/08/fcir-examines-climate-change-and-government-inaction-in-new-series-for-2018/</w:t>
        </w:r>
      </w:hyperlink>
      <w:r>
        <w:rPr>
          <w:rFonts w:ascii="arial" w:eastAsia="arial" w:hAnsi="arial" w:cs="arial"/>
          <w:color w:val="000000"/>
          <w:sz w:val="20"/>
          <w:lang w:val="en-US" w:eastAsia="en-US" w:bidi="ar-SA"/>
        </w:rPr>
        <w:t xml:space="preserve"> [ 2]:            </w:t>
      </w:r>
      <w:hyperlink r:id="rId1272" w:history="1">
        <w:r>
          <w:rPr>
            <w:rFonts w:ascii="arial" w:eastAsia="arial" w:hAnsi="arial" w:cs="arial"/>
            <w:i/>
            <w:color w:val="0077CC"/>
            <w:sz w:val="20"/>
            <w:u w:val="single"/>
            <w:shd w:val="clear" w:color="auto" w:fill="FFFFFF"/>
            <w:lang w:val="en-US" w:eastAsia="en-US" w:bidi="ar-SA"/>
          </w:rPr>
          <w:t>https://fcir.org/2018/12/28/more-than-a-year-after-hurricane-irma-floridas-most-vulnerable-residents-struggle-to-recover/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3"/>
          <w:headerReference w:type="default" r:id="rId1274"/>
          <w:footerReference w:type="even" r:id="rId1275"/>
          <w:footerReference w:type="default" r:id="rId1276"/>
          <w:headerReference w:type="first" r:id="rId1277"/>
          <w:footerReference w:type="first" r:id="rId12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9" w:history="1">
        <w:r>
          <w:rPr>
            <w:rFonts w:ascii="arial" w:eastAsia="arial" w:hAnsi="arial" w:cs="arial"/>
            <w:b/>
            <w:bCs/>
            <w:i/>
            <w:color w:val="0077CC"/>
            <w:kern w:val="32"/>
            <w:sz w:val="28"/>
            <w:szCs w:val="32"/>
            <w:u w:val="single"/>
            <w:shd w:val="clear" w:color="auto" w:fill="FFFFFF"/>
            <w:lang w:val="en-US" w:eastAsia="en-US" w:bidi="ar-SA"/>
          </w:rPr>
          <w:t>Archive selection; June: the longer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Monde Diplomatique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209.97pt;height:55.49pt">
            <v:imagedata r:id="rId3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contend that the real causes of the failure of health to improve [in the UK] are social; this is supported by growing inequalities in health according to deprivation and region,’ Michael Marmot writes in our June edition. A week after that edition’s publication, a government report into the distribution of deaths from the novel coronavirus confirmed that people of black, Asian, and minority ethnic groups  — more likely to work for low pay in front-line jobs and to live in deprived areas — had a 10-50% greater chance of dying than white Britons.Elsewhere, Joe Biden promises ‘nothing will change’ if he becomes president, Syria makes moves to quietly return to the Arab League and the Russian state health system struggles. Presenting archives related to our June issue.</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world that is not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Serge Halimi                           The architects of the EU have always been enemies of protectionism and sovereignty, since the creation of its forerunner, the European Coal and Steel Community in 1951. They (...)            →        Europe’s union of disenchantment      Chris J Bickerton               • July 2008                                      →        Neighbourliness isn’t enough      Anne-Cécile Robert               • April 2014                                      →        Yet another Europe      Antoine Schwartz               • June 2011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France, online by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Julien Brygo                           Pandemic lockdowns around the world forced much online: work, healthcare, banking, education, public services, and more shopping. But there was already a move to computers and especially smartphones, to the profit and glee of tech giants.             →        No such thing as free data      Pierre Rimbert               • September 2016                                      →        Your data is their profit      Sophie Eustache               • May 2019                                      →        Our lives in a scored society      Frank Pasquale               • May 2018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US, China and global rebalance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 S Golub                           Covid-19 has sharply slowed the global economy, forcing the great powers to review industrial and trade strategies. The US and many other countries are trying to reduce their supply dependence on China.             →        Fight to be world leader      Kishore Mahbubani               • April 2019                                      →        US-China trade war escalates      Martine Bulard               • October 2018                                      →        The US’s new evil empire      S. H.               • October 2019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Russian hospitals may not 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Estelle Levresse                           Russia inherited enough hospital beds from the old Soviet health system to cope with Covid-19 patients, though not the medical personnel or critical supplies now needed. With the private sector growing, is state healthcare being dangerously hollowed out?             →        The unequal cost of coronavirus      Renaud Lambert &amp; P. R.               • April 2020                                      →        Russia looks after its rich      Karine Clément               • November 2018                                      →        Tsar Putin’s Russia      Jean-Marie Chauvier               • February 2007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New Zealand’s super-fast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Glen Johnson                           The country shut down when it had only 205 Covid-19 cases, and began to come out of it at 1,440 cases and just 12 deaths. The cost of that may be 300,000 jobs and a huge level of government debt.             →        UK risked all on virus experiment      Théo Bourgeron               • April 2020                                      →        The Swedish experiment      Violette Goarant               • May 2020                                      →        The state steps in to save global economies      Lori M Wallach               • May 2020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UK, a new leader for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Murray                           Keir Starmer doesn’t intend to move away from Jeremy Corbyn’s main economic and social policies in the next four years. He faces a Conservative government that has already bungled its response to Covid-19.             →        The Corbyn controversy      Daniel Finn               • June 2019                                      →        Brexit, Lexit or Remain?      R. L.               • June 2016                                      →        UK: lost, divided and alone      Paul Mason               • July 2016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Austerity is the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Marmot                           Ten years ago the Marmot review warned that policies of public austerity after the 2008 financial crash would lead to a chasm in life expectancy between rich and poor. And that’s exactly what happened.             →        Live long if you’re prosperous      M. B.               • February 2010                                      →        Going down      Philippe Descamps               • July 2011                                      →        The road beyond Wigan Pier      Gwenaëlle Lenoir               • January 2019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UK coexists with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Rowland Atkinson                           Unequal pre-viral social and economic conditions affected how people spent their lockdown, and could continue into a future in which we have to learn to live with Covid-19.             →        London, whose city?      R. A.               • July 2017                                      →        London’s emptying towers      R. A.               • March 2018                                      →        The power of raw money      Roger Burrows &amp; Simon Parker               • May 2015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Syria’s quiet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Adlene Mohammedi                           Syria’s war reaches its endgame with Bashar al-Assad still in power and neighbouring Arab states negotiating bilateral rapprochements with Damascus. Even a return to the Arab League is in sight.             →        Syria: proxy theatre of war      Karim Emile Bitar               • June 2013                                      →        What is Russia doing in the Middle East?      Nikolay Kožhanov               • May 2018                                      →        Maghreb still supports Assad      Akram Belkaïd               • April 2016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Florida’s flooded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Laura Raim                           Even without the health crisis, Florida is in trouble. With sea levels rising, Miami will be underwater by the end of the century.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driving up prices of homes on higher ground or ‘resilient’ waterfront condos.             →        The samba dollar      Emmanuelle Steels &amp; Anne Vigna               • March 2013                                      →        In Florida the grass is greener      Olivier Cyran               • August 2009                                      →        Down on the disappearing bayou      Elizabeth Rush               • November 2015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Oman struggles to stay neutral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Sebastian Castelier &amp; Quentin Müller                           Oman seeks to maintain its influence in the Gulf by extending aid to Yemen. The Saudi-UAE coalition views this as complaisance with the Houthi rebellion.             →        Oman slowly opens up      Bruno Callies de Salies               • March 2004                                      →        Picking a quarrel with Qatar      Fatiha Dazi Héni               • July 2017                                      →        Europe’s arms for Yemen’s war      Romain Mielcarek               • September 2019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Texas opens again for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Maxime Robin                           Texas relies on sales and oil taxes, and now oil has lost most of its value. Its Republican politicians, urged on by impatient donors, pushed for reopening even as Covid-19 cases were increasing.             →        The backward state of Texas      Daniel Lazare               • September 2000                                      →        Oil in the Texan yard      Christelle Gérand               • September 2015                                      →        Putting profit before healthcare      Quentin Ravelli               • April 2020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US in the spring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Frank                           Covid-19 brought economic chaos to the US, and with that a possibility for huge political policy changes. But if Joe Biden wins the presidential election, he’s promised nothing will change.             →        The challenge is bigger than Trump      S. H.               • February 2020                                      →        The limits of Trump’s impeachment      Aaron Maté               • November 2019                                      →        The Bernie threat      Julie Hollar               • March 2020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0"/>
          <w:headerReference w:type="default" r:id="rId1281"/>
          <w:footerReference w:type="even" r:id="rId1282"/>
          <w:footerReference w:type="default" r:id="rId1283"/>
          <w:headerReference w:type="first" r:id="rId1284"/>
          <w:footerReference w:type="first" r:id="rId12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86" w:history="1">
        <w:r>
          <w:rPr>
            <w:rFonts w:ascii="arial" w:eastAsia="arial" w:hAnsi="arial" w:cs="arial"/>
            <w:b/>
            <w:bCs/>
            <w:i/>
            <w:color w:val="0077CC"/>
            <w:kern w:val="32"/>
            <w:sz w:val="28"/>
            <w:szCs w:val="32"/>
            <w:u w:val="single"/>
            <w:shd w:val="clear" w:color="auto" w:fill="FFFFFF"/>
            <w:lang w:val="en-US" w:eastAsia="en-US" w:bidi="ar-SA"/>
          </w:rPr>
          <w:t>WHITE HOUSE: Trump won't discuss climate with G-7 at his Miami resort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find an American city that illustrates the costs and risks of climate change better than Miami. But sea-level rise and other climate issues won't be discussed when world leaders gather at the Trump National Doral Miami resort for the Group of Seven summit next year. "Climate change will not be on the agenda," acting White House chief of staff Mick Mulvaney told reporters during a White House press briefing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Mulvaney's comments came as he confirmed that President Trump could personally profit by holding the international summit at his family's Doral resort next June. Climate change has been a central theme when world leaders gather, though Trump and officials in his administration have skipped climate sessions or refused to sign international pledges to address the issue. At a U.N. summit in September, Trump made news when he stopped by a climate session that the White House had previously said he wouldn't attend. The president didn't change his rhetoric around the issue and the administration has continued rolling back environmental policies designed to reduce U.S. emissions and mitigate climate impacts. The other six members of the G-7 are committed to the Paris climate agreement, from which Trump has pledged to withdraw the United States. Notably, the president and his family stand to financially benefit from the international conference, scheduled for the offseason in the Miami area and at the beginning of hurricane season. Climate scientists say there is evidence that hurricanes are intensifying more quickly as a result of climate change and that they are dumping more precipitation. Miami is one of the few places in the United States where climate change is disrupting daily life. Sunny-day flooding frequently inundates buildings and the city faces catastrophic risk from flooding and wind damage during hurricanes. The effects of rising temperatures has also affected real estate markets through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idea that developers and wealthier residents seek out elevated areas to reduce their risk to flooding. The Trump property itself is vulnerable to flooding, according to FEMA maps. Part of the property is in the 100-year floodplain, which make it susceptible to inundation and extreme precipitation events, FEMA maps show. Mulvaney's assertion that the G-7 would avoid formal discussions on climate change came on the same day that the Federal Reserve Bank of San Francisco released a series of 18 papers that identify climate risks and solutions. In particular, the Fed bank highlighted education efforts in Miami and engagement with low-income and minority communities to better understand climate risks. "These successes will only accelerate if we remain committed to inviting, including, and making room at the table for all segments of society to engage in understanding climate science and to embrace solutions that allow for the adaptation to changes we cannot stop and the mitigation of the causes of a warming world," the paper stated.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7"/>
          <w:headerReference w:type="default" r:id="rId1288"/>
          <w:footerReference w:type="even" r:id="rId1289"/>
          <w:footerReference w:type="default" r:id="rId1290"/>
          <w:headerReference w:type="first" r:id="rId1291"/>
          <w:footerReference w:type="first" r:id="rId12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3" w:history="1">
        <w:r>
          <w:rPr>
            <w:rFonts w:ascii="arial" w:eastAsia="arial" w:hAnsi="arial" w:cs="arial"/>
            <w:b/>
            <w:bCs/>
            <w:i/>
            <w:color w:val="0077CC"/>
            <w:kern w:val="32"/>
            <w:sz w:val="28"/>
            <w:szCs w:val="32"/>
            <w:u w:val="single"/>
            <w:shd w:val="clear" w:color="auto" w:fill="FFFFFF"/>
            <w:lang w:val="en-US" w:eastAsia="en-US" w:bidi="ar-SA"/>
          </w:rPr>
          <w:t>ArtServe presents "Roots of the Spirit: Soulful Expressions of the African Diaspora"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Westside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The Gazette Newspaper Group Dec 19-Dec 25, 2019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48; No.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Ft. Lauderdale, Fla.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"Roots of the Spirit" kicks off with an exclusive VIP reception and performance on Jan. 18, 2020, followed by a community reception on Feb.1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LAUDERDALE, FL - ArtServe, a nonprofit that supports artists committed to diversity, equity, and inclusion, is presenting "Roots of the Spirit: Soulful Expressions of the African Diaspora" from Jan. 15 through Feb. 27, 2020, coinciding with Black History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artistic direction of Consulting Curator Ludlow E. Bailey, "Roots of the Spirit" is a multimedia exhibition and performance series exploring African customs and aesthetics -from ancient traditions to works produced exclusively for this show. A collaboration with The Miramar Cultural Trust further supplements the exhibition with "Imagine Puppets," a national collection of handmade figures representing the post-slavery era of puppetry, created by contemporary African-American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ArtServe Curator Sophie Bonet is also taking submissions from emerging South Florida artists interested in exhibiting their work. The submission deadline is Dec.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"Surviving slavery meant tapping into the spirit side of ourselves, which has allowed us to endure a whole lot of pain and emerge strong, resilient and powerful," says Bailey, managing director of Contemporary African Diaspora Art. "My motivation behind 'Roots of the Spirit' revolves around educating the whole community about the history of black people in the world. We're living in a time where there's a big misconception about where we were up to the 14th century. That's when we started having a different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Bailey is gathering some 25 visual and performing artists from Nigeria, Cuba, Haiti, Jamaica and the U.S. -bold artists exploring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group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ArtServe artist-in-residence George Gadson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 artist and illustrator Zipporah Michel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Interdisciplinary artist and dancer Hattie Mae Williams and opera singer Kunya Rowley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Painter, sculptor and installation artist Asser Saint-Val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Photographer Zeek Mathias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Multidisciplinary artist and educator Morel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Artist, author, and University of Texas Professor Moyo Okediji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chosen to kick off 2020's socially conscious season with a celebration of Africa, because that's where the human story begins," says ArtServe Executive Director Craig W. Johnson. "We are exploring not only the continent's spiritual roots - but all of our roots. We are celebrating our shared origins and underscoring ArtServe's commitment to unifying communities through the arts." Key Dates and Tickets: "Roots of the Spirit" VIP Reception -Jan. 18 from 6 to 9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experience includes: open wine bar and vegan cuisine catered by Inika Foods; an exclusive performance of African dance, spirituals and opera; and tours of ArtServe's creative laboratory, where artists experiment with concepts tied to social impact. Attendees will also participate in conversations about the latest cultural trends with three influencers that ArtServe is recognizing through its Broward County Arts &amp; Culture Visionary Awards: Melissa Hunter Davis, founder and editor of Sugarcane Magazine, an online journal about art of Africa and the African Diaspora; Darius Daughtry, author of "And the Walls Came Tumbling: Unapologetically Speaking Truth to Power" and executive director of Art Prevails Project; and Miguel Pilgram, CEO of Pilgram Group, a development company revitalizing the Sistrunk area through jazz and art. For tickets, visit </w:t>
      </w:r>
      <w:hyperlink r:id="rId1294" w:history="1">
        <w:r>
          <w:rPr>
            <w:rFonts w:ascii="arial" w:eastAsia="arial" w:hAnsi="arial" w:cs="arial"/>
            <w:i/>
            <w:color w:val="0077CC"/>
            <w:sz w:val="20"/>
            <w:u w:val="single"/>
            <w:shd w:val="clear" w:color="auto" w:fill="FFFFFF"/>
            <w:lang w:val="en-US" w:eastAsia="en-US" w:bidi="ar-SA"/>
          </w:rPr>
          <w:t>www.artserve.org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"Roots of the Spirit" Community Reception - Feb. 1 from 3 p.m. to 5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the first day of Black History Month at ArtServe with the community reception for "Roots of the Spirit: Soulful Expressions of the African Diaspora." Tickets are $20 each and include pizza, punch and art activities. Admission is free for members and children 12 and under. For tickets, visit </w:t>
      </w:r>
      <w:hyperlink r:id="rId1294" w:history="1">
        <w:r>
          <w:rPr>
            <w:rFonts w:ascii="arial" w:eastAsia="arial" w:hAnsi="arial" w:cs="arial"/>
            <w:i/>
            <w:color w:val="0077CC"/>
            <w:sz w:val="20"/>
            <w:u w:val="single"/>
            <w:shd w:val="clear" w:color="auto" w:fill="FFFFFF"/>
            <w:lang w:val="en-US" w:eastAsia="en-US" w:bidi="ar-SA"/>
          </w:rPr>
          <w:t>www.artserve.org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5"/>
          <w:headerReference w:type="default" r:id="rId1296"/>
          <w:footerReference w:type="even" r:id="rId1297"/>
          <w:footerReference w:type="default" r:id="rId1298"/>
          <w:headerReference w:type="first" r:id="rId1299"/>
          <w:footerReference w:type="first" r:id="rId130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1" w:history="1">
        <w:r>
          <w:rPr>
            <w:rFonts w:ascii="arial" w:eastAsia="arial" w:hAnsi="arial" w:cs="arial"/>
            <w:b/>
            <w:bCs/>
            <w:i/>
            <w:color w:val="0077CC"/>
            <w:kern w:val="32"/>
            <w:sz w:val="28"/>
            <w:szCs w:val="32"/>
            <w:u w:val="single"/>
            <w:shd w:val="clear" w:color="auto" w:fill="FFFFFF"/>
            <w:lang w:val="en-US" w:eastAsia="en-US" w:bidi="ar-SA"/>
          </w:rPr>
          <w:t>ArtServe presents "Roots of the Spirit: Soulful Expressions of the African Diaspora"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Westside Gazette, The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The Gazette Newspaper Group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48; No.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Ft. Lauderdale, Fla.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"Roots of the Spirit" kicks off with an exclusive VIP reception and performance on Jan. 18, 2020, followed by a community reception on Feb.1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LAUDERDALE, FL - ArtServe, a nonprofit that supports artists committed to diversity, equity, and inclusion, is presenting "Roots of the Spirit: Soulful Expressions of the African Diaspora" from Jan. 15 through Feb. 27, 2020, coinciding with Black History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artistic direction of Consulting Curator Ludlow E. Bailey, "Roots of the Spirit" is a multimedia exhibition and performance series exploring African customs and aesthetics -from ancient traditions to works produced exclusively for this show. A collaboration with The Miramar Cultural Trust further supplements the exhibition with "Imagine Puppets," a national collection of handmade figures representing the post-slavery era of puppetry, created by contemporary African-American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ArtServe Curator Sophie Bonet is also taking submissions from emerging South Florida artists interested in exhibiting their work. The submission deadline is Dec.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"Surviving slavery meant tapping into the spirit side of ourselves, which has allowed us to endure a whole lot of pain and emerge strong, resilient and powerful," says Bailey, managing director of Contemporary African Diaspora Art. "My motivation behind 'Roots of the Spirit' revolves around educating the whole community about the history of black people in the world. We're living in a time where there's a big misconception about where we were up to the 14th century. That's when we started having a different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Bailey is gathering some 25 visual and performing artists from Nigeria, Cuba, Haiti, Jamaica and the U.S. -bold artists exploring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group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ArtServe artist-in-residence George Gadson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 artist and illustrator Zipporah Michel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Interdisciplinary artist and dancer Hattie Mae Williams and opera singer Kunya Rowley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Painter, sculptor and installation artist Asser Saint-Val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Photographer Zeek Mathias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Multidisciplinary artist and educator Morel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Artist, author, and University of Texas Professor Moyo Okediji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chosen to kick off 2020's socially conscious season with a celebration of Africa, because that's where the human story begins," says ArtServe Executive Director Craig W. Johnson. "We are exploring not only the continent's spiritual roots - but all of our roots. We are celebrating our shared origins and underscoring ArtServe's commitment to unifying communities through the arts." Key Dates and Tickets: "Roots of the Spirit" VIP Reception -Jan. 18 from 6 to 9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experience includes: open wine bar and vegan cuisine catered by Inika Foods; an exclusive performance of African dance, spirituals and opera; and tours of ArtServe's creative laboratory, where artists experiment with concepts tied to social impact. Attendees will also participate in conversations about the latest cultural trends with three influencers that ArtServe is recognizing through its Broward County Arts &amp; Culture Visionary Awards: Melissa Hunter Davis, founder and editor of Sugarcane Magazine, an online journal about art of Africa and the African Diaspora; Darius Daughtry, author of "And the Walls Came Tumbling: Unapologetically Speaking Truth to Power" and executive director of Art Prevails Project; and Miguel Pilgram, CEO of Pilgram Group, a development company revitalizing the Sistrunk area through jazz and art. For tickets, visit </w:t>
      </w:r>
      <w:hyperlink r:id="rId1294" w:history="1">
        <w:r>
          <w:rPr>
            <w:rFonts w:ascii="arial" w:eastAsia="arial" w:hAnsi="arial" w:cs="arial"/>
            <w:i/>
            <w:color w:val="0077CC"/>
            <w:sz w:val="20"/>
            <w:u w:val="single"/>
            <w:shd w:val="clear" w:color="auto" w:fill="FFFFFF"/>
            <w:lang w:val="en-US" w:eastAsia="en-US" w:bidi="ar-SA"/>
          </w:rPr>
          <w:t>www.artserve.org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"Roots of the Spirit" Community Reception - Feb. 1 from 3 p.m. to 5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Celebrate the first day of Black History Month at ArtServe with the community reception for "Roots of the Spirit: Soulful Expressions of the African Diaspora." Tickets are $20 each and include pizza, punch and art activities. Admission is free for members and children 12 and under. For tickets, visit </w:t>
      </w:r>
      <w:hyperlink r:id="rId1294" w:history="1">
        <w:r>
          <w:rPr>
            <w:rFonts w:ascii="arial" w:eastAsia="arial" w:hAnsi="arial" w:cs="arial"/>
            <w:i/>
            <w:color w:val="0077CC"/>
            <w:sz w:val="20"/>
            <w:u w:val="single"/>
            <w:shd w:val="clear" w:color="auto" w:fill="FFFFFF"/>
            <w:lang w:val="en-US" w:eastAsia="en-US" w:bidi="ar-SA"/>
          </w:rPr>
          <w:t>www.artserve.org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02"/>
          <w:headerReference w:type="default" r:id="rId1303"/>
          <w:footerReference w:type="even" r:id="rId1304"/>
          <w:footerReference w:type="default" r:id="rId1305"/>
          <w:headerReference w:type="first" r:id="rId1306"/>
          <w:footerReference w:type="first" r:id="rId130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8" w:history="1">
        <w:r>
          <w:rPr>
            <w:rFonts w:ascii="arial" w:eastAsia="arial" w:hAnsi="arial" w:cs="arial"/>
            <w:b/>
            <w:bCs/>
            <w:i/>
            <w:color w:val="0077CC"/>
            <w:kern w:val="32"/>
            <w:sz w:val="28"/>
            <w:szCs w:val="32"/>
            <w:u w:val="single"/>
            <w:shd w:val="clear" w:color="auto" w:fill="FFFFFF"/>
            <w:lang w:val="en-US" w:eastAsia="en-US" w:bidi="ar-SA"/>
          </w:rPr>
          <w:t>As Climate Change Hits Miami, Only The Rich Will Be Able To Protect Themselves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2018 Wednesday 10:55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Ariza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85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19, 2018( The Huffington Post: </w:t>
      </w:r>
      <w:hyperlink r:id="rId1309"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xml:space="preserve">/ Delivered by Newstex)  MIAMI ― Myesha Pugh fled the apartment complex where she spent the first 30 years of her life after an insect wormed into her grandmother's ear in the middle of the night. 'My dad took her to the hospital, and the hospital retrieved a live cockroach,' she recounts with disgust.Conditions at the multi-family complex in the heart of Miami's Overtown neighborhood, where rents hovered around $500 a month, quickly deteriorated after the original owner died and left it to her children. 'I personally think they're waiting for the city to condemn the building,' says Pugh.Miami has a housing crisis[1], and Pugh is one of its victims. Soaring rents have led to a shortage of affordable housing, which in turn has led to a surge in slum conditions.[2]For some owners, allowing apartments to disintegrate is pure neglect; for others, it's a strategy to turf out tenants to make it easier to sell up.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whatever the reason, when residents like Pugh are forced to leave their rundown apartments, many find it impossible to afford another home in the neighborhood.Overtown, along with other downtown Miami neighborhoods where the majority of residents are people of color, is losing affordable housing and rapidly gentrifying. But gentrification in these areas isn't just being driven by market forces. Climate change is also having an impact.As rising sea levels visibly affect the wealthier, lower-lying areas of South Florida with dramatic and costly sunny-day flooding, prices are starting to rise farther inland, in the neighborhoods that tourists don't see. Working-class places like Overtown, Little Haiti and Liberty City were created by redlining, a historically racist policy that denied mortgages to people of color outside of certain neighborhoods. They are now in rapid transition. And in Miami, those areas just happen to be on the high ground. Miami's metro area has 44 percent of its population living at or around the poverty line. Wages are some of the lowest of any major city in the country[3], 68 percent of inhabitants[4] are renters, and rental prices are the highest relative to income in the U.S[5].The sharp increase in prices is due to a tangle of factors: shortsighted urban planning, underinvestment in affordable housing, and a lack of regulation thanks to the outsized influence of developers.But climate change is edging onto this list.High ground is slowly becoming more valuable, according toan April study[6] authored by Harvard University academics and published in Environmental Research Letters, which called the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'.It's going to be pretty much impossible to keep the lowest-lying areas of the city viable in a much more watery future, says Jesse Keenan, a professor of architecture at Harvard's graduate school of design and an author of the study. Given the reality of sea level rise, 'it's not brain surgery to see that there's not enough public money to extend a universal guarantee for the resilience of Miami's infrastructure and the delivery of urban services,' he said.Investors are starting to take note. 'Clients asking about [sea level rise] used to be once a month, then once a week, now it's virtually every meeting,' explains Marc Singer, founding partner of Singer Xenos Schecter Shosler, a wealth management firm that focuses on South Florida.Singer believes that rising sea levels are going to amplify the already intense swings of the local real estate market, and he's advising his clients, who are typically worth $3 million to $5 million, to limit their exposure to waterfront real estate.'There's one big difference between a real estate correction and a real estate correction fueled by sea level rise,' Singer says. 'The former always recovers, but sea level is not going back down.' Enterprising developers have taken note of the general anxiety and have begun marketing their projects in terms of resilience to climate change. The Magic City Innovation District, a 17-acre mega-development in the heart of Little Haiti, is one example. The huge campus will include 2,500 housing units[7] and more than 300,000 square feet of retail space, according to the Miami New Times.The project 'is on the highest land in Southeast Florida,' says Neisen Kasdin, counsel for the development and former mayor of Miami Beach. 'It's on the coastal ridge that lies as much as 15 or more feet above sea level and is not susceptible to sea level rise and storm events and flooding.'The fact that developers are now talking up the elevation of their projects points to a fundamental difference between normal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not just about supply, says Keenan. 'It's fundamentally about demand. And what our paper showed is that demand is changing ... and that is a much bigger problem.' Buyers throughout South Florida are seeing value in properties that are on higher ground, and they're willing to pay a premium.But residents aren't accepting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without a fight. 'Resilience needs to be seen as more than just that the housing is on high ground,' explains Meena Jagannath, co-founder of The Community Justice Project, a nonprofit legal services group. 'Are you then pushing out the people who were there into areas that are more climate vulnerable?'Jagannath has been part of a resistance tofive new mega-projects[8] now being proposed in the historically minority Miami neighborhood of Little Haiti. Taken together, these five projects represent a startling densification of what had been, until recently, a neighborhood of single-family homes. The development has contributed to sharp increase housing prices this year: Single-family homes are up 8 percent, rent is up more than $400, [9]and many of the borough's Haitian small business owners have been forced to leave.[10]The intensity of proposed development is ostensibly in keeping with the city's building code[11], which prioritizes dense, walkable, mixed-use neighborhoods connected by transport corridors. To a certain extent, that increased density is a good thing. Miami needs to get as many folks on high ground as possible, as quickly as possible, given the fact that the area could see up to10 inches of sea level rise by 2030[12], two feet by 2060, and five feet by 2100. It is estimated[13] that a two-foot rise in water levels would physically displace nearly 50,000 residents[14] in Miami-Dade County, and a six-foot increase would displace almost 1 million. But Jagannath often finds Miami's building code in the way of her efforts to keep the city's urban core communities from being displaced. That's because of a provision for developers that acquire at least nine contiguous acres and commit a small percentage to open space. Those developers can avoid height and density restrictions,move roads, and delay community consultation until late in the planning process.'The needs of a community are not taken into consideration in the early stages of design of the project,' Jagannath says. This can lead to displacement and other negative impacts, she adds, just as the city attempts to shift more population onto high ground. Myesha Pugh still works the same job that she did when she lived in Overtown, but now pays $1,400 a month for a two-bedroom in Miami Gardens, an hour north of downtown Miami by public transportation. She misses Overtown. 'Everyone knew each other. You knew your neighbors, your neighbors' family.' Her new place is clean of cockroaches, but her rent tripled, her commute doubled, and her new apartment is closer to sea level. Her new home on lower ground makes her more vulnerable to storm surges, hurricanes and flooding.Overtown, the second-oldest neighborhood in Miami, sits ataround 10 feet above sea level[15]. Miami Gardens, some 17 miles from downtown, has an average elevation of only seven feet.One way of tackling the problem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specifically, and gentrification in general, is to demand that developers set aside a certain number of units at below-market rates, in exchange for allowances to build higher and denser, says Keenan. In a move easing the impact on Little Haiti, The Magic City Innovation District has already done as much, setting aside 21 percent of its units for affordable and workforce housing. But its move was voluntary. Efforts to codify such a practice ― called inclusionary zoning ―failed in 2016 in the Miami-Dade County Commission,[16] but were recently put into placefor a few blocks in the city of Miami[17]. Developers elsewhere in the city and county do not have to abide by such mandates. 'I think there needs to be immediate action to address our communities' living situation, to make sure they are not displaced, make sure there is affordable housing which we don't have a lot of, period,' says Francis Colon, a city Sea Level Rise Committee member. Though the city recently announced it is devoting $15 million[18]to affordable housing programs as part of a $400 million resilience bond passed last year,it has held off devoting more money to the problem pending further study.The Sea Level Rise Committee, an independent citizen advisory board tasked with helping Miami adapt, recently got the city commission to vote on a resolution to study the issue. Yetas prices balloon ― theaverage price per square foot went up 26 percent in just one year in Liberty City[19], another high-ground, historically black neighborhood ― Colon worries that studies won't be enough. 'I do not get the feeling that the city understands the urgency and the gravity of the issue,' she warns.For more content and to be part of the This New World[20] community, follow our Facebook page.HuffPost's This New World[21] series is funded by Partners for a New Economy and the Kendeda Fund. All content is editorially independent, with no influence or input from the foundations. If you have an idea or tip for the editorial series, send an email to </w:t>
      </w:r>
      <w:hyperlink r:id="rId800" w:history="1">
        <w:r>
          <w:rPr>
            <w:rFonts w:ascii="arial" w:eastAsia="arial" w:hAnsi="arial" w:cs="arial"/>
            <w:i/>
            <w:color w:val="0077CC"/>
            <w:sz w:val="20"/>
            <w:u w:val="single"/>
            <w:shd w:val="clear" w:color="auto" w:fill="FFFFFF"/>
            <w:lang w:val="en-US" w:eastAsia="en-US" w:bidi="ar-SA"/>
          </w:rPr>
          <w:t>thisnewworld@huffpost.com</w:t>
        </w:r>
      </w:hyperlink>
      <w:r>
        <w:rPr>
          <w:rFonts w:ascii="arial" w:eastAsia="arial" w:hAnsi="arial" w:cs="arial"/>
          <w:color w:val="000000"/>
          <w:sz w:val="20"/>
          <w:lang w:val="en-US" w:eastAsia="en-US" w:bidi="ar-SA"/>
        </w:rPr>
        <w:t xml:space="preserve"> This article originally appeared on The Huffington Post </w:t>
      </w:r>
      <w:hyperlink r:id="rId1310" w:history="1">
        <w:r>
          <w:rPr>
            <w:rFonts w:ascii="arial" w:eastAsia="arial" w:hAnsi="arial" w:cs="arial"/>
            <w:i/>
            <w:color w:val="0077CC"/>
            <w:sz w:val="20"/>
            <w:u w:val="single"/>
            <w:shd w:val="clear" w:color="auto" w:fill="FFFFFF"/>
            <w:lang w:val="en-US" w:eastAsia="en-US" w:bidi="ar-SA"/>
          </w:rPr>
          <w:t>https://www.huffingtonpost.com/entry/climate-change-gentrification-miami-displacement_us_5c13730ce4b0f60cfa27e471?ncid=txtlnkusaolp00000603;</w:t>
        </w:r>
      </w:hyperlink>
      <w:r>
        <w:rPr>
          <w:rFonts w:ascii="arial" w:eastAsia="arial" w:hAnsi="arial" w:cs="arial"/>
          <w:color w:val="000000"/>
          <w:sz w:val="20"/>
          <w:lang w:val="en-US" w:eastAsia="en-US" w:bidi="ar-SA"/>
        </w:rPr>
        <w:t xml:space="preserve"> [ 1]:            </w:t>
      </w:r>
      <w:hyperlink r:id="rId1311" w:history="1">
        <w:r>
          <w:rPr>
            <w:rFonts w:ascii="arial" w:eastAsia="arial" w:hAnsi="arial" w:cs="arial"/>
            <w:i/>
            <w:color w:val="0077CC"/>
            <w:sz w:val="20"/>
            <w:u w:val="single"/>
            <w:shd w:val="clear" w:color="auto" w:fill="FFFFFF"/>
            <w:lang w:val="en-US" w:eastAsia="en-US" w:bidi="ar-SA"/>
          </w:rPr>
          <w:t>https://www.miamiherald.com/news/business/real-estate-news/article215369140.html</w:t>
        </w:r>
      </w:hyperlink>
      <w:r>
        <w:rPr>
          <w:rFonts w:ascii="arial" w:eastAsia="arial" w:hAnsi="arial" w:cs="arial"/>
          <w:color w:val="000000"/>
          <w:sz w:val="20"/>
          <w:lang w:val="en-US" w:eastAsia="en-US" w:bidi="ar-SA"/>
        </w:rPr>
        <w:t xml:space="preserve"> [ 2]:            </w:t>
      </w:r>
      <w:hyperlink r:id="rId1312" w:history="1">
        <w:r>
          <w:rPr>
            <w:rFonts w:ascii="arial" w:eastAsia="arial" w:hAnsi="arial" w:cs="arial"/>
            <w:i/>
            <w:color w:val="0077CC"/>
            <w:sz w:val="20"/>
            <w:u w:val="single"/>
            <w:shd w:val="clear" w:color="auto" w:fill="FFFFFF"/>
            <w:lang w:val="en-US" w:eastAsia="en-US" w:bidi="ar-SA"/>
          </w:rPr>
          <w:t>https://archpaper.com/2017/04/miami-gentrification-working-class-neighborhoods/</w:t>
        </w:r>
      </w:hyperlink>
      <w:r>
        <w:rPr>
          <w:rFonts w:ascii="arial" w:eastAsia="arial" w:hAnsi="arial" w:cs="arial"/>
          <w:color w:val="000000"/>
          <w:sz w:val="20"/>
          <w:lang w:val="en-US" w:eastAsia="en-US" w:bidi="ar-SA"/>
        </w:rPr>
        <w:t xml:space="preserve"> [ 3]:            </w:t>
      </w:r>
      <w:hyperlink r:id="rId1313" w:history="1">
        <w:r>
          <w:rPr>
            <w:rFonts w:ascii="arial" w:eastAsia="arial" w:hAnsi="arial" w:cs="arial"/>
            <w:i/>
            <w:color w:val="0077CC"/>
            <w:sz w:val="20"/>
            <w:u w:val="single"/>
            <w:shd w:val="clear" w:color="auto" w:fill="FFFFFF"/>
            <w:lang w:val="en-US" w:eastAsia="en-US" w:bidi="ar-SA"/>
          </w:rPr>
          <w:t>https://www.census.gov/newsroom/press-releases/2017/acs-single-year.html?intcmp=s1-acs</w:t>
        </w:r>
      </w:hyperlink>
      <w:r>
        <w:rPr>
          <w:rFonts w:ascii="arial" w:eastAsia="arial" w:hAnsi="arial" w:cs="arial"/>
          <w:color w:val="000000"/>
          <w:sz w:val="20"/>
          <w:lang w:val="en-US" w:eastAsia="en-US" w:bidi="ar-SA"/>
        </w:rPr>
        <w:t xml:space="preserve"> [ 4]:            </w:t>
      </w:r>
      <w:hyperlink r:id="rId1314" w:history="1">
        <w:r>
          <w:rPr>
            <w:rFonts w:ascii="arial" w:eastAsia="arial" w:hAnsi="arial" w:cs="arial"/>
            <w:i/>
            <w:color w:val="0077CC"/>
            <w:sz w:val="20"/>
            <w:u w:val="single"/>
            <w:shd w:val="clear" w:color="auto" w:fill="FFFFFF"/>
            <w:lang w:val="en-US" w:eastAsia="en-US" w:bidi="ar-SA"/>
          </w:rPr>
          <w:t>https://www.miamiherald.com/news/local/community/miami-dade/article197478509.html</w:t>
        </w:r>
      </w:hyperlink>
      <w:r>
        <w:rPr>
          <w:rFonts w:ascii="arial" w:eastAsia="arial" w:hAnsi="arial" w:cs="arial"/>
          <w:color w:val="000000"/>
          <w:sz w:val="20"/>
          <w:lang w:val="en-US" w:eastAsia="en-US" w:bidi="ar-SA"/>
        </w:rPr>
        <w:t xml:space="preserve"> [ 5]:            </w:t>
      </w:r>
      <w:hyperlink r:id="rId1315" w:history="1">
        <w:r>
          <w:rPr>
            <w:rFonts w:ascii="arial" w:eastAsia="arial" w:hAnsi="arial" w:cs="arial"/>
            <w:i/>
            <w:color w:val="0077CC"/>
            <w:sz w:val="20"/>
            <w:u w:val="single"/>
            <w:shd w:val="clear" w:color="auto" w:fill="FFFFFF"/>
            <w:lang w:val="en-US" w:eastAsia="en-US" w:bidi="ar-SA"/>
          </w:rPr>
          <w:t>https://www.miami.com/miami-news/study-shows-that-miami-is-the-worst-place-in-the-country-to-be-a-renter-197952/</w:t>
        </w:r>
      </w:hyperlink>
      <w:r>
        <w:rPr>
          <w:rFonts w:ascii="arial" w:eastAsia="arial" w:hAnsi="arial" w:cs="arial"/>
          <w:color w:val="000000"/>
          <w:sz w:val="20"/>
          <w:lang w:val="en-US" w:eastAsia="en-US" w:bidi="ar-SA"/>
        </w:rPr>
        <w:t xml:space="preserve"> [ 6]:            </w:t>
      </w:r>
      <w:hyperlink r:id="rId1316"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 [ 7]:            </w:t>
      </w:r>
      <w:hyperlink r:id="rId1317" w:history="1">
        <w:r>
          <w:rPr>
            <w:rFonts w:ascii="arial" w:eastAsia="arial" w:hAnsi="arial" w:cs="arial"/>
            <w:i/>
            <w:color w:val="0077CC"/>
            <w:sz w:val="20"/>
            <w:u w:val="single"/>
            <w:shd w:val="clear" w:color="auto" w:fill="FFFFFF"/>
            <w:lang w:val="en-US" w:eastAsia="en-US" w:bidi="ar-SA"/>
          </w:rPr>
          <w:t>https://www.miaminewtimes.com/news/little-haiti-magic-city-innovation-district-plans-27-story-buildings-2500-apartments-10079863</w:t>
        </w:r>
      </w:hyperlink>
      <w:r>
        <w:rPr>
          <w:rFonts w:ascii="arial" w:eastAsia="arial" w:hAnsi="arial" w:cs="arial"/>
          <w:color w:val="000000"/>
          <w:sz w:val="20"/>
          <w:lang w:val="en-US" w:eastAsia="en-US" w:bidi="ar-SA"/>
        </w:rPr>
        <w:t xml:space="preserve"> [ 8]:            </w:t>
      </w:r>
      <w:hyperlink r:id="rId1318" w:history="1">
        <w:r>
          <w:rPr>
            <w:rFonts w:ascii="arial" w:eastAsia="arial" w:hAnsi="arial" w:cs="arial"/>
            <w:i/>
            <w:color w:val="0077CC"/>
            <w:sz w:val="20"/>
            <w:u w:val="single"/>
            <w:shd w:val="clear" w:color="auto" w:fill="FFFFFF"/>
            <w:lang w:val="en-US" w:eastAsia="en-US" w:bidi="ar-SA"/>
          </w:rPr>
          <w:t>https://www.miamiherald.com/latest-news/article213459079.html</w:t>
        </w:r>
      </w:hyperlink>
      <w:r>
        <w:rPr>
          <w:rFonts w:ascii="arial" w:eastAsia="arial" w:hAnsi="arial" w:cs="arial"/>
          <w:color w:val="000000"/>
          <w:sz w:val="20"/>
          <w:lang w:val="en-US" w:eastAsia="en-US" w:bidi="ar-SA"/>
        </w:rPr>
        <w:t xml:space="preserve"> [ 9]:            </w:t>
      </w:r>
      <w:hyperlink r:id="rId1319" w:history="1">
        <w:r>
          <w:rPr>
            <w:rFonts w:ascii="arial" w:eastAsia="arial" w:hAnsi="arial" w:cs="arial"/>
            <w:i/>
            <w:color w:val="0077CC"/>
            <w:sz w:val="20"/>
            <w:u w:val="single"/>
            <w:shd w:val="clear" w:color="auto" w:fill="FFFFFF"/>
            <w:lang w:val="en-US" w:eastAsia="en-US" w:bidi="ar-SA"/>
          </w:rPr>
          <w:t>https://www.trulia.com/real_estate/Little_Haiti-Miami/2235/market-trends/</w:t>
        </w:r>
      </w:hyperlink>
      <w:r>
        <w:rPr>
          <w:rFonts w:ascii="arial" w:eastAsia="arial" w:hAnsi="arial" w:cs="arial"/>
          <w:color w:val="000000"/>
          <w:sz w:val="20"/>
          <w:lang w:val="en-US" w:eastAsia="en-US" w:bidi="ar-SA"/>
        </w:rPr>
        <w:t xml:space="preserve"> [ 10]:            </w:t>
      </w:r>
      <w:hyperlink r:id="rId1320" w:history="1">
        <w:r>
          <w:rPr>
            <w:rFonts w:ascii="arial" w:eastAsia="arial" w:hAnsi="arial" w:cs="arial"/>
            <w:i/>
            <w:color w:val="0077CC"/>
            <w:sz w:val="20"/>
            <w:u w:val="single"/>
            <w:shd w:val="clear" w:color="auto" w:fill="FFFFFF"/>
            <w:lang w:val="en-US" w:eastAsia="en-US" w:bidi="ar-SA"/>
          </w:rPr>
          <w:t>https://www.miamiherald.com/news/business/real-estate-news/article209843594.html</w:t>
        </w:r>
      </w:hyperlink>
      <w:r>
        <w:rPr>
          <w:rFonts w:ascii="arial" w:eastAsia="arial" w:hAnsi="arial" w:cs="arial"/>
          <w:color w:val="000000"/>
          <w:sz w:val="20"/>
          <w:lang w:val="en-US" w:eastAsia="en-US" w:bidi="ar-SA"/>
        </w:rPr>
        <w:t xml:space="preserve"> [ 11]:            </w:t>
      </w:r>
      <w:hyperlink r:id="rId1321" w:history="1">
        <w:r>
          <w:rPr>
            <w:rFonts w:ascii="arial" w:eastAsia="arial" w:hAnsi="arial" w:cs="arial"/>
            <w:i/>
            <w:color w:val="0077CC"/>
            <w:sz w:val="20"/>
            <w:u w:val="single"/>
            <w:shd w:val="clear" w:color="auto" w:fill="FFFFFF"/>
            <w:lang w:val="en-US" w:eastAsia="en-US" w:bidi="ar-SA"/>
          </w:rPr>
          <w:t>http://www.miami21.org</w:t>
        </w:r>
      </w:hyperlink>
      <w:r>
        <w:rPr>
          <w:rFonts w:ascii="arial" w:eastAsia="arial" w:hAnsi="arial" w:cs="arial"/>
          <w:color w:val="000000"/>
          <w:sz w:val="20"/>
          <w:lang w:val="en-US" w:eastAsia="en-US" w:bidi="ar-SA"/>
        </w:rPr>
        <w:t xml:space="preserve">/ [ 12]:            </w:t>
      </w:r>
      <w:hyperlink r:id="rId1322" w:history="1">
        <w:r>
          <w:rPr>
            <w:rFonts w:ascii="arial" w:eastAsia="arial" w:hAnsi="arial" w:cs="arial"/>
            <w:i/>
            <w:color w:val="0077CC"/>
            <w:sz w:val="20"/>
            <w:u w:val="single"/>
            <w:shd w:val="clear" w:color="auto" w:fill="FFFFFF"/>
            <w:lang w:val="en-US" w:eastAsia="en-US" w:bidi="ar-SA"/>
          </w:rPr>
          <w:t>http://www.southeastfloridaclimatecompact.org/wp-content/uploads/2015/10/2015-Compact-Unified-Sea-Level-Rise-Projection.pdf</w:t>
        </w:r>
      </w:hyperlink>
      <w:r>
        <w:rPr>
          <w:rFonts w:ascii="arial" w:eastAsia="arial" w:hAnsi="arial" w:cs="arial"/>
          <w:color w:val="000000"/>
          <w:sz w:val="20"/>
          <w:lang w:val="en-US" w:eastAsia="en-US" w:bidi="ar-SA"/>
        </w:rPr>
        <w:t xml:space="preserve"> [ 13]:            </w:t>
      </w:r>
      <w:hyperlink r:id="rId1323" w:history="1">
        <w:r>
          <w:rPr>
            <w:rFonts w:ascii="arial" w:eastAsia="arial" w:hAnsi="arial" w:cs="arial"/>
            <w:i/>
            <w:color w:val="0077CC"/>
            <w:sz w:val="20"/>
            <w:u w:val="single"/>
            <w:shd w:val="clear" w:color="auto" w:fill="FFFFFF"/>
            <w:lang w:val="en-US" w:eastAsia="en-US" w:bidi="ar-SA"/>
          </w:rPr>
          <w:t>http://ssrf.climatecentral.org/#location=FL_County_12086...te=Florida...el=6...der=Population...=County...t...get=......tection=tidelthresh</w:t>
        </w:r>
      </w:hyperlink>
      <w:r>
        <w:rPr>
          <w:rFonts w:ascii="arial" w:eastAsia="arial" w:hAnsi="arial" w:cs="arial"/>
          <w:color w:val="000000"/>
          <w:sz w:val="20"/>
          <w:lang w:val="en-US" w:eastAsia="en-US" w:bidi="ar-SA"/>
        </w:rPr>
        <w:t xml:space="preserve"> [ 14]:            </w:t>
      </w:r>
      <w:hyperlink r:id="rId1324" w:history="1">
        <w:r>
          <w:rPr>
            <w:rFonts w:ascii="arial" w:eastAsia="arial" w:hAnsi="arial" w:cs="arial"/>
            <w:i/>
            <w:color w:val="0077CC"/>
            <w:sz w:val="20"/>
            <w:u w:val="single"/>
            <w:shd w:val="clear" w:color="auto" w:fill="FFFFFF"/>
            <w:lang w:val="en-US" w:eastAsia="en-US" w:bidi="ar-SA"/>
          </w:rPr>
          <w:t>http://ssrf.climatecentral.org/#location=FL_County_12086...te=Florida...el=2...der=Population...=County...t...get=......tection=tidelthresh</w:t>
        </w:r>
      </w:hyperlink>
      <w:r>
        <w:rPr>
          <w:rFonts w:ascii="arial" w:eastAsia="arial" w:hAnsi="arial" w:cs="arial"/>
          <w:color w:val="000000"/>
          <w:sz w:val="20"/>
          <w:lang w:val="en-US" w:eastAsia="en-US" w:bidi="ar-SA"/>
        </w:rPr>
        <w:t xml:space="preserve"> [ 15]:            </w:t>
      </w:r>
      <w:hyperlink r:id="rId1325" w:history="1">
        <w:r>
          <w:rPr>
            <w:rFonts w:ascii="arial" w:eastAsia="arial" w:hAnsi="arial" w:cs="arial"/>
            <w:i/>
            <w:color w:val="0077CC"/>
            <w:sz w:val="20"/>
            <w:u w:val="single"/>
            <w:shd w:val="clear" w:color="auto" w:fill="FFFFFF"/>
            <w:lang w:val="en-US" w:eastAsia="en-US" w:bidi="ar-SA"/>
          </w:rPr>
          <w:t>http://www.biscaynetimes.com/index.php?option=com_content...w=article...2101:six-feet-under-...id=46:features...mid=252</w:t>
        </w:r>
      </w:hyperlink>
      <w:r>
        <w:rPr>
          <w:rFonts w:ascii="arial" w:eastAsia="arial" w:hAnsi="arial" w:cs="arial"/>
          <w:color w:val="000000"/>
          <w:sz w:val="20"/>
          <w:lang w:val="en-US" w:eastAsia="en-US" w:bidi="ar-SA"/>
        </w:rPr>
        <w:t xml:space="preserve"> [ 16]:            </w:t>
      </w:r>
      <w:hyperlink r:id="rId1326" w:history="1">
        <w:r>
          <w:rPr>
            <w:rFonts w:ascii="arial" w:eastAsia="arial" w:hAnsi="arial" w:cs="arial"/>
            <w:i/>
            <w:color w:val="0077CC"/>
            <w:sz w:val="20"/>
            <w:u w:val="single"/>
            <w:shd w:val="clear" w:color="auto" w:fill="FFFFFF"/>
            <w:lang w:val="en-US" w:eastAsia="en-US" w:bidi="ar-SA"/>
          </w:rPr>
          <w:t>https://www.miamiherald.com/news/local/community/miami-dade/article108094912.html</w:t>
        </w:r>
      </w:hyperlink>
      <w:r>
        <w:rPr>
          <w:rFonts w:ascii="arial" w:eastAsia="arial" w:hAnsi="arial" w:cs="arial"/>
          <w:color w:val="000000"/>
          <w:sz w:val="20"/>
          <w:lang w:val="en-US" w:eastAsia="en-US" w:bidi="ar-SA"/>
        </w:rPr>
        <w:t xml:space="preserve"> [ 17]:            </w:t>
      </w:r>
      <w:hyperlink r:id="rId1327" w:history="1">
        <w:r>
          <w:rPr>
            <w:rFonts w:ascii="arial" w:eastAsia="arial" w:hAnsi="arial" w:cs="arial"/>
            <w:i/>
            <w:color w:val="0077CC"/>
            <w:sz w:val="20"/>
            <w:u w:val="single"/>
            <w:shd w:val="clear" w:color="auto" w:fill="FFFFFF"/>
            <w:lang w:val="en-US" w:eastAsia="en-US" w:bidi="ar-SA"/>
          </w:rPr>
          <w:t>https://www.miaminewtimes.com/news/miami-approves-mandatory-affordable-housing-in-downtown-10915210</w:t>
        </w:r>
      </w:hyperlink>
      <w:r>
        <w:rPr>
          <w:rFonts w:ascii="arial" w:eastAsia="arial" w:hAnsi="arial" w:cs="arial"/>
          <w:color w:val="000000"/>
          <w:sz w:val="20"/>
          <w:lang w:val="en-US" w:eastAsia="en-US" w:bidi="ar-SA"/>
        </w:rPr>
        <w:t xml:space="preserve"> [ 18]:            </w:t>
      </w:r>
      <w:hyperlink r:id="rId1328" w:history="1">
        <w:r>
          <w:rPr>
            <w:rFonts w:ascii="arial" w:eastAsia="arial" w:hAnsi="arial" w:cs="arial"/>
            <w:i/>
            <w:color w:val="0077CC"/>
            <w:sz w:val="20"/>
            <w:u w:val="single"/>
            <w:shd w:val="clear" w:color="auto" w:fill="FFFFFF"/>
            <w:lang w:val="en-US" w:eastAsia="en-US" w:bidi="ar-SA"/>
          </w:rPr>
          <w:t>https://www.miamiherald.com/news/local/community/miami-dade/article222651895.html</w:t>
        </w:r>
      </w:hyperlink>
      <w:r>
        <w:rPr>
          <w:rFonts w:ascii="arial" w:eastAsia="arial" w:hAnsi="arial" w:cs="arial"/>
          <w:color w:val="000000"/>
          <w:sz w:val="20"/>
          <w:lang w:val="en-US" w:eastAsia="en-US" w:bidi="ar-SA"/>
        </w:rPr>
        <w:t xml:space="preserve"> [ 19]:            </w:t>
      </w:r>
      <w:hyperlink r:id="rId1329" w:history="1">
        <w:r>
          <w:rPr>
            <w:rFonts w:ascii="arial" w:eastAsia="arial" w:hAnsi="arial" w:cs="arial"/>
            <w:i/>
            <w:color w:val="0077CC"/>
            <w:sz w:val="20"/>
            <w:u w:val="single"/>
            <w:shd w:val="clear" w:color="auto" w:fill="FFFFFF"/>
            <w:lang w:val="en-US" w:eastAsia="en-US" w:bidi="ar-SA"/>
          </w:rPr>
          <w:t>https://www.trulia.com/real_estate/Liberty_City-Miami/2236/</w:t>
        </w:r>
      </w:hyperlink>
      <w:r>
        <w:rPr>
          <w:rFonts w:ascii="arial" w:eastAsia="arial" w:hAnsi="arial" w:cs="arial"/>
          <w:color w:val="000000"/>
          <w:sz w:val="20"/>
          <w:lang w:val="en-US" w:eastAsia="en-US" w:bidi="ar-SA"/>
        </w:rPr>
        <w:t xml:space="preserve"> [ 20]:            </w:t>
      </w:r>
      <w:hyperlink r:id="rId822" w:history="1">
        <w:r>
          <w:rPr>
            <w:rFonts w:ascii="arial" w:eastAsia="arial" w:hAnsi="arial" w:cs="arial"/>
            <w:i/>
            <w:color w:val="0077CC"/>
            <w:sz w:val="20"/>
            <w:u w:val="single"/>
            <w:shd w:val="clear" w:color="auto" w:fill="FFFFFF"/>
            <w:lang w:val="en-US" w:eastAsia="en-US" w:bidi="ar-SA"/>
          </w:rPr>
          <w:t>https://www.facebook.com/ThisNewWorldHuffPost</w:t>
        </w:r>
      </w:hyperlink>
      <w:r>
        <w:rPr>
          <w:rFonts w:ascii="arial" w:eastAsia="arial" w:hAnsi="arial" w:cs="arial"/>
          <w:color w:val="000000"/>
          <w:sz w:val="20"/>
          <w:lang w:val="en-US" w:eastAsia="en-US" w:bidi="ar-SA"/>
        </w:rPr>
        <w:t xml:space="preserve">/ [ 21]:            </w:t>
      </w:r>
      <w:hyperlink r:id="rId1330" w:history="1">
        <w:r>
          <w:rPr>
            <w:rFonts w:ascii="arial" w:eastAsia="arial" w:hAnsi="arial" w:cs="arial"/>
            <w:i/>
            <w:color w:val="0077CC"/>
            <w:sz w:val="20"/>
            <w:u w:val="single"/>
            <w:shd w:val="clear" w:color="auto" w:fill="FFFFFF"/>
            <w:lang w:val="en-US" w:eastAsia="en-US" w:bidi="ar-SA"/>
          </w:rPr>
          <w:t>https://www.huffingtonpost.com/topic/this-new-world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1"/>
          <w:headerReference w:type="default" r:id="rId1332"/>
          <w:footerReference w:type="even" r:id="rId1333"/>
          <w:footerReference w:type="default" r:id="rId1334"/>
          <w:headerReference w:type="first" r:id="rId1335"/>
          <w:footerReference w:type="first" r:id="rId1336"/>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7" w:history="1">
        <w:r>
          <w:rPr>
            <w:rFonts w:ascii="arial" w:eastAsia="arial" w:hAnsi="arial" w:cs="arial"/>
            <w:b/>
            <w:bCs/>
            <w:i/>
            <w:color w:val="0077CC"/>
            <w:kern w:val="32"/>
            <w:sz w:val="28"/>
            <w:szCs w:val="32"/>
            <w:u w:val="single"/>
            <w:shd w:val="clear" w:color="auto" w:fill="FFFFFF"/>
            <w:lang w:val="en-US" w:eastAsia="en-US" w:bidi="ar-SA"/>
          </w:rPr>
          <w:t>Headlines: Places for "eight to eighty"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Public Square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2018 Friday 6:00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 20, 2018( Public Square: </w:t>
      </w:r>
      <w:hyperlink r:id="rId1338" w:history="1">
        <w:r>
          <w:rPr>
            <w:rFonts w:ascii="arial" w:eastAsia="arial" w:hAnsi="arial" w:cs="arial"/>
            <w:i/>
            <w:color w:val="0077CC"/>
            <w:sz w:val="20"/>
            <w:u w:val="single"/>
            <w:shd w:val="clear" w:color="auto" w:fill="FFFFFF"/>
            <w:lang w:val="en-US" w:eastAsia="en-US" w:bidi="ar-SA"/>
          </w:rPr>
          <w:t>https://www.cnu.org/publicsquare</w:t>
        </w:r>
      </w:hyperlink>
      <w:r>
        <w:rPr>
          <w:rFonts w:ascii="arial" w:eastAsia="arial" w:hAnsi="arial" w:cs="arial"/>
          <w:color w:val="000000"/>
          <w:sz w:val="20"/>
          <w:lang w:val="en-US" w:eastAsia="en-US" w:bidi="ar-SA"/>
        </w:rPr>
        <w:t xml:space="preserve"> Delivered by Newstex)  Designing[1] cities for kids helps everyone. Here's how to convince government. apolitical, July 13, 2018 While ever more cities are experimenting with child-friendly policies and designs, advocates within and outside government continue to face opposition fromscepticalpoliticians and senior officials.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Could baby boomers spur a housing bust?[2] Chicago Tribune, July 17, 2018 Two studies indicate a big sell-off is in the near future as baby boomers retire and downsize—could it rock the housing market? Coastal cities are already suffering from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'[3] Fast Company, July 10, 2018 Climate change will speed up the process of gentrification in coastal cities by constricting the supply of livable land, and rendering it very expensive due to scarcity. How Cars Divide America[4] CityLab, July 19, 2018 The car enabled the American suburban dream, prompting the relocation of the middle class, industry, and business from the cityToday, the car plays a central role in worsening America's social, political, and economic divides. The prettiest town in every U.S. state[5] Architectural Digest, July 16, 2018 Each U.S. state hosts more than one town that will take your breath away. Uber's e-bikes are cannibalizing rides from Uber's cars[6] CNN, July 19, 2018 Uberis disrupting itself -- and the company says it couldn't be happier about it.Local NewsAre smaller lot sizes the answer for first-time homebuyers? One developer thinks so[7] Fort Worth Star-Telegram, July 13, 2018 'Whether you're starting out as a young person or finishing out as a successful career person, you all enjoy the same neighborhood,'Kembelsaid. 'You all walk the same streets. You all enjoy the same amenities. To me, that's a much healthier community than isolation by income.' Regional Transit Plan for Detroit fails to get support for November ballot[8] Crain's Detroit Business, July 19, 2018 The four-countyRTAboard met Thursday to consider the $5.4 billion, 20-year Connect Southeast Michigan plan, but it failed to make it out of committee in the face of opposition from Macomb and Oakland counties. Ogden's arts and culture district to unfold in three phases[9] Standard-Examiner, July 19, 2018 The city;s ambitious plan will create a centralized hub for arts and culture and will likely require some new zoning rules. [ 1]: </w:t>
      </w:r>
      <w:hyperlink r:id="rId1339" w:history="1">
        <w:r>
          <w:rPr>
            <w:rFonts w:ascii="arial" w:eastAsia="arial" w:hAnsi="arial" w:cs="arial"/>
            <w:i/>
            <w:color w:val="0077CC"/>
            <w:sz w:val="20"/>
            <w:u w:val="single"/>
            <w:shd w:val="clear" w:color="auto" w:fill="FFFFFF"/>
            <w:lang w:val="en-US" w:eastAsia="en-US" w:bidi="ar-SA"/>
          </w:rPr>
          <w:t>https://apolitical.co/solution_article/designing-cities-for-kids-helps-everyone-heres-how-to-convince-government/</w:t>
        </w:r>
      </w:hyperlink>
      <w:r>
        <w:rPr>
          <w:rFonts w:ascii="arial" w:eastAsia="arial" w:hAnsi="arial" w:cs="arial"/>
          <w:color w:val="000000"/>
          <w:sz w:val="20"/>
          <w:lang w:val="en-US" w:eastAsia="en-US" w:bidi="ar-SA"/>
        </w:rPr>
        <w:t xml:space="preserve"> [ 2]:            </w:t>
      </w:r>
      <w:hyperlink r:id="rId1340" w:history="1">
        <w:r>
          <w:rPr>
            <w:rFonts w:ascii="arial" w:eastAsia="arial" w:hAnsi="arial" w:cs="arial"/>
            <w:i/>
            <w:color w:val="0077CC"/>
            <w:sz w:val="20"/>
            <w:u w:val="single"/>
            <w:shd w:val="clear" w:color="auto" w:fill="FFFFFF"/>
            <w:lang w:val="en-US" w:eastAsia="en-US" w:bidi="ar-SA"/>
          </w:rPr>
          <w:t>http://www.chicagotribune.com/classified/realestate/ct-re-0722-kenneth-harney-20180716-story.html</w:t>
        </w:r>
      </w:hyperlink>
      <w:r>
        <w:rPr>
          <w:rFonts w:ascii="arial" w:eastAsia="arial" w:hAnsi="arial" w:cs="arial"/>
          <w:color w:val="000000"/>
          <w:sz w:val="20"/>
          <w:lang w:val="en-US" w:eastAsia="en-US" w:bidi="ar-SA"/>
        </w:rPr>
        <w:t xml:space="preserve"> [ 3]:            </w:t>
      </w:r>
      <w:hyperlink r:id="rId1341" w:history="1">
        <w:r>
          <w:rPr>
            <w:rFonts w:ascii="arial" w:eastAsia="arial" w:hAnsi="arial" w:cs="arial"/>
            <w:i/>
            <w:color w:val="0077CC"/>
            <w:sz w:val="20"/>
            <w:u w:val="single"/>
            <w:shd w:val="clear" w:color="auto" w:fill="FFFFFF"/>
            <w:lang w:val="en-US" w:eastAsia="en-US" w:bidi="ar-SA"/>
          </w:rPr>
          <w:t>https://www.fastcompany.com/90204840/coastal-cities-are-already-in-the-grips-of-</w:t>
        </w:r>
      </w:hyperlink>
      <w:hyperlink r:id="rId1341" w:history="1">
        <w:r>
          <w:rPr>
            <w:rFonts w:ascii="arial" w:eastAsia="arial" w:hAnsi="arial" w:cs="arial"/>
            <w:b/>
            <w:i/>
            <w:color w:val="0077CC"/>
            <w:sz w:val="20"/>
            <w:u w:val="single"/>
            <w:shd w:val="clear" w:color="auto" w:fill="FFFFFF"/>
            <w:lang w:val="en-US" w:eastAsia="en-US" w:bidi="ar-SA"/>
          </w:rPr>
          <w:t>climate-gentrification</w:t>
        </w:r>
      </w:hyperlink>
      <w:r>
        <w:rPr>
          <w:rFonts w:ascii="arial" w:eastAsia="arial" w:hAnsi="arial" w:cs="arial"/>
          <w:color w:val="000000"/>
          <w:sz w:val="20"/>
          <w:lang w:val="en-US" w:eastAsia="en-US" w:bidi="ar-SA"/>
        </w:rPr>
        <w:t xml:space="preserve"> [ 4]:            </w:t>
      </w:r>
      <w:hyperlink r:id="rId1342" w:history="1">
        <w:r>
          <w:rPr>
            <w:rFonts w:ascii="arial" w:eastAsia="arial" w:hAnsi="arial" w:cs="arial"/>
            <w:i/>
            <w:color w:val="0077CC"/>
            <w:sz w:val="20"/>
            <w:u w:val="single"/>
            <w:shd w:val="clear" w:color="auto" w:fill="FFFFFF"/>
            <w:lang w:val="en-US" w:eastAsia="en-US" w:bidi="ar-SA"/>
          </w:rPr>
          <w:t>https://www.citylab.com/transportation/2018/07/how-cars-divide-america/565148/</w:t>
        </w:r>
      </w:hyperlink>
      <w:r>
        <w:rPr>
          <w:rFonts w:ascii="arial" w:eastAsia="arial" w:hAnsi="arial" w:cs="arial"/>
          <w:color w:val="000000"/>
          <w:sz w:val="20"/>
          <w:lang w:val="en-US" w:eastAsia="en-US" w:bidi="ar-SA"/>
        </w:rPr>
        <w:t xml:space="preserve"> [ 5]:            </w:t>
      </w:r>
      <w:hyperlink r:id="rId1343" w:history="1">
        <w:r>
          <w:rPr>
            <w:rFonts w:ascii="arial" w:eastAsia="arial" w:hAnsi="arial" w:cs="arial"/>
            <w:i/>
            <w:color w:val="0077CC"/>
            <w:sz w:val="20"/>
            <w:u w:val="single"/>
            <w:shd w:val="clear" w:color="auto" w:fill="FFFFFF"/>
            <w:lang w:val="en-US" w:eastAsia="en-US" w:bidi="ar-SA"/>
          </w:rPr>
          <w:t>https://www.architecturaldigest.com/gallery/prettiest-town-every-us-state</w:t>
        </w:r>
      </w:hyperlink>
      <w:r>
        <w:rPr>
          <w:rFonts w:ascii="arial" w:eastAsia="arial" w:hAnsi="arial" w:cs="arial"/>
          <w:color w:val="000000"/>
          <w:sz w:val="20"/>
          <w:lang w:val="en-US" w:eastAsia="en-US" w:bidi="ar-SA"/>
        </w:rPr>
        <w:t xml:space="preserve"> [ 6]:            </w:t>
      </w:r>
      <w:hyperlink r:id="rId1344" w:history="1">
        <w:r>
          <w:rPr>
            <w:rFonts w:ascii="arial" w:eastAsia="arial" w:hAnsi="arial" w:cs="arial"/>
            <w:i/>
            <w:color w:val="0077CC"/>
            <w:sz w:val="20"/>
            <w:u w:val="single"/>
            <w:shd w:val="clear" w:color="auto" w:fill="FFFFFF"/>
            <w:lang w:val="en-US" w:eastAsia="en-US" w:bidi="ar-SA"/>
          </w:rPr>
          <w:t>https://money.cnn.com/2018/07/19/technology/uber-jump-electric-bikes-san-francisco/index.html</w:t>
        </w:r>
      </w:hyperlink>
      <w:r>
        <w:rPr>
          <w:rFonts w:ascii="arial" w:eastAsia="arial" w:hAnsi="arial" w:cs="arial"/>
          <w:color w:val="000000"/>
          <w:sz w:val="20"/>
          <w:lang w:val="en-US" w:eastAsia="en-US" w:bidi="ar-SA"/>
        </w:rPr>
        <w:t xml:space="preserve"> [ 7]:            </w:t>
      </w:r>
      <w:hyperlink r:id="rId1345" w:history="1">
        <w:r>
          <w:rPr>
            <w:rFonts w:ascii="arial" w:eastAsia="arial" w:hAnsi="arial" w:cs="arial"/>
            <w:i/>
            <w:color w:val="0077CC"/>
            <w:sz w:val="20"/>
            <w:u w:val="single"/>
            <w:shd w:val="clear" w:color="auto" w:fill="FFFFFF"/>
            <w:lang w:val="en-US" w:eastAsia="en-US" w:bidi="ar-SA"/>
          </w:rPr>
          <w:t>https://www.star-telegram.com/news/local/community/arlington/article214366119.html</w:t>
        </w:r>
      </w:hyperlink>
      <w:r>
        <w:rPr>
          <w:rFonts w:ascii="arial" w:eastAsia="arial" w:hAnsi="arial" w:cs="arial"/>
          <w:color w:val="000000"/>
          <w:sz w:val="20"/>
          <w:lang w:val="en-US" w:eastAsia="en-US" w:bidi="ar-SA"/>
        </w:rPr>
        <w:t xml:space="preserve"> [ 8]:            </w:t>
      </w:r>
      <w:hyperlink r:id="rId1346" w:history="1">
        <w:r>
          <w:rPr>
            <w:rFonts w:ascii="arial" w:eastAsia="arial" w:hAnsi="arial" w:cs="arial"/>
            <w:i/>
            <w:color w:val="0077CC"/>
            <w:sz w:val="20"/>
            <w:u w:val="single"/>
            <w:shd w:val="clear" w:color="auto" w:fill="FFFFFF"/>
            <w:lang w:val="en-US" w:eastAsia="en-US" w:bidi="ar-SA"/>
          </w:rPr>
          <w:t>http://www.crainsdetroit.com/article/20180719/news/666461/regional-transit-plan-fails-to-get-support-for-november-ballot</w:t>
        </w:r>
      </w:hyperlink>
      <w:r>
        <w:rPr>
          <w:rFonts w:ascii="arial" w:eastAsia="arial" w:hAnsi="arial" w:cs="arial"/>
          <w:color w:val="000000"/>
          <w:sz w:val="20"/>
          <w:lang w:val="en-US" w:eastAsia="en-US" w:bidi="ar-SA"/>
        </w:rPr>
        <w:t xml:space="preserve"> [ 9]:            </w:t>
      </w:r>
      <w:hyperlink r:id="rId1347" w:history="1">
        <w:r>
          <w:rPr>
            <w:rFonts w:ascii="arial" w:eastAsia="arial" w:hAnsi="arial" w:cs="arial"/>
            <w:i/>
            <w:color w:val="0077CC"/>
            <w:sz w:val="20"/>
            <w:u w:val="single"/>
            <w:shd w:val="clear" w:color="auto" w:fill="FFFFFF"/>
            <w:lang w:val="en-US" w:eastAsia="en-US" w:bidi="ar-SA"/>
          </w:rPr>
          <w:t>http://www.standard.net/Local/2018/07/19/Ogden-s-creative-district-to-unfold-in-three-phases-will-require-new-zoning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2018</w:t>
      </w:r>
    </w:p>
    <w:p>
      <w:pPr>
        <w:rPr>
          <w:lang w:val="en-US" w:eastAsia="en-US" w:bidi="ar-SA"/>
        </w:rPr>
      </w:pPr>
    </w:p>
    <w:p>
      <w:pPr>
        <w:ind w:left="200"/>
        <w:rPr>
          <w:lang w:val="en-US" w:eastAsia="en-US" w:bidi="ar-SA"/>
        </w:rPr>
      </w:pPr>
      <w:r>
        <w:rPr>
          <w:lang w:val="en-US" w:eastAsia="en-US" w:bidi="ar-SA"/>
        </w:rPr>
        <w:br/>
      </w:r>
      <w:r>
        <w:pict>
          <v:line id="_x0000_s1363"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ADAPTATION: Miami readies for rising seas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FACULTY AND STAFF BRIEFS: APRIL 2021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consumers save energy, state utilitiesGuest columnISTS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could flood thousands of Miami's affordable housing spots, research shows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Haiti," the iconic Miami neighborhood where thousands of Haitians took refuge fleeing poverty and violence in their country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Sundance Institute Announces 10 Producers Lab Fellows, Plus Producers Summit Lineup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Sundance Institute Announces 10 Producers Lab Fellows, Plus Producers Summit Lineup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Restoration &amp; Resolutions to Environmental Injustice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Restoration &amp; Resolutions to Environmental Injustice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GRADUATE STUDENT AIMS TO PERSUADE STAKEHOLDERS OF THE REALITIES OF CLIMATE CHANGE THROUGH IMMERSIVE MEDIA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Restoration &amp; Resolutions to Environmental Injustice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Miami-Dade's new sea rise strategy: build higher and back away from the water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Surfside building collapse may have a 'jarring' effect on Miami's condo-buying frenzy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Sundance Institute Sets 10 Producers For 2021 Lab &amp; Summit, Unveils Advisors &amp; Industry Participants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Nantucket Doesn't Belong to the Preppies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Corps should include nature-based and equitable solutions to flooding in Miami | Opinion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Basel Miami 2020: climate change concerns dominate unusual year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Miami, rising seas threatening the few affordable neighborhoods; A national study shows subsidized housing across the country is at risk from repeated floodi....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climate change end waterfront living? Not if you can afford it; Developers are creating waterfront homes in Boston with innovative seawall defences but is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Symposium Examines Human Rights and Environment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IMPACTS: Miami's first-ever heat chief to tackle warming's health threats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Miami's first-ever heat chief to tackle warming's health woes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Says It Can Adapt to Rising Seas. Not Everyone Is Convinced.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Research Letters Journal Issues Research Articles in March 2020 Edition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IMPACTS: Nashville is booming. So is its flood risk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data: lenders' discriminatory tool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RESHAPING COMMUNITIES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Says It Can Adapt as Seas Rise. Not Everyone Is Convinced.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Says It Can Adapt to Rising Seas. Not Everyone Is Convinced.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Colette Pichon Battle: How Can We Prepare For The Next Hurricane Katrina?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rise imperils affordable housing in Charleston and other coastal areas, study finds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‘Manage a retreat while there’s still time’; Florida’s flooded future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Banking, Housing and Urban Affairs Committee Hearing; "21st Century Communities: Climate Change, Resilience, and Reinsurance."; Testimony by Rachel Cleet....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it's about elevation': Buying a South Florida home in the era of sea level rise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seas rise, Miami's black communities fear displacement from the high ground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climate change pushes us west, how do we protect historic Miami neighborhoods?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Dangerous Effect of Climate Change that is Often Overlooked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Financial Services Subcommittee Issues Testimony From Union of Concerned Scientists Policy Director Cleetus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Resilience chief is not a part-time job</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Urban Affairs Committee Issues Testimony From Union of Concerned Scientists Climate &amp; Energy Program Policy Director Cleetus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'Moonlight' Writer Tarell Alvin McCraney On His TV Series 'David Makes Man'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Liberty City is rapidly transforming. Residents are split on who will benefit.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Sunburn — The morning read of what's hot in Florida politics — 7.19.21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concerns not a part-time problem</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GUEST EDITORIAL: As climate change threatens Florida, resilience should not be a part-time job</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'Dores Go Green: Sustainability at VU</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Gentrification and Health: A Scoping Review</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begins debate on $2 trillion coronavirus package; vote expected this afternoon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Financial Services Subcommittee on Consumer Protection and Financial Institutions Hearing; "Addressing Climate as a Systemic Risk: The Need to Build Resil....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refuge' cities have economic difficulties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environmental opportunity in recovering from COVID-19Another viewpoint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justice panel highlights environmental impact on minority and low-income Americans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Florida's Flooded Future: 'Retreat While There's Still Time'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Don't Have To Halt Climate Action To Fight Racism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Vise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Florida's Flooded Future: 'Retreat While There's Still Time'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your property a flood risk? New tool shows millions are, including entire Florida towns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BriefBlack History Month events in South Florida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Miami's Little Haiti wasn't a target for developers. Until the seas started to rise.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History Month Events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Miami's Little Haiti wasn't a target for developers. Until the seas started to rise.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Welcome to the 'Floodzone,' virtually and in person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Florida be lost forever to the climate crisis?; From sea level rise to habitat loss, the effects of the climate crisis are on the verge of making south Flo....</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 of Atlanta Wades Into Climate Economics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the rich can afford to move - what about the poor?; As people flee intense heat in Arizona for gentler climes, rental and property value....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Miami Be Around in 2067?; Nonfiction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Elizabeth Warren releases 'environmental justice' plan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and technology expose 'hidden inequalities' in cities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IMPACT OF MUNICIPAL FISCAL CRISIS ON EQUITABLE DEVELOPMENT.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and technology expose 'hidden inequalities' in cities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A Slow Tsunami on America's Shores.(Book review)</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JPMorgan Chase to invest millions for affordable housing near South Florida transit stations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Miami: Climate Change Is Pushing People and Wildlife to New Habitats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Bigs say Hub should demand more; 'Affordable' homes still priced beyond reach for many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Street Foundation releases new data disclosing the flood risk of every home in the contiguous U.S.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Street Foundation releases new data disclosing the flood risk of every home in the contiguous U.S.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Realtors pressure St. Pete to loosen development rule in flood-risk zone; Council members are set to vote on the contentious plan Thursday night.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advocacy group expands its mission to empower immigrants | Opinion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Noted economists disagree on coronavirus response, impact of stimulus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Society Foundations Announce 2019 Leadership in Government Fellows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Sink or swim: Miami's perilous future facing climate change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Bird: Living with climate change in North Central Florida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History Month events in South FloridaFebruaryFeb. 19Feb. 20Feb. 21Feb. 22Feb. 23Feb. 27Feb. 29</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Fleeing to Maine from climate disasters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WATERFRONT CHANGING; New climate-control tactics allow rich to grab coastline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 BLACK For the Holidays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 BLACK For the Holidays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 ways climate change is already impacting you</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the Poor Are Left Behind During Climate Change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Archive selection; June: the longer view</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Trump won't discuss climate with G-7 at his Miami resort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ArtServe presents "Roots of the Spirit: Soulful Expressions of the African Diaspora"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ArtServe presents "Roots of the Spirit: Soulful Expressions of the African Diaspora"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Climate Change Hits Miami, Only The Rich Will Be Able To Protect Themselves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Headlines: Places for "eight to eighty"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2C65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87D3DC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54C6C78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5"/>
  </w:num>
  <w:num w:numId="4">
    <w:abstractNumId w:val="2"/>
  </w:num>
  <w:num w:numId="5">
    <w:abstractNumId w:val="3"/>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36G-4341-DXFS-21T1-00000-00&amp;idtype=PID&amp;context=1516831" TargetMode="External" /><Relationship Id="rId100" Type="http://schemas.openxmlformats.org/officeDocument/2006/relationships/hyperlink" Target="https://advance.lexis.com/api/document?id=urn:contentItem:5XHB-69R1-F0YC-P3T6-00000-00&amp;idtype=PID&amp;context=1516831" TargetMode="External" /><Relationship Id="rId1000" Type="http://schemas.openxmlformats.org/officeDocument/2006/relationships/hyperlink" Target="https://shelterforce.org/2011/12/14/green_is_affordable/" TargetMode="External" /><Relationship Id="rId1001" Type="http://schemas.openxmlformats.org/officeDocument/2006/relationships/hyperlink" Target="https://perma.cc/7VF5-U3NU" TargetMode="External" /><Relationship Id="rId1002" Type="http://schemas.openxmlformats.org/officeDocument/2006/relationships/hyperlink" Target="https://communityprogress.org/filebin/Trends_in_Creative_Placemaking_on_Problem_Properties_-_2019_National_Survey_Findings_FINAL.pdf" TargetMode="External" /><Relationship Id="rId1003" Type="http://schemas.openxmlformats.org/officeDocument/2006/relationships/hyperlink" Target="https://perma.cc/B9R6-CWZ3" TargetMode="External" /><Relationship Id="rId1004" Type="http://schemas.openxmlformats.org/officeDocument/2006/relationships/hyperlink" Target="https://archive.curbed.com/2020/6/17/21291761/black-urbanism-racism-cities-jay-pitter" TargetMode="External" /><Relationship Id="rId1005" Type="http://schemas.openxmlformats.org/officeDocument/2006/relationships/hyperlink" Target="https://perma.cc/27UJ-5MZH" TargetMode="External" /><Relationship Id="rId1006" Type="http://schemas.openxmlformats.org/officeDocument/2006/relationships/hyperlink" Target="https://www.fastcompany.com/3061873/how-urban-design-perpetuates-racial-inequality-and-what-we-can-do-about-it" TargetMode="External" /><Relationship Id="rId1007" Type="http://schemas.openxmlformats.org/officeDocument/2006/relationships/hyperlink" Target="https://perma.cc/YC4V-C9N4" TargetMode="External" /><Relationship Id="rId1008" Type="http://schemas.openxmlformats.org/officeDocument/2006/relationships/hyperlink" Target="https://www.nydailynews.com/opinion/ny-oped-racist-planning-shaped-our-city-20190411" TargetMode="External" /><Relationship Id="rId1009" Type="http://schemas.openxmlformats.org/officeDocument/2006/relationships/hyperlink" Target="https://perma.cc/S5YQ-L5H9" TargetMode="External" /><Relationship Id="rId101" Type="http://schemas.openxmlformats.org/officeDocument/2006/relationships/hyperlink" Target="https://advance.lexis.com/api/document?id=urn:contentItem:5XYV-H9H1-JBHT-D47G-00000-00&amp;idtype=PID&amp;context=1516831" TargetMode="External" /><Relationship Id="rId1010" Type="http://schemas.openxmlformats.org/officeDocument/2006/relationships/hyperlink" Target="https://www.bloomberg.com/news/articles/2020-06-03/how-to-design-justice-into-america-s-cities" TargetMode="External" /><Relationship Id="rId1011" Type="http://schemas.openxmlformats.org/officeDocument/2006/relationships/hyperlink" Target="https://perma.cc/UHA9-99QK" TargetMode="External" /><Relationship Id="rId1012" Type="http://schemas.openxmlformats.org/officeDocument/2006/relationships/hyperlink" Target="https://www.huduser.gov/Publications/pdf/buldOrgCommunities.pdf" TargetMode="External" /><Relationship Id="rId1013" Type="http://schemas.openxmlformats.org/officeDocument/2006/relationships/hyperlink" Target="https://perma.cc/7JKB-BGWE" TargetMode="External" /><Relationship Id="rId1014" Type="http://schemas.openxmlformats.org/officeDocument/2006/relationships/hyperlink" Target="https://www.americanbar.org/groups/state_local_government/publications/state_local_law_news/2016-17/fall/restoring_hope_heirs_property_owners_uniform_partition_heirs_property_act" TargetMode="External" /><Relationship Id="rId1015" Type="http://schemas.openxmlformats.org/officeDocument/2006/relationships/hyperlink" Target="https://perma.cc/ZDR3-SRU8" TargetMode="External" /><Relationship Id="rId1016" Type="http://schemas.openxmlformats.org/officeDocument/2006/relationships/hyperlink" Target="https://www.communityprogress.net/filebin/GALBA-Report_FINAL.pdf" TargetMode="External" /><Relationship Id="rId1017" Type="http://schemas.openxmlformats.org/officeDocument/2006/relationships/hyperlink" Target="https://perma.cc/9573-T82G" TargetMode="External" /><Relationship Id="rId1018" Type="http://schemas.openxmlformats.org/officeDocument/2006/relationships/hyperlink" Target="https://www.nytimes.com/interactive/2020/06/12/upshot/cities-grew-safer-police-budgets-kept-growing.html" TargetMode="External" /><Relationship Id="rId1019" Type="http://schemas.openxmlformats.org/officeDocument/2006/relationships/hyperlink" Target="https://perma.cc/VU5P-4MQF" TargetMode="External" /><Relationship Id="rId102" Type="http://schemas.openxmlformats.org/officeDocument/2006/relationships/hyperlink" Target="https://advance.lexis.com/api/document?id=urn:contentItem:5XYW-HPS1-DYR7-805J-00000-00&amp;idtype=PID&amp;context=1516831" TargetMode="External" /><Relationship Id="rId1020" Type="http://schemas.openxmlformats.org/officeDocument/2006/relationships/hyperlink" Target="https://m4bl.org/defund-the-police" TargetMode="External" /><Relationship Id="rId1021" Type="http://schemas.openxmlformats.org/officeDocument/2006/relationships/hyperlink" Target="https://perma.cc/HKT7-7TJA" TargetMode="External" /><Relationship Id="rId1022" Type="http://schemas.openxmlformats.org/officeDocument/2006/relationships/hyperlink" Target="https://www.latimes.com/local/lanow/la-me-nipsey-hussle-south-la-20190402-story.html" TargetMode="External" /><Relationship Id="rId1023" Type="http://schemas.openxmlformats.org/officeDocument/2006/relationships/hyperlink" Target="https://perma.cc/PSU4-MHU2" TargetMode="External" /><Relationship Id="rId1024" Type="http://schemas.openxmlformats.org/officeDocument/2006/relationships/hyperlink" Target="https://www.complex.com/music/2019/04/jay-z-webster-hall-b-sides-show-new-freestyle-brings-out-nas" TargetMode="External" /><Relationship Id="rId1025" Type="http://schemas.openxmlformats.org/officeDocument/2006/relationships/hyperlink" Target="https://perma.cc/8A2G-JCQC" TargetMode="External" /><Relationship Id="rId1026" Type="http://schemas.openxmlformats.org/officeDocument/2006/relationships/hyperlink" Target="https://www.prnewswire.com/news-releases/real-estate-mogul-jay-morrison-raises-9-6-million-in-first-seven-days-of-historic-ipo-of-first-african-american-owned-real-estate-crowdfund-300661744.html" TargetMode="External" /><Relationship Id="rId1027" Type="http://schemas.openxmlformats.org/officeDocument/2006/relationships/hyperlink" Target="https://perma.cc/E6TG-XCDT" TargetMode="External" /><Relationship Id="rId1028" Type="http://schemas.openxmlformats.org/officeDocument/2006/relationships/hyperlink" Target="https://www.thenation.com/article/archive/nipsey-killer-mike-race-economics/" TargetMode="External" /><Relationship Id="rId1029" Type="http://schemas.openxmlformats.org/officeDocument/2006/relationships/hyperlink" Target="https://perma.cc/MC2A-3N8B" TargetMode="External" /><Relationship Id="rId103" Type="http://schemas.openxmlformats.org/officeDocument/2006/relationships/hyperlink" Target="https://advance.lexis.com/api/document?id=urn:contentItem:5V0P-7C71-JCMN-Y3KN-00000-00&amp;idtype=PID&amp;context=1516831" TargetMode="External" /><Relationship Id="rId1030" Type="http://schemas.openxmlformats.org/officeDocument/2006/relationships/hyperlink" Target="https://www.brookings.edu/blog/up-front/2020/12/08/the-black-white-wealth-gap-left-black-households-more-vulnerable/" TargetMode="External" /><Relationship Id="rId1031" Type="http://schemas.openxmlformats.org/officeDocument/2006/relationships/hyperlink" Target="https://perma.cc/L2DV-WAQ5" TargetMode="External" /><Relationship Id="rId1032" Type="http://schemas.openxmlformats.org/officeDocument/2006/relationships/hyperlink" Target="https://www.huduser.gov/portal/publications/landbanks.pdf" TargetMode="External" /><Relationship Id="rId1033" Type="http://schemas.openxmlformats.org/officeDocument/2006/relationships/hyperlink" Target="https://perma.cc/N5LF-AVNP" TargetMode="External" /><Relationship Id="rId1034" Type="http://schemas.openxmlformats.org/officeDocument/2006/relationships/hyperlink" Target="https://www.hudexchange.info/programs/nsp/nsp-eligibility-requirements/" TargetMode="External" /><Relationship Id="rId1035" Type="http://schemas.openxmlformats.org/officeDocument/2006/relationships/hyperlink" Target="https://perma.cc/RP7Q-VZUD" TargetMode="External" /><Relationship Id="rId1036" Type="http://schemas.openxmlformats.org/officeDocument/2006/relationships/hyperlink" Target="https://www.communityprogress.net/blog/great-recession-covidl9-land-banks-critical-longterm-equitable-recovery" TargetMode="External" /><Relationship Id="rId1037" Type="http://schemas.openxmlformats.org/officeDocument/2006/relationships/hyperlink" Target="https://perma.cc/7NZF-Y9JH" TargetMode="External" /><Relationship Id="rId1038" Type="http://schemas.openxmlformats.org/officeDocument/2006/relationships/hyperlink" Target="https://www.huduser.gov/portal/datasets/NSP.html" TargetMode="External" /><Relationship Id="rId1039" Type="http://schemas.openxmlformats.org/officeDocument/2006/relationships/hyperlink" Target="https://perma.cc/HP9C-Q8VM" TargetMode="External" /><Relationship Id="rId104" Type="http://schemas.openxmlformats.org/officeDocument/2006/relationships/hyperlink" Target="https://advance.lexis.com/api/document?id=urn:contentItem:5SVF-7WD1-F03R-N34V-00000-00&amp;idtype=PID&amp;context=1516831" TargetMode="External" /><Relationship Id="rId1040" Type="http://schemas.openxmlformats.org/officeDocument/2006/relationships/hyperlink" Target="https://www.huduser.gov/portal/publications/pdf/neighborhood_stabilization.pdf" TargetMode="External" /><Relationship Id="rId1041" Type="http://schemas.openxmlformats.org/officeDocument/2006/relationships/hyperlink" Target="https://perma.cc/YKH8-YS9N" TargetMode="External" /><Relationship Id="rId1042" Type="http://schemas.openxmlformats.org/officeDocument/2006/relationships/hyperlink" Target="https://www.bloomberg.com/news/articles/2020-06-15/how-coronavirus-makes-the-case-for-land-banks" TargetMode="External" /><Relationship Id="rId1043" Type="http://schemas.openxmlformats.org/officeDocument/2006/relationships/hyperlink" Target="https://perma.cc/M5ES-2YPG" TargetMode="External" /><Relationship Id="rId1044" Type="http://schemas.openxmlformats.org/officeDocument/2006/relationships/hyperlink" Target="https://www.irs.gov/credits-deductions/businesses/opportunity-zones" TargetMode="External" /><Relationship Id="rId1045" Type="http://schemas.openxmlformats.org/officeDocument/2006/relationships/hyperlink" Target="https://perma.cc/2M6U-YKA3" TargetMode="External" /><Relationship Id="rId1046" Type="http://schemas.openxmlformats.org/officeDocument/2006/relationships/hyperlink" Target="https://www.cbpp.org/research/federal-tax/potential-flaws-of-opportunity-zones-loom-as-do-risks-of-large-scale-tax" TargetMode="External" /><Relationship Id="rId1047" Type="http://schemas.openxmlformats.org/officeDocument/2006/relationships/hyperlink" Target="https://perma.cc/6N9S-PS2M" TargetMode="External" /><Relationship Id="rId1048" Type="http://schemas.openxmlformats.org/officeDocument/2006/relationships/hyperlink" Target="https://www.pewtrusts.org/en/research-and-analysis/blogs/stateline/2020/06/24/black-businesses-largely-miss-out-on-opportunity-zone-money" TargetMode="External" /><Relationship Id="rId1049" Type="http://schemas.openxmlformats.org/officeDocument/2006/relationships/hyperlink" Target="https://perma.cc/NNR2-VCBT" TargetMode="External" /><Relationship Id="rId105" Type="http://schemas.openxmlformats.org/officeDocument/2006/relationships/header" Target="header1.xml" /><Relationship Id="rId1050" Type="http://schemas.openxmlformats.org/officeDocument/2006/relationships/hyperlink" Target="https://www.bloomberg.com/news/articles/2020-06-25/opportunity-zones-don-t-work-can-they-be-fixed" TargetMode="External" /><Relationship Id="rId1051" Type="http://schemas.openxmlformats.org/officeDocument/2006/relationships/hyperlink" Target="https://perma.cc/ZFV4-8APT" TargetMode="External" /><Relationship Id="rId1052" Type="http://schemas.openxmlformats.org/officeDocument/2006/relationships/header" Target="header211.xml" /><Relationship Id="rId1053" Type="http://schemas.openxmlformats.org/officeDocument/2006/relationships/header" Target="header212.xml" /><Relationship Id="rId1054" Type="http://schemas.openxmlformats.org/officeDocument/2006/relationships/footer" Target="footer211.xml" /><Relationship Id="rId1055" Type="http://schemas.openxmlformats.org/officeDocument/2006/relationships/footer" Target="footer212.xml" /><Relationship Id="rId1056" Type="http://schemas.openxmlformats.org/officeDocument/2006/relationships/header" Target="header213.xml" /><Relationship Id="rId1057" Type="http://schemas.openxmlformats.org/officeDocument/2006/relationships/footer" Target="footer213.xml" /><Relationship Id="rId1058" Type="http://schemas.openxmlformats.org/officeDocument/2006/relationships/hyperlink" Target="https://advance.lexis.com/api/document?collection=news&amp;id=urn:contentItem:5Y5V-H871-JDK3-9068-00000-00&amp;context=1516831" TargetMode="External" /><Relationship Id="rId1059" Type="http://schemas.openxmlformats.org/officeDocument/2006/relationships/header" Target="header214.xml" /><Relationship Id="rId106" Type="http://schemas.openxmlformats.org/officeDocument/2006/relationships/header" Target="header2.xml" /><Relationship Id="rId1060" Type="http://schemas.openxmlformats.org/officeDocument/2006/relationships/header" Target="header215.xml" /><Relationship Id="rId1061" Type="http://schemas.openxmlformats.org/officeDocument/2006/relationships/footer" Target="footer214.xml" /><Relationship Id="rId1062" Type="http://schemas.openxmlformats.org/officeDocument/2006/relationships/footer" Target="footer215.xml" /><Relationship Id="rId1063" Type="http://schemas.openxmlformats.org/officeDocument/2006/relationships/header" Target="header216.xml" /><Relationship Id="rId1064" Type="http://schemas.openxmlformats.org/officeDocument/2006/relationships/footer" Target="footer216.xml" /><Relationship Id="rId1065" Type="http://schemas.openxmlformats.org/officeDocument/2006/relationships/hyperlink" Target="https://advance.lexis.com/api/document?collection=news&amp;id=urn:contentItem:5WYX-GK41-DYTM-91TM-00000-00&amp;context=1516831" TargetMode="External" /><Relationship Id="rId1066" Type="http://schemas.openxmlformats.org/officeDocument/2006/relationships/header" Target="header217.xml" /><Relationship Id="rId1067" Type="http://schemas.openxmlformats.org/officeDocument/2006/relationships/header" Target="header218.xml" /><Relationship Id="rId1068" Type="http://schemas.openxmlformats.org/officeDocument/2006/relationships/footer" Target="footer217.xml" /><Relationship Id="rId1069" Type="http://schemas.openxmlformats.org/officeDocument/2006/relationships/footer" Target="footer218.xml" /><Relationship Id="rId107" Type="http://schemas.openxmlformats.org/officeDocument/2006/relationships/footer" Target="footer1.xml" /><Relationship Id="rId1070" Type="http://schemas.openxmlformats.org/officeDocument/2006/relationships/header" Target="header219.xml" /><Relationship Id="rId1071" Type="http://schemas.openxmlformats.org/officeDocument/2006/relationships/footer" Target="footer219.xml" /><Relationship Id="rId1072" Type="http://schemas.openxmlformats.org/officeDocument/2006/relationships/hyperlink" Target="https://advance.lexis.com/api/document?collection=news&amp;id=urn:contentItem:5XCX-PRS1-F05M-K4PS-00000-00&amp;context=1516831" TargetMode="External" /><Relationship Id="rId1073" Type="http://schemas.openxmlformats.org/officeDocument/2006/relationships/image" Target="media/image12.png" /><Relationship Id="rId1074" Type="http://schemas.openxmlformats.org/officeDocument/2006/relationships/hyperlink" Target="http://www.bizjournals.com/southflorida/subscribe?csrc=6355&amp;ana=cstpd" TargetMode="External" /><Relationship Id="rId1075" Type="http://schemas.openxmlformats.org/officeDocument/2006/relationships/header" Target="header220.xml" /><Relationship Id="rId1076" Type="http://schemas.openxmlformats.org/officeDocument/2006/relationships/header" Target="header221.xml" /><Relationship Id="rId1077" Type="http://schemas.openxmlformats.org/officeDocument/2006/relationships/footer" Target="footer220.xml" /><Relationship Id="rId1078" Type="http://schemas.openxmlformats.org/officeDocument/2006/relationships/footer" Target="footer221.xml" /><Relationship Id="rId1079" Type="http://schemas.openxmlformats.org/officeDocument/2006/relationships/header" Target="header222.xml" /><Relationship Id="rId108" Type="http://schemas.openxmlformats.org/officeDocument/2006/relationships/footer" Target="footer2.xml" /><Relationship Id="rId1080" Type="http://schemas.openxmlformats.org/officeDocument/2006/relationships/footer" Target="footer222.xml" /><Relationship Id="rId1081" Type="http://schemas.openxmlformats.org/officeDocument/2006/relationships/hyperlink" Target="https://advance.lexis.com/api/document?collection=news&amp;id=urn:contentItem:60T5-VR51-JC11-155N-00000-00&amp;context=1516831" TargetMode="External" /><Relationship Id="rId1082" Type="http://schemas.openxmlformats.org/officeDocument/2006/relationships/hyperlink" Target="https://www.youtube.com/watch?v=K7HZy62kIWs&amp;feature=youtu.be" TargetMode="External" /><Relationship Id="rId1083" Type="http://schemas.openxmlformats.org/officeDocument/2006/relationships/header" Target="header223.xml" /><Relationship Id="rId1084" Type="http://schemas.openxmlformats.org/officeDocument/2006/relationships/header" Target="header224.xml" /><Relationship Id="rId1085" Type="http://schemas.openxmlformats.org/officeDocument/2006/relationships/footer" Target="footer223.xml" /><Relationship Id="rId1086" Type="http://schemas.openxmlformats.org/officeDocument/2006/relationships/footer" Target="footer224.xml" /><Relationship Id="rId1087" Type="http://schemas.openxmlformats.org/officeDocument/2006/relationships/header" Target="header225.xml" /><Relationship Id="rId1088" Type="http://schemas.openxmlformats.org/officeDocument/2006/relationships/footer" Target="footer225.xml" /><Relationship Id="rId1089" Type="http://schemas.openxmlformats.org/officeDocument/2006/relationships/hyperlink" Target="https://advance.lexis.com/api/document?collection=news&amp;id=urn:contentItem:5Y7H-FNS1-DXVP-V0DF-00000-00&amp;context=1516831" TargetMode="External" /><Relationship Id="rId109" Type="http://schemas.openxmlformats.org/officeDocument/2006/relationships/header" Target="header3.xml" /><Relationship Id="rId1090" Type="http://schemas.openxmlformats.org/officeDocument/2006/relationships/header" Target="header226.xml" /><Relationship Id="rId1091" Type="http://schemas.openxmlformats.org/officeDocument/2006/relationships/header" Target="header227.xml" /><Relationship Id="rId1092" Type="http://schemas.openxmlformats.org/officeDocument/2006/relationships/footer" Target="footer226.xml" /><Relationship Id="rId1093" Type="http://schemas.openxmlformats.org/officeDocument/2006/relationships/footer" Target="footer227.xml" /><Relationship Id="rId1094" Type="http://schemas.openxmlformats.org/officeDocument/2006/relationships/header" Target="header228.xml" /><Relationship Id="rId1095" Type="http://schemas.openxmlformats.org/officeDocument/2006/relationships/footer" Target="footer228.xml" /><Relationship Id="rId1096" Type="http://schemas.openxmlformats.org/officeDocument/2006/relationships/hyperlink" Target="https://advance.lexis.com/api/document?collection=news&amp;id=urn:contentItem:607N-KV31-F04Y-T2X2-00000-00&amp;context=1516831" TargetMode="External" /><Relationship Id="rId1097" Type="http://schemas.openxmlformats.org/officeDocument/2006/relationships/image" Target="media/image13.png" /><Relationship Id="rId1098" Type="http://schemas.openxmlformats.org/officeDocument/2006/relationships/hyperlink" Target="https://menafn.com/1100402333/First-Street-Foundation-releases-new-data-disclosing-the-flood-risk-of-every-home-in-the-contiguous-US" TargetMode="External" /><Relationship Id="rId1099" Type="http://schemas.openxmlformats.org/officeDocument/2006/relationships/header" Target="header229.xml" /><Relationship Id="rId11" Type="http://schemas.openxmlformats.org/officeDocument/2006/relationships/hyperlink" Target="https://advance.lexis.com/api/document?id=urn:contentItem:636F-TWV1-JCMN-Y3BD-00000-00&amp;idtype=PID&amp;context=1516831" TargetMode="External" /><Relationship Id="rId110" Type="http://schemas.openxmlformats.org/officeDocument/2006/relationships/footer" Target="footer3.xml" /><Relationship Id="rId1100" Type="http://schemas.openxmlformats.org/officeDocument/2006/relationships/header" Target="header230.xml" /><Relationship Id="rId1101" Type="http://schemas.openxmlformats.org/officeDocument/2006/relationships/footer" Target="footer229.xml" /><Relationship Id="rId1102" Type="http://schemas.openxmlformats.org/officeDocument/2006/relationships/footer" Target="footer230.xml" /><Relationship Id="rId1103" Type="http://schemas.openxmlformats.org/officeDocument/2006/relationships/header" Target="header231.xml" /><Relationship Id="rId1104" Type="http://schemas.openxmlformats.org/officeDocument/2006/relationships/footer" Target="footer231.xml" /><Relationship Id="rId1105" Type="http://schemas.openxmlformats.org/officeDocument/2006/relationships/hyperlink" Target="https://advance.lexis.com/api/document?collection=news&amp;id=urn:contentItem:607N-B5J1-JB72-120T-00000-00&amp;context=1516831" TargetMode="External" /><Relationship Id="rId1106" Type="http://schemas.openxmlformats.org/officeDocument/2006/relationships/hyperlink" Target="mailto:carolyn@firststreet.org" TargetMode="External" /><Relationship Id="rId1107" Type="http://schemas.openxmlformats.org/officeDocument/2006/relationships/hyperlink" Target="mailto:mlopes@firststreet.org" TargetMode="External" /><Relationship Id="rId1108" Type="http://schemas.openxmlformats.org/officeDocument/2006/relationships/header" Target="header232.xml" /><Relationship Id="rId1109" Type="http://schemas.openxmlformats.org/officeDocument/2006/relationships/header" Target="header233.xml" /><Relationship Id="rId111" Type="http://schemas.openxmlformats.org/officeDocument/2006/relationships/header" Target="header4.xml" /><Relationship Id="rId1110" Type="http://schemas.openxmlformats.org/officeDocument/2006/relationships/footer" Target="footer232.xml" /><Relationship Id="rId1111" Type="http://schemas.openxmlformats.org/officeDocument/2006/relationships/footer" Target="footer233.xml" /><Relationship Id="rId1112" Type="http://schemas.openxmlformats.org/officeDocument/2006/relationships/header" Target="header234.xml" /><Relationship Id="rId1113" Type="http://schemas.openxmlformats.org/officeDocument/2006/relationships/footer" Target="footer234.xml" /><Relationship Id="rId1114" Type="http://schemas.openxmlformats.org/officeDocument/2006/relationships/hyperlink" Target="https://advance.lexis.com/api/document?collection=news&amp;id=urn:contentItem:611C-GT81-JCBJ-Y36B-00000-00&amp;context=1516831" TargetMode="External" /><Relationship Id="rId1115" Type="http://schemas.openxmlformats.org/officeDocument/2006/relationships/hyperlink" Target="https://www.tampabay.com/news/st-petersburg/2020/06/12/fight-over-building-in-st-petes-flood-risk-neighborhoods-gets-delayed-again/" TargetMode="External" /><Relationship Id="rId1116" Type="http://schemas.openxmlformats.org/officeDocument/2006/relationships/hyperlink" Target="https://www.tampabay.com/st-petersburg/miami-developer-planning-what-could-be-a-2-billion-project-south-of-downtown-st-petersburg-20190802/" TargetMode="External" /><Relationship Id="rId1117" Type="http://schemas.openxmlformats.org/officeDocument/2006/relationships/hyperlink" Target="http://www.tampabay.com/resizer/5Wq6b_DWWdqm7hXHuFe5hrySfB0=/cloudfront-us-east-1.images.arcpublishing.com/tbt/ORDLLTUYFFABTKLOCTNGTIDWKQ.jpeg" TargetMode="External" /><Relationship Id="rId1118" Type="http://schemas.openxmlformats.org/officeDocument/2006/relationships/hyperlink" Target="http://www.tampabay.com/resizer/diVycRSTvSRQIsf_q8MoZqOPbcQ=/cloudfront-us-east-1.images.arcpublishing.com/tbt/HF6FU3QYXBG63BYSL7MJUMYX4Q.jpeg" TargetMode="External" /><Relationship Id="rId1119" Type="http://schemas.openxmlformats.org/officeDocument/2006/relationships/header" Target="header235.xml" /><Relationship Id="rId112" Type="http://schemas.openxmlformats.org/officeDocument/2006/relationships/header" Target="header5.xml" /><Relationship Id="rId1120" Type="http://schemas.openxmlformats.org/officeDocument/2006/relationships/header" Target="header236.xml" /><Relationship Id="rId1121" Type="http://schemas.openxmlformats.org/officeDocument/2006/relationships/footer" Target="footer235.xml" /><Relationship Id="rId1122" Type="http://schemas.openxmlformats.org/officeDocument/2006/relationships/footer" Target="footer236.xml" /><Relationship Id="rId1123" Type="http://schemas.openxmlformats.org/officeDocument/2006/relationships/header" Target="header237.xml" /><Relationship Id="rId1124" Type="http://schemas.openxmlformats.org/officeDocument/2006/relationships/footer" Target="footer237.xml" /><Relationship Id="rId1125" Type="http://schemas.openxmlformats.org/officeDocument/2006/relationships/hyperlink" Target="https://advance.lexis.com/api/document?collection=news&amp;id=urn:contentItem:5YC3-9XB1-DYJM-M55P-00000-00&amp;context=1516831" TargetMode="External" /><Relationship Id="rId1126" Type="http://schemas.openxmlformats.org/officeDocument/2006/relationships/hyperlink" Target="http://www.fanm.org" TargetMode="External" /><Relationship Id="rId1127" Type="http://schemas.openxmlformats.org/officeDocument/2006/relationships/header" Target="header238.xml" /><Relationship Id="rId1128" Type="http://schemas.openxmlformats.org/officeDocument/2006/relationships/header" Target="header239.xml" /><Relationship Id="rId1129" Type="http://schemas.openxmlformats.org/officeDocument/2006/relationships/footer" Target="footer238.xml" /><Relationship Id="rId113" Type="http://schemas.openxmlformats.org/officeDocument/2006/relationships/footer" Target="footer4.xml" /><Relationship Id="rId1130" Type="http://schemas.openxmlformats.org/officeDocument/2006/relationships/footer" Target="footer239.xml" /><Relationship Id="rId1131" Type="http://schemas.openxmlformats.org/officeDocument/2006/relationships/header" Target="header240.xml" /><Relationship Id="rId1132" Type="http://schemas.openxmlformats.org/officeDocument/2006/relationships/footer" Target="footer240.xml" /><Relationship Id="rId1133" Type="http://schemas.openxmlformats.org/officeDocument/2006/relationships/hyperlink" Target="https://advance.lexis.com/api/document?collection=news&amp;id=urn:contentItem:5YHT-NG71-JBSN-30KY-00000-00&amp;context=1516831" TargetMode="External" /><Relationship Id="rId1134" Type="http://schemas.openxmlformats.org/officeDocument/2006/relationships/header" Target="header241.xml" /><Relationship Id="rId1135" Type="http://schemas.openxmlformats.org/officeDocument/2006/relationships/header" Target="header242.xml" /><Relationship Id="rId1136" Type="http://schemas.openxmlformats.org/officeDocument/2006/relationships/footer" Target="footer241.xml" /><Relationship Id="rId1137" Type="http://schemas.openxmlformats.org/officeDocument/2006/relationships/footer" Target="footer242.xml" /><Relationship Id="rId1138" Type="http://schemas.openxmlformats.org/officeDocument/2006/relationships/header" Target="header243.xml" /><Relationship Id="rId1139" Type="http://schemas.openxmlformats.org/officeDocument/2006/relationships/footer" Target="footer243.xml" /><Relationship Id="rId114" Type="http://schemas.openxmlformats.org/officeDocument/2006/relationships/footer" Target="footer5.xml" /><Relationship Id="rId1140" Type="http://schemas.openxmlformats.org/officeDocument/2006/relationships/hyperlink" Target="https://advance.lexis.com/api/document?collection=news&amp;id=urn:contentItem:5VHW-54C1-DYTH-G1D5-00000-00&amp;context=1516831" TargetMode="External" /><Relationship Id="rId1141" Type="http://schemas.openxmlformats.org/officeDocument/2006/relationships/header" Target="header244.xml" /><Relationship Id="rId1142" Type="http://schemas.openxmlformats.org/officeDocument/2006/relationships/header" Target="header245.xml" /><Relationship Id="rId1143" Type="http://schemas.openxmlformats.org/officeDocument/2006/relationships/footer" Target="footer244.xml" /><Relationship Id="rId1144" Type="http://schemas.openxmlformats.org/officeDocument/2006/relationships/footer" Target="footer245.xml" /><Relationship Id="rId1145" Type="http://schemas.openxmlformats.org/officeDocument/2006/relationships/header" Target="header246.xml" /><Relationship Id="rId1146" Type="http://schemas.openxmlformats.org/officeDocument/2006/relationships/footer" Target="footer246.xml" /><Relationship Id="rId1147" Type="http://schemas.openxmlformats.org/officeDocument/2006/relationships/hyperlink" Target="https://advance.lexis.com/api/document?collection=news&amp;id=urn:contentItem:5VHV-B881-F11P-X051-00000-00&amp;context=1516831" TargetMode="External" /><Relationship Id="rId1148" Type="http://schemas.openxmlformats.org/officeDocument/2006/relationships/hyperlink" Target="http://syndigate.info" TargetMode="External" /><Relationship Id="rId1149" Type="http://schemas.openxmlformats.org/officeDocument/2006/relationships/image" Target="media/image14.png" /><Relationship Id="rId115" Type="http://schemas.openxmlformats.org/officeDocument/2006/relationships/header" Target="header6.xml" /><Relationship Id="rId1150" Type="http://schemas.openxmlformats.org/officeDocument/2006/relationships/hyperlink" Target="mailto:media@opensocietyfoundations.org" TargetMode="External" /><Relationship Id="rId1151" Type="http://schemas.openxmlformats.org/officeDocument/2006/relationships/header" Target="header247.xml" /><Relationship Id="rId1152" Type="http://schemas.openxmlformats.org/officeDocument/2006/relationships/header" Target="header248.xml" /><Relationship Id="rId1153" Type="http://schemas.openxmlformats.org/officeDocument/2006/relationships/footer" Target="footer247.xml" /><Relationship Id="rId1154" Type="http://schemas.openxmlformats.org/officeDocument/2006/relationships/footer" Target="footer248.xml" /><Relationship Id="rId1155" Type="http://schemas.openxmlformats.org/officeDocument/2006/relationships/header" Target="header249.xml" /><Relationship Id="rId1156" Type="http://schemas.openxmlformats.org/officeDocument/2006/relationships/footer" Target="footer249.xml" /><Relationship Id="rId1157" Type="http://schemas.openxmlformats.org/officeDocument/2006/relationships/hyperlink" Target="https://advance.lexis.com/api/document?collection=news&amp;id=urn:contentItem:5VHS-V081-JBKN-D0X1-00000-00&amp;context=1516831" TargetMode="External" /><Relationship Id="rId1158" Type="http://schemas.openxmlformats.org/officeDocument/2006/relationships/image" Target="media/image15.png" /><Relationship Id="rId1159" Type="http://schemas.openxmlformats.org/officeDocument/2006/relationships/header" Target="header250.xml" /><Relationship Id="rId116" Type="http://schemas.openxmlformats.org/officeDocument/2006/relationships/footer" Target="footer6.xml" /><Relationship Id="rId1160" Type="http://schemas.openxmlformats.org/officeDocument/2006/relationships/header" Target="header251.xml" /><Relationship Id="rId1161" Type="http://schemas.openxmlformats.org/officeDocument/2006/relationships/footer" Target="footer250.xml" /><Relationship Id="rId1162" Type="http://schemas.openxmlformats.org/officeDocument/2006/relationships/footer" Target="footer251.xml" /><Relationship Id="rId1163" Type="http://schemas.openxmlformats.org/officeDocument/2006/relationships/header" Target="header252.xml" /><Relationship Id="rId1164" Type="http://schemas.openxmlformats.org/officeDocument/2006/relationships/footer" Target="footer252.xml" /><Relationship Id="rId1165" Type="http://schemas.openxmlformats.org/officeDocument/2006/relationships/hyperlink" Target="https://advance.lexis.com/api/document?collection=news&amp;id=urn:contentItem:5VHN-9KT1-JCNX-31KP-00000-00&amp;context=1516831" TargetMode="External" /><Relationship Id="rId1166" Type="http://schemas.openxmlformats.org/officeDocument/2006/relationships/hyperlink" Target="https://menafn.com/1098182594/Open-Society-Foundations-Announce-2019-Leadership-in-Government-Fellows" TargetMode="External" /><Relationship Id="rId1167" Type="http://schemas.openxmlformats.org/officeDocument/2006/relationships/header" Target="header253.xml" /><Relationship Id="rId1168" Type="http://schemas.openxmlformats.org/officeDocument/2006/relationships/header" Target="header254.xml" /><Relationship Id="rId1169" Type="http://schemas.openxmlformats.org/officeDocument/2006/relationships/footer" Target="footer253.xml" /><Relationship Id="rId117" Type="http://schemas.openxmlformats.org/officeDocument/2006/relationships/hyperlink" Target="https://advance.lexis.com/api/document?collection=news&amp;id=urn:contentItem:62BK-C2H1-F0YC-P2HK-00000-00&amp;context=1516831" TargetMode="External" /><Relationship Id="rId1170" Type="http://schemas.openxmlformats.org/officeDocument/2006/relationships/footer" Target="footer254.xml" /><Relationship Id="rId1171" Type="http://schemas.openxmlformats.org/officeDocument/2006/relationships/header" Target="header255.xml" /><Relationship Id="rId1172" Type="http://schemas.openxmlformats.org/officeDocument/2006/relationships/footer" Target="footer255.xml" /><Relationship Id="rId1173" Type="http://schemas.openxmlformats.org/officeDocument/2006/relationships/hyperlink" Target="https://advance.lexis.com/api/document?collection=news&amp;id=urn:contentItem:5VHT-KM11-DXCW-D001-00000-00&amp;context=1516831" TargetMode="External" /><Relationship Id="rId1174" Type="http://schemas.openxmlformats.org/officeDocument/2006/relationships/image" Target="media/image16.jpeg" /><Relationship Id="rId1175" Type="http://schemas.openxmlformats.org/officeDocument/2006/relationships/header" Target="header256.xml" /><Relationship Id="rId1176" Type="http://schemas.openxmlformats.org/officeDocument/2006/relationships/header" Target="header257.xml" /><Relationship Id="rId1177" Type="http://schemas.openxmlformats.org/officeDocument/2006/relationships/footer" Target="footer256.xml" /><Relationship Id="rId1178" Type="http://schemas.openxmlformats.org/officeDocument/2006/relationships/footer" Target="footer257.xml" /><Relationship Id="rId1179" Type="http://schemas.openxmlformats.org/officeDocument/2006/relationships/header" Target="header258.xml" /><Relationship Id="rId118" Type="http://schemas.openxmlformats.org/officeDocument/2006/relationships/header" Target="header7.xml" /><Relationship Id="rId1180" Type="http://schemas.openxmlformats.org/officeDocument/2006/relationships/footer" Target="footer258.xml" /><Relationship Id="rId1181" Type="http://schemas.openxmlformats.org/officeDocument/2006/relationships/hyperlink" Target="https://advance.lexis.com/api/document?collection=news&amp;id=urn:contentItem:5VHV-5FC1-DYG2-R0YH-00000-00&amp;context=1516831" TargetMode="External" /><Relationship Id="rId1182" Type="http://schemas.openxmlformats.org/officeDocument/2006/relationships/header" Target="header259.xml" /><Relationship Id="rId1183" Type="http://schemas.openxmlformats.org/officeDocument/2006/relationships/header" Target="header260.xml" /><Relationship Id="rId1184" Type="http://schemas.openxmlformats.org/officeDocument/2006/relationships/footer" Target="footer259.xml" /><Relationship Id="rId1185" Type="http://schemas.openxmlformats.org/officeDocument/2006/relationships/footer" Target="footer260.xml" /><Relationship Id="rId1186" Type="http://schemas.openxmlformats.org/officeDocument/2006/relationships/header" Target="header261.xml" /><Relationship Id="rId1187" Type="http://schemas.openxmlformats.org/officeDocument/2006/relationships/footer" Target="footer261.xml" /><Relationship Id="rId1188" Type="http://schemas.openxmlformats.org/officeDocument/2006/relationships/hyperlink" Target="https://advance.lexis.com/api/document?collection=news&amp;id=urn:contentItem:60BD-0TH1-DYTP-R1X5-00000-00&amp;context=1516831" TargetMode="External" /><Relationship Id="rId1189" Type="http://schemas.openxmlformats.org/officeDocument/2006/relationships/hyperlink" Target="https://media.salon.com/2018/05/florida-miami.jpg" TargetMode="External" /><Relationship Id="rId119" Type="http://schemas.openxmlformats.org/officeDocument/2006/relationships/header" Target="header8.xml" /><Relationship Id="rId1190" Type="http://schemas.openxmlformats.org/officeDocument/2006/relationships/hyperlink" Target="https://www.marioalejandroariza.com/" TargetMode="External" /><Relationship Id="rId1191" Type="http://schemas.openxmlformats.org/officeDocument/2006/relationships/hyperlink" Target="https://www.hachettebookgroup.com/titles/mario-alejandro-ariza/disposable-city/9781568589985/" TargetMode="External" /><Relationship Id="rId1192" Type="http://schemas.openxmlformats.org/officeDocument/2006/relationships/hyperlink" Target="https://www.rollingstone.com/politics/politics-news/miami-how-rising-sea-levels-endanger-south-florida-200956/" TargetMode="External" /><Relationship Id="rId1193" Type="http://schemas.openxmlformats.org/officeDocument/2006/relationships/hyperlink" Target="https://www.nationalgeographic.com/news/2016/11/supermoon-tide-miami-sea-level-octopus-garage/#:~:text=The%20recent%20supermoon%20created%20difficult,along%20the%20South%20Florida%20coast." TargetMode="External" /><Relationship Id="rId1194" Type="http://schemas.openxmlformats.org/officeDocument/2006/relationships/hyperlink" Target="https://www.miamiherald.com/news/local/environment/article243276326.html" TargetMode="External" /><Relationship Id="rId1195" Type="http://schemas.openxmlformats.org/officeDocument/2006/relationships/header" Target="header262.xml" /><Relationship Id="rId1196" Type="http://schemas.openxmlformats.org/officeDocument/2006/relationships/header" Target="header263.xml" /><Relationship Id="rId1197" Type="http://schemas.openxmlformats.org/officeDocument/2006/relationships/footer" Target="footer262.xml" /><Relationship Id="rId1198" Type="http://schemas.openxmlformats.org/officeDocument/2006/relationships/footer" Target="footer263.xml" /><Relationship Id="rId1199" Type="http://schemas.openxmlformats.org/officeDocument/2006/relationships/header" Target="header264.xml" /><Relationship Id="rId12" Type="http://schemas.openxmlformats.org/officeDocument/2006/relationships/hyperlink" Target="https://advance.lexis.com/api/document?id=urn:contentItem:659H-3G11-JC85-J3VG-00000-00&amp;idtype=PID&amp;context=1516831" TargetMode="External" /><Relationship Id="rId120" Type="http://schemas.openxmlformats.org/officeDocument/2006/relationships/footer" Target="footer7.xml" /><Relationship Id="rId1200" Type="http://schemas.openxmlformats.org/officeDocument/2006/relationships/footer" Target="footer264.xml" /><Relationship Id="rId1201" Type="http://schemas.openxmlformats.org/officeDocument/2006/relationships/hyperlink" Target="https://advance.lexis.com/api/document?collection=news&amp;id=urn:contentItem:5Y12-P811-JBCN-41HJ-00000-00&amp;context=1516831" TargetMode="External" /><Relationship Id="rId1202" Type="http://schemas.openxmlformats.org/officeDocument/2006/relationships/header" Target="header265.xml" /><Relationship Id="rId1203" Type="http://schemas.openxmlformats.org/officeDocument/2006/relationships/header" Target="header266.xml" /><Relationship Id="rId1204" Type="http://schemas.openxmlformats.org/officeDocument/2006/relationships/footer" Target="footer265.xml" /><Relationship Id="rId1205" Type="http://schemas.openxmlformats.org/officeDocument/2006/relationships/footer" Target="footer266.xml" /><Relationship Id="rId1206" Type="http://schemas.openxmlformats.org/officeDocument/2006/relationships/header" Target="header267.xml" /><Relationship Id="rId1207" Type="http://schemas.openxmlformats.org/officeDocument/2006/relationships/footer" Target="footer267.xml" /><Relationship Id="rId1208" Type="http://schemas.openxmlformats.org/officeDocument/2006/relationships/hyperlink" Target="https://advance.lexis.com/api/document?collection=news&amp;id=urn:contentItem:5Y79-TMG1-JBM5-R1DR-00000-00&amp;context=1516831" TargetMode="External" /><Relationship Id="rId1209" Type="http://schemas.openxmlformats.org/officeDocument/2006/relationships/header" Target="header268.xml" /><Relationship Id="rId121" Type="http://schemas.openxmlformats.org/officeDocument/2006/relationships/footer" Target="footer8.xml" /><Relationship Id="rId1210" Type="http://schemas.openxmlformats.org/officeDocument/2006/relationships/header" Target="header269.xml" /><Relationship Id="rId1211" Type="http://schemas.openxmlformats.org/officeDocument/2006/relationships/footer" Target="footer268.xml" /><Relationship Id="rId1212" Type="http://schemas.openxmlformats.org/officeDocument/2006/relationships/footer" Target="footer269.xml" /><Relationship Id="rId1213" Type="http://schemas.openxmlformats.org/officeDocument/2006/relationships/header" Target="header270.xml" /><Relationship Id="rId1214" Type="http://schemas.openxmlformats.org/officeDocument/2006/relationships/footer" Target="footer270.xml" /><Relationship Id="rId1215" Type="http://schemas.openxmlformats.org/officeDocument/2006/relationships/hyperlink" Target="https://advance.lexis.com/api/document?collection=news&amp;id=urn:contentItem:611V-SG11-F03R-N09K-00000-00&amp;context=1516831" TargetMode="External" /><Relationship Id="rId1216" Type="http://schemas.openxmlformats.org/officeDocument/2006/relationships/hyperlink" Target="http://pinetreewatchdog.org" TargetMode="External" /><Relationship Id="rId1217" Type="http://schemas.openxmlformats.org/officeDocument/2006/relationships/hyperlink" Target="https://www.themainemonitor.org/sea-change" TargetMode="External" /><Relationship Id="rId1218" Type="http://schemas.openxmlformats.org/officeDocument/2006/relationships/hyperlink" Target="https://www.nytimes.com/interactive/2020/09/15/magazine/climate-crisis-migration-america.html" TargetMode="External" /><Relationship Id="rId1219" Type="http://schemas.openxmlformats.org/officeDocument/2006/relationships/hyperlink" Target="https://www.themainemonitor.org/stormy-forecast-preparing-maine-for-climate-fueled-winds-and-flooding" TargetMode="External" /><Relationship Id="rId122" Type="http://schemas.openxmlformats.org/officeDocument/2006/relationships/header" Target="header9.xml" /><Relationship Id="rId1220" Type="http://schemas.openxmlformats.org/officeDocument/2006/relationships/hyperlink" Target="https://projects.propublica.org/climate-migration" TargetMode="External" /><Relationship Id="rId1221" Type="http://schemas.openxmlformats.org/officeDocument/2006/relationships/hyperlink" Target="https://www.sfchronicle.com/california-wildfires/article/Sonoma-s-Kincade-Fire-was-different-no-one-14803938.php" TargetMode="External" /><Relationship Id="rId1222" Type="http://schemas.openxmlformats.org/officeDocument/2006/relationships/hyperlink" Target="https://www.cnn.com/2020/10/01/us/california-wildfires-zogg-glass-thursday/index.html" TargetMode="External" /><Relationship Id="rId1223" Type="http://schemas.openxmlformats.org/officeDocument/2006/relationships/hyperlink" Target="https://www.nytimes.com/2020/09/28/us/california-glass-zogg-fires.html" TargetMode="External" /><Relationship Id="rId1224" Type="http://schemas.openxmlformats.org/officeDocument/2006/relationships/hyperlink" Target="https://journals.plos.org/plosone/article?id=10.1371/journal.pone.0227436" TargetMode="External" /><Relationship Id="rId1225" Type="http://schemas.openxmlformats.org/officeDocument/2006/relationships/hyperlink" Target="https://carsey.unh.edu/person/cameron-wake" TargetMode="External" /><Relationship Id="rId1226" Type="http://schemas.openxmlformats.org/officeDocument/2006/relationships/hyperlink" Target="https://knox.villagesoup.com/p/no-place-offers-an-escape-from-climate-change/1595179" TargetMode="External" /><Relationship Id="rId1227" Type="http://schemas.openxmlformats.org/officeDocument/2006/relationships/hyperlink" Target="https://www.penbaypilot.com/article/impact-covid-19-s-urban-flight-mainers/137406" TargetMode="External" /><Relationship Id="rId1228" Type="http://schemas.openxmlformats.org/officeDocument/2006/relationships/hyperlink" Target="https://bangordailynews.com/2020/07/14/business/gap-persists-between-renters-incomes-and-housing-costs-in-maine-study-shows/" TargetMode="External" /><Relationship Id="rId1229" Type="http://schemas.openxmlformats.org/officeDocument/2006/relationships/hyperlink" Target="https://climatecouncil.maine.gov/future/sites/maine.gov.future/files/inline-files/DRAFT_ProposedClimateStrategyFramework_Part2_200915.pdf" TargetMode="External" /><Relationship Id="rId123" Type="http://schemas.openxmlformats.org/officeDocument/2006/relationships/footer" Target="footer9.xml" /><Relationship Id="rId1230" Type="http://schemas.openxmlformats.org/officeDocument/2006/relationships/hyperlink" Target="https://climatecouncil.maine.gov/reports" TargetMode="External" /><Relationship Id="rId1231" Type="http://schemas.openxmlformats.org/officeDocument/2006/relationships/hyperlink" Target="https://www.loe.org/shows/shows.html?programID=19-P13-00019#feature2" TargetMode="External" /><Relationship Id="rId1232" Type="http://schemas.openxmlformats.org/officeDocument/2006/relationships/hyperlink" Target="https://www.nytimes.com/2019/04/15/climate/climate-migration-duluth.html" TargetMode="External" /><Relationship Id="rId1233" Type="http://schemas.openxmlformats.org/officeDocument/2006/relationships/hyperlink" Target="https://yaleclimateconnections.org/2019/08/some-northern-cities-could-be-reborn-as-climate-havens/" TargetMode="External" /><Relationship Id="rId1234" Type="http://schemas.openxmlformats.org/officeDocument/2006/relationships/hyperlink" Target="https://bangordailynews.com/2020/07/14/politics/maine-voters-overwhelmingly-pass-120m-in-transportation-broadband-borrowing/" TargetMode="External" /><Relationship Id="rId1235" Type="http://schemas.openxmlformats.org/officeDocument/2006/relationships/header" Target="header271.xml" /><Relationship Id="rId1236" Type="http://schemas.openxmlformats.org/officeDocument/2006/relationships/header" Target="header272.xml" /><Relationship Id="rId1237" Type="http://schemas.openxmlformats.org/officeDocument/2006/relationships/footer" Target="footer271.xml" /><Relationship Id="rId1238" Type="http://schemas.openxmlformats.org/officeDocument/2006/relationships/footer" Target="footer272.xml" /><Relationship Id="rId1239" Type="http://schemas.openxmlformats.org/officeDocument/2006/relationships/header" Target="header273.xml" /><Relationship Id="rId124" Type="http://schemas.openxmlformats.org/officeDocument/2006/relationships/hyperlink" Target="https://advance.lexis.com/api/document?collection=news&amp;id=urn:contentItem:62JN-DX01-DYTH-G19X-00000-00&amp;context=1516831" TargetMode="External" /><Relationship Id="rId1240" Type="http://schemas.openxmlformats.org/officeDocument/2006/relationships/footer" Target="footer273.xml" /><Relationship Id="rId1241" Type="http://schemas.openxmlformats.org/officeDocument/2006/relationships/hyperlink" Target="https://advance.lexis.com/api/document?collection=news&amp;id=urn:contentItem:5Y79-GGD1-JBCN-41KW-00000-00&amp;context=1516831" TargetMode="External" /><Relationship Id="rId1242" Type="http://schemas.openxmlformats.org/officeDocument/2006/relationships/header" Target="header274.xml" /><Relationship Id="rId1243" Type="http://schemas.openxmlformats.org/officeDocument/2006/relationships/header" Target="header275.xml" /><Relationship Id="rId1244" Type="http://schemas.openxmlformats.org/officeDocument/2006/relationships/footer" Target="footer274.xml" /><Relationship Id="rId1245" Type="http://schemas.openxmlformats.org/officeDocument/2006/relationships/footer" Target="footer275.xml" /><Relationship Id="rId1246" Type="http://schemas.openxmlformats.org/officeDocument/2006/relationships/header" Target="header276.xml" /><Relationship Id="rId1247" Type="http://schemas.openxmlformats.org/officeDocument/2006/relationships/footer" Target="footer276.xml" /><Relationship Id="rId1248" Type="http://schemas.openxmlformats.org/officeDocument/2006/relationships/hyperlink" Target="https://advance.lexis.com/api/document?collection=news&amp;id=urn:contentItem:61K6-BGK1-JBHT-D2CK-00000-00&amp;context=1516831" TargetMode="External" /><Relationship Id="rId1249" Type="http://schemas.openxmlformats.org/officeDocument/2006/relationships/header" Target="header277.xml" /><Relationship Id="rId125" Type="http://schemas.openxmlformats.org/officeDocument/2006/relationships/header" Target="header10.xml" /><Relationship Id="rId1250" Type="http://schemas.openxmlformats.org/officeDocument/2006/relationships/header" Target="header278.xml" /><Relationship Id="rId1251" Type="http://schemas.openxmlformats.org/officeDocument/2006/relationships/footer" Target="footer277.xml" /><Relationship Id="rId1252" Type="http://schemas.openxmlformats.org/officeDocument/2006/relationships/footer" Target="footer278.xml" /><Relationship Id="rId1253" Type="http://schemas.openxmlformats.org/officeDocument/2006/relationships/header" Target="header279.xml" /><Relationship Id="rId1254" Type="http://schemas.openxmlformats.org/officeDocument/2006/relationships/footer" Target="footer279.xml" /><Relationship Id="rId1255" Type="http://schemas.openxmlformats.org/officeDocument/2006/relationships/hyperlink" Target="https://advance.lexis.com/api/document?collection=news&amp;id=urn:contentItem:61MH-91B1-JC85-J0VH-00000-00&amp;context=1516831" TargetMode="External" /><Relationship Id="rId1256" Type="http://schemas.openxmlformats.org/officeDocument/2006/relationships/header" Target="header280.xml" /><Relationship Id="rId1257" Type="http://schemas.openxmlformats.org/officeDocument/2006/relationships/header" Target="header281.xml" /><Relationship Id="rId1258" Type="http://schemas.openxmlformats.org/officeDocument/2006/relationships/footer" Target="footer280.xml" /><Relationship Id="rId1259" Type="http://schemas.openxmlformats.org/officeDocument/2006/relationships/footer" Target="footer281.xml" /><Relationship Id="rId126" Type="http://schemas.openxmlformats.org/officeDocument/2006/relationships/header" Target="header11.xml" /><Relationship Id="rId1260" Type="http://schemas.openxmlformats.org/officeDocument/2006/relationships/header" Target="header282.xml" /><Relationship Id="rId1261" Type="http://schemas.openxmlformats.org/officeDocument/2006/relationships/footer" Target="footer282.xml" /><Relationship Id="rId1262" Type="http://schemas.openxmlformats.org/officeDocument/2006/relationships/hyperlink" Target="https://advance.lexis.com/api/document?collection=news&amp;id=urn:contentItem:61B5-T471-DXVP-V4WW-00000-00&amp;context=1516831" TargetMode="External" /><Relationship Id="rId1263" Type="http://schemas.openxmlformats.org/officeDocument/2006/relationships/header" Target="header283.xml" /><Relationship Id="rId1264" Type="http://schemas.openxmlformats.org/officeDocument/2006/relationships/header" Target="header284.xml" /><Relationship Id="rId1265" Type="http://schemas.openxmlformats.org/officeDocument/2006/relationships/footer" Target="footer283.xml" /><Relationship Id="rId1266" Type="http://schemas.openxmlformats.org/officeDocument/2006/relationships/footer" Target="footer284.xml" /><Relationship Id="rId1267" Type="http://schemas.openxmlformats.org/officeDocument/2006/relationships/header" Target="header285.xml" /><Relationship Id="rId1268" Type="http://schemas.openxmlformats.org/officeDocument/2006/relationships/footer" Target="footer285.xml" /><Relationship Id="rId1269" Type="http://schemas.openxmlformats.org/officeDocument/2006/relationships/hyperlink" Target="https://advance.lexis.com/api/document?collection=news&amp;id=urn:contentItem:5V2K-YCP1-F03R-N064-00000-00&amp;context=1516831" TargetMode="External" /><Relationship Id="rId127" Type="http://schemas.openxmlformats.org/officeDocument/2006/relationships/footer" Target="footer10.xml" /><Relationship Id="rId1270" Type="http://schemas.openxmlformats.org/officeDocument/2006/relationships/hyperlink" Target="http://fcir.org" TargetMode="External" /><Relationship Id="rId1271" Type="http://schemas.openxmlformats.org/officeDocument/2006/relationships/hyperlink" Target="https://fcir.org/2018/07/08/fcir-examines-climate-change-and-government-inaction-in-new-series-for-2018/" TargetMode="External" /><Relationship Id="rId1272" Type="http://schemas.openxmlformats.org/officeDocument/2006/relationships/hyperlink" Target="https://fcir.org/2018/12/28/more-than-a-year-after-hurricane-irma-floridas-most-vulnerable-residents-struggle-to-recover/" TargetMode="External" /><Relationship Id="rId1273" Type="http://schemas.openxmlformats.org/officeDocument/2006/relationships/header" Target="header286.xml" /><Relationship Id="rId1274" Type="http://schemas.openxmlformats.org/officeDocument/2006/relationships/header" Target="header287.xml" /><Relationship Id="rId1275" Type="http://schemas.openxmlformats.org/officeDocument/2006/relationships/footer" Target="footer286.xml" /><Relationship Id="rId1276" Type="http://schemas.openxmlformats.org/officeDocument/2006/relationships/footer" Target="footer287.xml" /><Relationship Id="rId1277" Type="http://schemas.openxmlformats.org/officeDocument/2006/relationships/header" Target="header288.xml" /><Relationship Id="rId1278" Type="http://schemas.openxmlformats.org/officeDocument/2006/relationships/footer" Target="footer288.xml" /><Relationship Id="rId1279" Type="http://schemas.openxmlformats.org/officeDocument/2006/relationships/hyperlink" Target="https://advance.lexis.com/api/document?collection=news&amp;id=urn:contentItem:602H-3DD1-F035-X000-00000-00&amp;context=1516831" TargetMode="External" /><Relationship Id="rId128" Type="http://schemas.openxmlformats.org/officeDocument/2006/relationships/footer" Target="footer11.xml" /><Relationship Id="rId1280" Type="http://schemas.openxmlformats.org/officeDocument/2006/relationships/header" Target="header289.xml" /><Relationship Id="rId1281" Type="http://schemas.openxmlformats.org/officeDocument/2006/relationships/header" Target="header290.xml" /><Relationship Id="rId1282" Type="http://schemas.openxmlformats.org/officeDocument/2006/relationships/footer" Target="footer289.xml" /><Relationship Id="rId1283" Type="http://schemas.openxmlformats.org/officeDocument/2006/relationships/footer" Target="footer290.xml" /><Relationship Id="rId1284" Type="http://schemas.openxmlformats.org/officeDocument/2006/relationships/header" Target="header291.xml" /><Relationship Id="rId1285" Type="http://schemas.openxmlformats.org/officeDocument/2006/relationships/footer" Target="footer291.xml" /><Relationship Id="rId1286" Type="http://schemas.openxmlformats.org/officeDocument/2006/relationships/hyperlink" Target="https://advance.lexis.com/api/document?collection=news&amp;id=urn:contentItem:5XHB-69R1-F0YC-P3T6-00000-00&amp;context=1516831" TargetMode="External" /><Relationship Id="rId1287" Type="http://schemas.openxmlformats.org/officeDocument/2006/relationships/header" Target="header292.xml" /><Relationship Id="rId1288" Type="http://schemas.openxmlformats.org/officeDocument/2006/relationships/header" Target="header293.xml" /><Relationship Id="rId1289" Type="http://schemas.openxmlformats.org/officeDocument/2006/relationships/footer" Target="footer292.xml" /><Relationship Id="rId129" Type="http://schemas.openxmlformats.org/officeDocument/2006/relationships/header" Target="header12.xml" /><Relationship Id="rId1290" Type="http://schemas.openxmlformats.org/officeDocument/2006/relationships/footer" Target="footer293.xml" /><Relationship Id="rId1291" Type="http://schemas.openxmlformats.org/officeDocument/2006/relationships/header" Target="header294.xml" /><Relationship Id="rId1292" Type="http://schemas.openxmlformats.org/officeDocument/2006/relationships/footer" Target="footer294.xml" /><Relationship Id="rId1293" Type="http://schemas.openxmlformats.org/officeDocument/2006/relationships/hyperlink" Target="https://advance.lexis.com/api/document?collection=news&amp;id=urn:contentItem:5XYV-H9H1-JBHT-D47G-00000-00&amp;context=1516831" TargetMode="External" /><Relationship Id="rId1294" Type="http://schemas.openxmlformats.org/officeDocument/2006/relationships/hyperlink" Target="http://www.artserve.org" TargetMode="External" /><Relationship Id="rId1295" Type="http://schemas.openxmlformats.org/officeDocument/2006/relationships/header" Target="header295.xml" /><Relationship Id="rId1296" Type="http://schemas.openxmlformats.org/officeDocument/2006/relationships/header" Target="header296.xml" /><Relationship Id="rId1297" Type="http://schemas.openxmlformats.org/officeDocument/2006/relationships/footer" Target="footer295.xml" /><Relationship Id="rId1298" Type="http://schemas.openxmlformats.org/officeDocument/2006/relationships/footer" Target="footer296.xml" /><Relationship Id="rId1299" Type="http://schemas.openxmlformats.org/officeDocument/2006/relationships/header" Target="header297.xml" /><Relationship Id="rId13" Type="http://schemas.openxmlformats.org/officeDocument/2006/relationships/hyperlink" Target="https://advance.lexis.com/api/document?id=urn:contentItem:62M7-TD11-JBHT-D2V3-00000-00&amp;idtype=PID&amp;context=1516831" TargetMode="External" /><Relationship Id="rId130" Type="http://schemas.openxmlformats.org/officeDocument/2006/relationships/footer" Target="footer12.xml" /><Relationship Id="rId1300" Type="http://schemas.openxmlformats.org/officeDocument/2006/relationships/footer" Target="footer297.xml" /><Relationship Id="rId1301" Type="http://schemas.openxmlformats.org/officeDocument/2006/relationships/hyperlink" Target="https://advance.lexis.com/api/document?collection=news&amp;id=urn:contentItem:5XYW-HPS1-DYR7-805J-00000-00&amp;context=1516831" TargetMode="External" /><Relationship Id="rId1302" Type="http://schemas.openxmlformats.org/officeDocument/2006/relationships/header" Target="header298.xml" /><Relationship Id="rId1303" Type="http://schemas.openxmlformats.org/officeDocument/2006/relationships/header" Target="header299.xml" /><Relationship Id="rId1304" Type="http://schemas.openxmlformats.org/officeDocument/2006/relationships/footer" Target="footer298.xml" /><Relationship Id="rId1305" Type="http://schemas.openxmlformats.org/officeDocument/2006/relationships/footer" Target="footer299.xml" /><Relationship Id="rId1306" Type="http://schemas.openxmlformats.org/officeDocument/2006/relationships/header" Target="header300.xml" /><Relationship Id="rId1307" Type="http://schemas.openxmlformats.org/officeDocument/2006/relationships/footer" Target="footer300.xml" /><Relationship Id="rId1308" Type="http://schemas.openxmlformats.org/officeDocument/2006/relationships/hyperlink" Target="https://advance.lexis.com/api/document?collection=news&amp;id=urn:contentItem:5V0P-7C71-JCMN-Y3KN-00000-00&amp;context=1516831" TargetMode="External" /><Relationship Id="rId1309" Type="http://schemas.openxmlformats.org/officeDocument/2006/relationships/hyperlink" Target="http://www.huffingtonpost.com" TargetMode="External" /><Relationship Id="rId131" Type="http://schemas.openxmlformats.org/officeDocument/2006/relationships/hyperlink" Target="https://advance.lexis.com/api/document?collection=news&amp;id=urn:contentItem:621T-36R1-DY37-F28J-00000-00&amp;context=1516831" TargetMode="External" /><Relationship Id="rId1310" Type="http://schemas.openxmlformats.org/officeDocument/2006/relationships/hyperlink" Target="https://www.huffingtonpost.com/entry/climate-change-gentrification-miami-displacement_us_5c13730ce4b0f60cfa27e471?ncid=txtlnkusaolp00000603;" TargetMode="External" /><Relationship Id="rId1311" Type="http://schemas.openxmlformats.org/officeDocument/2006/relationships/hyperlink" Target="https://www.miamiherald.com/news/business/real-estate-news/article215369140.html" TargetMode="External" /><Relationship Id="rId1312" Type="http://schemas.openxmlformats.org/officeDocument/2006/relationships/hyperlink" Target="https://archpaper.com/2017/04/miami-gentrification-working-class-neighborhoods/" TargetMode="External" /><Relationship Id="rId1313" Type="http://schemas.openxmlformats.org/officeDocument/2006/relationships/hyperlink" Target="https://www.census.gov/newsroom/press-releases/2017/acs-single-year.html?intcmp=s1-acs" TargetMode="External" /><Relationship Id="rId1314" Type="http://schemas.openxmlformats.org/officeDocument/2006/relationships/hyperlink" Target="https://www.miamiherald.com/news/local/community/miami-dade/article197478509.html" TargetMode="External" /><Relationship Id="rId1315" Type="http://schemas.openxmlformats.org/officeDocument/2006/relationships/hyperlink" Target="https://www.miami.com/miami-news/study-shows-that-miami-is-the-worst-place-in-the-country-to-be-a-renter-197952/" TargetMode="External" /><Relationship Id="rId1316" Type="http://schemas.openxmlformats.org/officeDocument/2006/relationships/hyperlink" Target="http://iopscience.iop.org/article/10.1088/1748-9326/aabb32" TargetMode="External" /><Relationship Id="rId1317" Type="http://schemas.openxmlformats.org/officeDocument/2006/relationships/hyperlink" Target="https://www.miaminewtimes.com/news/little-haiti-magic-city-innovation-district-plans-27-story-buildings-2500-apartments-10079863" TargetMode="External" /><Relationship Id="rId1318" Type="http://schemas.openxmlformats.org/officeDocument/2006/relationships/hyperlink" Target="https://www.miamiherald.com/latest-news/article213459079.html" TargetMode="External" /><Relationship Id="rId1319" Type="http://schemas.openxmlformats.org/officeDocument/2006/relationships/hyperlink" Target="https://www.trulia.com/real_estate/Little_Haiti-Miami/2235/market-trends/" TargetMode="External" /><Relationship Id="rId132" Type="http://schemas.openxmlformats.org/officeDocument/2006/relationships/header" Target="header13.xml" /><Relationship Id="rId1320" Type="http://schemas.openxmlformats.org/officeDocument/2006/relationships/hyperlink" Target="https://www.miamiherald.com/news/business/real-estate-news/article209843594.html" TargetMode="External" /><Relationship Id="rId1321" Type="http://schemas.openxmlformats.org/officeDocument/2006/relationships/hyperlink" Target="http://www.miami21.org" TargetMode="External" /><Relationship Id="rId1322" Type="http://schemas.openxmlformats.org/officeDocument/2006/relationships/hyperlink" Target="http://www.southeastfloridaclimatecompact.org/wp-content/uploads/2015/10/2015-Compact-Unified-Sea-Level-Rise-Projection.pdf" TargetMode="External" /><Relationship Id="rId1323" Type="http://schemas.openxmlformats.org/officeDocument/2006/relationships/hyperlink" Target="http://ssrf.climatecentral.org/#location=FL_County_12086...te=Florida...el=6...der=Population...=County...t...get=......tection=tidelthresh" TargetMode="External" /><Relationship Id="rId1324" Type="http://schemas.openxmlformats.org/officeDocument/2006/relationships/hyperlink" Target="http://ssrf.climatecentral.org/#location=FL_County_12086...te=Florida...el=2...der=Population...=County...t...get=......tection=tidelthresh" TargetMode="External" /><Relationship Id="rId1325" Type="http://schemas.openxmlformats.org/officeDocument/2006/relationships/hyperlink" Target="http://www.biscaynetimes.com/index.php?option=com_content...w=article...2101:six-feet-under-...id=46:features...mid=252" TargetMode="External" /><Relationship Id="rId1326" Type="http://schemas.openxmlformats.org/officeDocument/2006/relationships/hyperlink" Target="https://www.miamiherald.com/news/local/community/miami-dade/article108094912.html" TargetMode="External" /><Relationship Id="rId1327" Type="http://schemas.openxmlformats.org/officeDocument/2006/relationships/hyperlink" Target="https://www.miaminewtimes.com/news/miami-approves-mandatory-affordable-housing-in-downtown-10915210" TargetMode="External" /><Relationship Id="rId1328" Type="http://schemas.openxmlformats.org/officeDocument/2006/relationships/hyperlink" Target="https://www.miamiherald.com/news/local/community/miami-dade/article222651895.html" TargetMode="External" /><Relationship Id="rId1329" Type="http://schemas.openxmlformats.org/officeDocument/2006/relationships/hyperlink" Target="https://www.trulia.com/real_estate/Liberty_City-Miami/2236/" TargetMode="External" /><Relationship Id="rId133" Type="http://schemas.openxmlformats.org/officeDocument/2006/relationships/header" Target="header14.xml" /><Relationship Id="rId1330" Type="http://schemas.openxmlformats.org/officeDocument/2006/relationships/hyperlink" Target="https://www.huffingtonpost.com/topic/this-new-world" TargetMode="External" /><Relationship Id="rId1331" Type="http://schemas.openxmlformats.org/officeDocument/2006/relationships/header" Target="header301.xml" /><Relationship Id="rId1332" Type="http://schemas.openxmlformats.org/officeDocument/2006/relationships/header" Target="header302.xml" /><Relationship Id="rId1333" Type="http://schemas.openxmlformats.org/officeDocument/2006/relationships/footer" Target="footer301.xml" /><Relationship Id="rId1334" Type="http://schemas.openxmlformats.org/officeDocument/2006/relationships/footer" Target="footer302.xml" /><Relationship Id="rId1335" Type="http://schemas.openxmlformats.org/officeDocument/2006/relationships/header" Target="header303.xml" /><Relationship Id="rId1336" Type="http://schemas.openxmlformats.org/officeDocument/2006/relationships/footer" Target="footer303.xml" /><Relationship Id="rId1337" Type="http://schemas.openxmlformats.org/officeDocument/2006/relationships/hyperlink" Target="https://advance.lexis.com/api/document?collection=news&amp;id=urn:contentItem:5SVF-7WD1-F03R-N34V-00000-00&amp;context=1516831" TargetMode="External" /><Relationship Id="rId1338" Type="http://schemas.openxmlformats.org/officeDocument/2006/relationships/hyperlink" Target="https://www.cnu.org/publicsquare" TargetMode="External" /><Relationship Id="rId1339" Type="http://schemas.openxmlformats.org/officeDocument/2006/relationships/hyperlink" Target="https://apolitical.co/solution_article/designing-cities-for-kids-helps-everyone-heres-how-to-convince-government/" TargetMode="External" /><Relationship Id="rId134" Type="http://schemas.openxmlformats.org/officeDocument/2006/relationships/footer" Target="footer13.xml" /><Relationship Id="rId1340" Type="http://schemas.openxmlformats.org/officeDocument/2006/relationships/hyperlink" Target="http://www.chicagotribune.com/classified/realestate/ct-re-0722-kenneth-harney-20180716-story.html" TargetMode="External" /><Relationship Id="rId1341" Type="http://schemas.openxmlformats.org/officeDocument/2006/relationships/hyperlink" Target="https://www.fastcompany.com/90204840/coastal-cities-are-already-in-the-grips-of-climate-gentrification" TargetMode="External" /><Relationship Id="rId1342" Type="http://schemas.openxmlformats.org/officeDocument/2006/relationships/hyperlink" Target="https://www.citylab.com/transportation/2018/07/how-cars-divide-america/565148/" TargetMode="External" /><Relationship Id="rId1343" Type="http://schemas.openxmlformats.org/officeDocument/2006/relationships/hyperlink" Target="https://www.architecturaldigest.com/gallery/prettiest-town-every-us-state" TargetMode="External" /><Relationship Id="rId1344" Type="http://schemas.openxmlformats.org/officeDocument/2006/relationships/hyperlink" Target="https://money.cnn.com/2018/07/19/technology/uber-jump-electric-bikes-san-francisco/index.html" TargetMode="External" /><Relationship Id="rId1345" Type="http://schemas.openxmlformats.org/officeDocument/2006/relationships/hyperlink" Target="https://www.star-telegram.com/news/local/community/arlington/article214366119.html" TargetMode="External" /><Relationship Id="rId1346" Type="http://schemas.openxmlformats.org/officeDocument/2006/relationships/hyperlink" Target="http://www.crainsdetroit.com/article/20180719/news/666461/regional-transit-plan-fails-to-get-support-for-november-ballot" TargetMode="External" /><Relationship Id="rId1347" Type="http://schemas.openxmlformats.org/officeDocument/2006/relationships/hyperlink" Target="http://www.standard.net/Local/2018/07/19/Ogden-s-creative-district-to-unfold-in-three-phases-will-require-new-zoning" TargetMode="External" /><Relationship Id="rId1348" Type="http://schemas.openxmlformats.org/officeDocument/2006/relationships/theme" Target="theme/theme1.xml" /><Relationship Id="rId1349" Type="http://schemas.openxmlformats.org/officeDocument/2006/relationships/numbering" Target="numbering.xml" /><Relationship Id="rId135" Type="http://schemas.openxmlformats.org/officeDocument/2006/relationships/footer" Target="footer14.xml" /><Relationship Id="rId1350" Type="http://schemas.openxmlformats.org/officeDocument/2006/relationships/styles" Target="styles.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61G7-W951-DYJM-M3VG-00000-00&amp;context=1516831" TargetMode="External" /><Relationship Id="rId139" Type="http://schemas.openxmlformats.org/officeDocument/2006/relationships/image" Target="media/image3.png" /><Relationship Id="rId14" Type="http://schemas.openxmlformats.org/officeDocument/2006/relationships/hyperlink" Target="https://advance.lexis.com/api/document?id=urn:contentItem:625K-3WW1-DYTH-G1N3-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33V-BPW1-DY1R-B4HS-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2R7-7D71-DYR7-82RB-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36G-4341-DXFS-21T1-00000-00&amp;context=1516831" TargetMode="External" /><Relationship Id="rId154" Type="http://schemas.openxmlformats.org/officeDocument/2006/relationships/image" Target="media/image4.png" /><Relationship Id="rId155" Type="http://schemas.openxmlformats.org/officeDocument/2006/relationships/hyperlink" Target="https://www.indiewire.com/t/sundance-institute/" TargetMode="External" /><Relationship Id="rId156" Type="http://schemas.openxmlformats.org/officeDocument/2006/relationships/hyperlink" Target="https://www.indiewire.com/t/producers/" TargetMode="External" /><Relationship Id="rId157" Type="http://schemas.openxmlformats.org/officeDocument/2006/relationships/header" Target="header22.xml" /><Relationship Id="rId158" Type="http://schemas.openxmlformats.org/officeDocument/2006/relationships/header" Target="header23.xml" /><Relationship Id="rId159" Type="http://schemas.openxmlformats.org/officeDocument/2006/relationships/footer" Target="footer22.xml" /><Relationship Id="rId16" Type="http://schemas.openxmlformats.org/officeDocument/2006/relationships/hyperlink" Target="https://advance.lexis.com/api/document?id=urn:contentItem:623D-WKK1-JC3J-X0JH-00000-00&amp;idtype=PID&amp;context=1516831" TargetMode="External" /><Relationship Id="rId160" Type="http://schemas.openxmlformats.org/officeDocument/2006/relationships/footer" Target="footer23.xml" /><Relationship Id="rId161" Type="http://schemas.openxmlformats.org/officeDocument/2006/relationships/header" Target="header24.xml" /><Relationship Id="rId162" Type="http://schemas.openxmlformats.org/officeDocument/2006/relationships/footer" Target="footer24.xml" /><Relationship Id="rId163" Type="http://schemas.openxmlformats.org/officeDocument/2006/relationships/hyperlink" Target="https://advance.lexis.com/api/document?collection=news&amp;id=urn:contentItem:636F-TWV1-JCMN-Y3BD-00000-00&amp;context=1516831" TargetMode="External" /><Relationship Id="rId164" Type="http://schemas.openxmlformats.org/officeDocument/2006/relationships/hyperlink" Target="http://indiewire.com"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631R-3RB1-DYJM-M4GJ-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659H-3G11-JC85-J3VG-00000-00&amp;context=1516831"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62M7-TD11-JBHT-D2V3-00000-00&amp;context=1516831" TargetMode="External" /><Relationship Id="rId179" Type="http://schemas.openxmlformats.org/officeDocument/2006/relationships/header" Target="header31.xml" /><Relationship Id="rId18" Type="http://schemas.openxmlformats.org/officeDocument/2006/relationships/hyperlink" Target="https://advance.lexis.com/api/document?id=urn:contentItem:636F-6B41-DXFS-2079-00000-00&amp;idtype=PID&amp;context=1516831" TargetMode="External" /><Relationship Id="rId180" Type="http://schemas.openxmlformats.org/officeDocument/2006/relationships/header" Target="header32.xml" /><Relationship Id="rId181" Type="http://schemas.openxmlformats.org/officeDocument/2006/relationships/footer" Target="footer31.xml" /><Relationship Id="rId182" Type="http://schemas.openxmlformats.org/officeDocument/2006/relationships/footer" Target="footer32.xml" /><Relationship Id="rId183" Type="http://schemas.openxmlformats.org/officeDocument/2006/relationships/header" Target="header33.xml" /><Relationship Id="rId184" Type="http://schemas.openxmlformats.org/officeDocument/2006/relationships/footer" Target="footer33.xml" /><Relationship Id="rId185" Type="http://schemas.openxmlformats.org/officeDocument/2006/relationships/hyperlink" Target="https://advance.lexis.com/api/document?collection=news&amp;id=urn:contentItem:625K-3WW1-DYTH-G1N3-00000-00&amp;context=1516831" TargetMode="External" /><Relationship Id="rId186" Type="http://schemas.openxmlformats.org/officeDocument/2006/relationships/header" Target="header34.xml" /><Relationship Id="rId187" Type="http://schemas.openxmlformats.org/officeDocument/2006/relationships/header" Target="header35.xml" /><Relationship Id="rId188" Type="http://schemas.openxmlformats.org/officeDocument/2006/relationships/footer" Target="footer34.xml" /><Relationship Id="rId189" Type="http://schemas.openxmlformats.org/officeDocument/2006/relationships/footer" Target="footer35.xml" /><Relationship Id="rId19" Type="http://schemas.openxmlformats.org/officeDocument/2006/relationships/hyperlink" Target="https://advance.lexis.com/api/document?id=urn:contentItem:63K1-FM41-JCG7-V2PJ-00000-00&amp;idtype=PID&amp;context=1516831" TargetMode="External" /><Relationship Id="rId190" Type="http://schemas.openxmlformats.org/officeDocument/2006/relationships/header" Target="header36.xml" /><Relationship Id="rId191" Type="http://schemas.openxmlformats.org/officeDocument/2006/relationships/footer" Target="footer36.xml" /><Relationship Id="rId192" Type="http://schemas.openxmlformats.org/officeDocument/2006/relationships/hyperlink" Target="https://advance.lexis.com/api/document?collection=news&amp;id=urn:contentItem:62R7-7D71-DYR7-82RB-00000-00&amp;context=1516831" TargetMode="External" /><Relationship Id="rId193" Type="http://schemas.openxmlformats.org/officeDocument/2006/relationships/header" Target="header37.xml" /><Relationship Id="rId194" Type="http://schemas.openxmlformats.org/officeDocument/2006/relationships/header" Target="header38.xml" /><Relationship Id="rId195" Type="http://schemas.openxmlformats.org/officeDocument/2006/relationships/footer" Target="footer37.xml" /><Relationship Id="rId196" Type="http://schemas.openxmlformats.org/officeDocument/2006/relationships/footer" Target="footer38.xml" /><Relationship Id="rId197" Type="http://schemas.openxmlformats.org/officeDocument/2006/relationships/header" Target="header39.xml" /><Relationship Id="rId198" Type="http://schemas.openxmlformats.org/officeDocument/2006/relationships/footer" Target="footer39.xml" /><Relationship Id="rId199" Type="http://schemas.openxmlformats.org/officeDocument/2006/relationships/hyperlink" Target="https://advance.lexis.com/api/document?collection=news&amp;id=urn:contentItem:623D-WKK1-JC3J-X0JH-00000-00&amp;context=1516831"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0KH-3DF1-JC3J-X02R-00000-00&amp;idtype=PID&amp;context=1516831" TargetMode="External" /><Relationship Id="rId200" Type="http://schemas.openxmlformats.org/officeDocument/2006/relationships/header" Target="header40.xml" /><Relationship Id="rId201" Type="http://schemas.openxmlformats.org/officeDocument/2006/relationships/header" Target="header41.xml" /><Relationship Id="rId202" Type="http://schemas.openxmlformats.org/officeDocument/2006/relationships/footer" Target="footer40.xml" /><Relationship Id="rId203" Type="http://schemas.openxmlformats.org/officeDocument/2006/relationships/footer" Target="footer41.xml" /><Relationship Id="rId204" Type="http://schemas.openxmlformats.org/officeDocument/2006/relationships/header" Target="header42.xml" /><Relationship Id="rId205" Type="http://schemas.openxmlformats.org/officeDocument/2006/relationships/footer" Target="footer42.xml" /><Relationship Id="rId206" Type="http://schemas.openxmlformats.org/officeDocument/2006/relationships/hyperlink" Target="https://advance.lexis.com/api/document?collection=news&amp;id=urn:contentItem:631R-3RB1-DYJM-M4GJ-00000-00&amp;context=1516831" TargetMode="External" /><Relationship Id="rId207" Type="http://schemas.openxmlformats.org/officeDocument/2006/relationships/header" Target="header43.xml" /><Relationship Id="rId208" Type="http://schemas.openxmlformats.org/officeDocument/2006/relationships/header" Target="header44.xml" /><Relationship Id="rId209" Type="http://schemas.openxmlformats.org/officeDocument/2006/relationships/footer" Target="footer43.xml" /><Relationship Id="rId21" Type="http://schemas.openxmlformats.org/officeDocument/2006/relationships/hyperlink" Target="https://advance.lexis.com/api/document?id=urn:contentItem:61F6-7531-JBNF-W258-00000-00&amp;idtype=PID&amp;context=1516831" TargetMode="External" /><Relationship Id="rId210" Type="http://schemas.openxmlformats.org/officeDocument/2006/relationships/footer" Target="footer44.xml" /><Relationship Id="rId211" Type="http://schemas.openxmlformats.org/officeDocument/2006/relationships/header" Target="header45.xml" /><Relationship Id="rId212" Type="http://schemas.openxmlformats.org/officeDocument/2006/relationships/footer" Target="footer45.xml" /><Relationship Id="rId213" Type="http://schemas.openxmlformats.org/officeDocument/2006/relationships/hyperlink" Target="https://advance.lexis.com/api/document?collection=news&amp;id=urn:contentItem:636F-6B41-DXFS-2079-00000-00&amp;context=1516831" TargetMode="External" /><Relationship Id="rId214" Type="http://schemas.openxmlformats.org/officeDocument/2006/relationships/image" Target="media/image5.png" /><Relationship Id="rId215" Type="http://schemas.openxmlformats.org/officeDocument/2006/relationships/hyperlink" Target="https://deadline.com/tag/sundance-institute/" TargetMode="External" /><Relationship Id="rId216" Type="http://schemas.openxmlformats.org/officeDocument/2006/relationships/hyperlink" Target="https://deadline.com/tag/producers-lab/" TargetMode="External" /><Relationship Id="rId217" Type="http://schemas.openxmlformats.org/officeDocument/2006/relationships/hyperlink" Target="https://deadline.com/tag/producers-summit/" TargetMode="External" /><Relationship Id="rId218" Type="http://schemas.openxmlformats.org/officeDocument/2006/relationships/hyperlink" Target="https://deadline.com/2021/07/call-my-agent-uk-sundance-now-u-s-1234796087/" TargetMode="External" /><Relationship Id="rId219" Type="http://schemas.openxmlformats.org/officeDocument/2006/relationships/hyperlink" Target="https://deadline.com/2021/06/sundance-institute-documentary-fund-announces-grants-1234771105/" TargetMode="External" /><Relationship Id="rId22" Type="http://schemas.openxmlformats.org/officeDocument/2006/relationships/hyperlink" Target="https://advance.lexis.com/api/document?id=urn:contentItem:61GN-TRS1-DYTM-N3VG-00000-00&amp;idtype=PID&amp;context=1516831" TargetMode="External" /><Relationship Id="rId220" Type="http://schemas.openxmlformats.org/officeDocument/2006/relationships/hyperlink" Target="https://deadline.com/2021/05/sundance-institute-2021-episodic-lab-fellows-1234755674/" TargetMode="External" /><Relationship Id="rId221" Type="http://schemas.openxmlformats.org/officeDocument/2006/relationships/header" Target="header46.xml" /><Relationship Id="rId222" Type="http://schemas.openxmlformats.org/officeDocument/2006/relationships/header" Target="header47.xml" /><Relationship Id="rId223" Type="http://schemas.openxmlformats.org/officeDocument/2006/relationships/footer" Target="footer46.xml" /><Relationship Id="rId224" Type="http://schemas.openxmlformats.org/officeDocument/2006/relationships/footer" Target="footer47.xml" /><Relationship Id="rId225" Type="http://schemas.openxmlformats.org/officeDocument/2006/relationships/header" Target="header48.xml" /><Relationship Id="rId226" Type="http://schemas.openxmlformats.org/officeDocument/2006/relationships/footer" Target="footer48.xml" /><Relationship Id="rId227" Type="http://schemas.openxmlformats.org/officeDocument/2006/relationships/hyperlink" Target="https://advance.lexis.com/api/document?collection=news&amp;id=urn:contentItem:63K1-FM41-JCG7-V2PJ-00000-00&amp;context=1516831" TargetMode="External" /><Relationship Id="rId228" Type="http://schemas.openxmlformats.org/officeDocument/2006/relationships/image" Target="media/image6.png" /><Relationship Id="rId229" Type="http://schemas.openxmlformats.org/officeDocument/2006/relationships/header" Target="header49.xml" /><Relationship Id="rId23" Type="http://schemas.openxmlformats.org/officeDocument/2006/relationships/hyperlink" Target="https://advance.lexis.com/api/document?id=urn:contentItem:5YPS-19W1-F021-630Y-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60KH-3DF1-JC3J-X02R-00000-00&amp;context=1516831" TargetMode="External" /><Relationship Id="rId236" Type="http://schemas.openxmlformats.org/officeDocument/2006/relationships/header" Target="header52.xml" /><Relationship Id="rId237" Type="http://schemas.openxmlformats.org/officeDocument/2006/relationships/header" Target="header53.xml" /><Relationship Id="rId238" Type="http://schemas.openxmlformats.org/officeDocument/2006/relationships/footer" Target="footer52.xml" /><Relationship Id="rId239" Type="http://schemas.openxmlformats.org/officeDocument/2006/relationships/footer" Target="footer53.xml" /><Relationship Id="rId24" Type="http://schemas.openxmlformats.org/officeDocument/2006/relationships/hyperlink" Target="https://advance.lexis.com/api/document?id=urn:contentItem:62BG-7XM1-JBSN-34YY-00000-00&amp;idtype=PID&amp;context=1516831" TargetMode="External" /><Relationship Id="rId240" Type="http://schemas.openxmlformats.org/officeDocument/2006/relationships/header" Target="header54.xml" /><Relationship Id="rId241" Type="http://schemas.openxmlformats.org/officeDocument/2006/relationships/footer" Target="footer54.xml" /><Relationship Id="rId242" Type="http://schemas.openxmlformats.org/officeDocument/2006/relationships/hyperlink" Target="https://advance.lexis.com/api/document?collection=news&amp;id=urn:contentItem:61F6-7531-JBNF-W258-00000-00&amp;context=1516831" TargetMode="External" /><Relationship Id="rId243" Type="http://schemas.openxmlformats.org/officeDocument/2006/relationships/image" Target="media/image7.png" /><Relationship Id="rId244" Type="http://schemas.openxmlformats.org/officeDocument/2006/relationships/hyperlink" Target="https://www.artbasel.com/stories/ovr-miami-beach-miami-art-week-2020" TargetMode="External" /><Relationship Id="rId245" Type="http://schemas.openxmlformats.org/officeDocument/2006/relationships/header" Target="header55.xml" /><Relationship Id="rId246" Type="http://schemas.openxmlformats.org/officeDocument/2006/relationships/header" Target="header56.xml" /><Relationship Id="rId247" Type="http://schemas.openxmlformats.org/officeDocument/2006/relationships/footer" Target="footer55.xml" /><Relationship Id="rId248" Type="http://schemas.openxmlformats.org/officeDocument/2006/relationships/footer" Target="footer56.xml" /><Relationship Id="rId249" Type="http://schemas.openxmlformats.org/officeDocument/2006/relationships/header" Target="header57.xml" /><Relationship Id="rId25" Type="http://schemas.openxmlformats.org/officeDocument/2006/relationships/hyperlink" Target="https://advance.lexis.com/api/document?id=urn:contentItem:631S-RM71-JDGB-02HW-00000-00&amp;idtype=PID&amp;context=1516831" TargetMode="External" /><Relationship Id="rId250" Type="http://schemas.openxmlformats.org/officeDocument/2006/relationships/footer" Target="footer57.xml" /><Relationship Id="rId251" Type="http://schemas.openxmlformats.org/officeDocument/2006/relationships/hyperlink" Target="https://advance.lexis.com/api/document?collection=news&amp;id=urn:contentItem:61GN-TRS1-DYTM-N3VG-00000-00&amp;context=1516831" TargetMode="External" /><Relationship Id="rId252" Type="http://schemas.openxmlformats.org/officeDocument/2006/relationships/hyperlink" Target="https://affordablehousing.miami.edu/miami-affordability-project/index.html" TargetMode="External" /><Relationship Id="rId253" Type="http://schemas.openxmlformats.org/officeDocument/2006/relationships/hyperlink" Target="https://iopscience.iop.org/article/10.1088/1748-9326/abb266" TargetMode="External" /><Relationship Id="rId254" Type="http://schemas.openxmlformats.org/officeDocument/2006/relationships/hyperlink" Target="https://www.wlrn.org/news/2019-11-04/as-seas-rise-miamis-black-communities-fear-displacement-from-the-high-ground" TargetMode="External" /><Relationship Id="rId255" Type="http://schemas.openxmlformats.org/officeDocument/2006/relationships/hyperlink" Target="https://www.miamiherald.com/news/business/real-estate-news/article245591165.html" TargetMode="External" /><Relationship Id="rId256" Type="http://schemas.openxmlformats.org/officeDocument/2006/relationships/hyperlink" Target="http://www.tampabay.com/resizer/lNKHZeBOzK6LjWElImk6SdttFjs=/cloudfront-us-east-1.images.arcpublishing.com/tbt/TGB2OL2IINFDFALIZ42XOMBO34.jpg" TargetMode="External" /><Relationship Id="rId257" Type="http://schemas.openxmlformats.org/officeDocument/2006/relationships/header" Target="header58.xml" /><Relationship Id="rId258" Type="http://schemas.openxmlformats.org/officeDocument/2006/relationships/header" Target="header59.xml" /><Relationship Id="rId259" Type="http://schemas.openxmlformats.org/officeDocument/2006/relationships/footer" Target="footer58.xml" /><Relationship Id="rId26" Type="http://schemas.openxmlformats.org/officeDocument/2006/relationships/hyperlink" Target="https://advance.lexis.com/api/document?id=urn:contentItem:631S-RKX1-DY7N-F35C-00000-00&amp;idtype=PID&amp;context=1516831" TargetMode="External" /><Relationship Id="rId260" Type="http://schemas.openxmlformats.org/officeDocument/2006/relationships/footer" Target="footer59.xml" /><Relationship Id="rId261" Type="http://schemas.openxmlformats.org/officeDocument/2006/relationships/header" Target="header60.xml" /><Relationship Id="rId262" Type="http://schemas.openxmlformats.org/officeDocument/2006/relationships/footer" Target="footer60.xml" /><Relationship Id="rId263" Type="http://schemas.openxmlformats.org/officeDocument/2006/relationships/hyperlink" Target="https://advance.lexis.com/api/document?collection=news&amp;id=urn:contentItem:5YPS-19W1-F021-630Y-00000-00&amp;context=1516831" TargetMode="External" /><Relationship Id="rId264" Type="http://schemas.openxmlformats.org/officeDocument/2006/relationships/hyperlink" Target="https://www.clippershipwharf.com/" TargetMode="External" /><Relationship Id="rId265" Type="http://schemas.openxmlformats.org/officeDocument/2006/relationships/header" Target="header61.xml" /><Relationship Id="rId266" Type="http://schemas.openxmlformats.org/officeDocument/2006/relationships/header" Target="header62.xml" /><Relationship Id="rId267" Type="http://schemas.openxmlformats.org/officeDocument/2006/relationships/footer" Target="footer61.xml" /><Relationship Id="rId268" Type="http://schemas.openxmlformats.org/officeDocument/2006/relationships/footer" Target="footer62.xml" /><Relationship Id="rId269" Type="http://schemas.openxmlformats.org/officeDocument/2006/relationships/header" Target="header63.xml" /><Relationship Id="rId27" Type="http://schemas.openxmlformats.org/officeDocument/2006/relationships/hyperlink" Target="https://advance.lexis.com/api/document?id=urn:contentItem:625F-X4R1-JC85-N52X-00000-00&amp;idtype=PID&amp;context=1516831" TargetMode="External" /><Relationship Id="rId270" Type="http://schemas.openxmlformats.org/officeDocument/2006/relationships/footer" Target="footer63.xml" /><Relationship Id="rId271" Type="http://schemas.openxmlformats.org/officeDocument/2006/relationships/hyperlink" Target="https://advance.lexis.com/api/document?collection=news&amp;id=urn:contentItem:62BG-7XM1-JBSN-34YY-00000-00&amp;context=1516831" TargetMode="External" /><Relationship Id="rId272" Type="http://schemas.openxmlformats.org/officeDocument/2006/relationships/header" Target="header64.xml" /><Relationship Id="rId273" Type="http://schemas.openxmlformats.org/officeDocument/2006/relationships/header" Target="header65.xml" /><Relationship Id="rId274" Type="http://schemas.openxmlformats.org/officeDocument/2006/relationships/footer" Target="footer64.xml" /><Relationship Id="rId275" Type="http://schemas.openxmlformats.org/officeDocument/2006/relationships/footer" Target="footer65.xml" /><Relationship Id="rId276" Type="http://schemas.openxmlformats.org/officeDocument/2006/relationships/header" Target="header66.xml" /><Relationship Id="rId277" Type="http://schemas.openxmlformats.org/officeDocument/2006/relationships/footer" Target="footer66.xml" /><Relationship Id="rId278" Type="http://schemas.openxmlformats.org/officeDocument/2006/relationships/hyperlink" Target="https://advance.lexis.com/api/document?collection=news&amp;id=urn:contentItem:631S-RM71-JDGB-02HW-00000-00&amp;context=1516831" TargetMode="External" /><Relationship Id="rId279" Type="http://schemas.openxmlformats.org/officeDocument/2006/relationships/header" Target="header67.xml" /><Relationship Id="rId28" Type="http://schemas.openxmlformats.org/officeDocument/2006/relationships/hyperlink" Target="https://advance.lexis.com/api/document?id=urn:contentItem:5YKS-2VG1-DYG2-R3WS-00000-00&amp;idtype=PID&amp;context=1516831" TargetMode="External" /><Relationship Id="rId280" Type="http://schemas.openxmlformats.org/officeDocument/2006/relationships/header" Target="header68.xml" /><Relationship Id="rId281" Type="http://schemas.openxmlformats.org/officeDocument/2006/relationships/footer" Target="footer67.xml" /><Relationship Id="rId282" Type="http://schemas.openxmlformats.org/officeDocument/2006/relationships/footer" Target="footer68.xml" /><Relationship Id="rId283" Type="http://schemas.openxmlformats.org/officeDocument/2006/relationships/header" Target="header69.xml" /><Relationship Id="rId284" Type="http://schemas.openxmlformats.org/officeDocument/2006/relationships/footer" Target="footer69.xml" /><Relationship Id="rId285" Type="http://schemas.openxmlformats.org/officeDocument/2006/relationships/hyperlink" Target="https://advance.lexis.com/api/document?collection=news&amp;id=urn:contentItem:631S-RKX1-DY7N-F35C-00000-00&amp;context=1516831" TargetMode="External" /><Relationship Id="rId286" Type="http://schemas.openxmlformats.org/officeDocument/2006/relationships/header" Target="header70.xml" /><Relationship Id="rId287" Type="http://schemas.openxmlformats.org/officeDocument/2006/relationships/header" Target="header71.xml" /><Relationship Id="rId288" Type="http://schemas.openxmlformats.org/officeDocument/2006/relationships/footer" Target="footer70.xml" /><Relationship Id="rId289" Type="http://schemas.openxmlformats.org/officeDocument/2006/relationships/footer" Target="footer71.xml" /><Relationship Id="rId29" Type="http://schemas.openxmlformats.org/officeDocument/2006/relationships/hyperlink" Target="https://advance.lexis.com/api/document?id=urn:contentItem:62VW-DF31-JDGB-014B-00000-00&amp;idtype=PID&amp;context=1516831" TargetMode="External" /><Relationship Id="rId290" Type="http://schemas.openxmlformats.org/officeDocument/2006/relationships/header" Target="header72.xml" /><Relationship Id="rId291" Type="http://schemas.openxmlformats.org/officeDocument/2006/relationships/footer" Target="footer72.xml" /><Relationship Id="rId292" Type="http://schemas.openxmlformats.org/officeDocument/2006/relationships/hyperlink" Target="https://advance.lexis.com/api/document?collection=news&amp;id=urn:contentItem:625F-X4R1-JC85-N52X-00000-00&amp;context=1516831" TargetMode="External" /><Relationship Id="rId293" Type="http://schemas.openxmlformats.org/officeDocument/2006/relationships/header" Target="header73.xml" /><Relationship Id="rId294" Type="http://schemas.openxmlformats.org/officeDocument/2006/relationships/header" Target="header74.xml" /><Relationship Id="rId295" Type="http://schemas.openxmlformats.org/officeDocument/2006/relationships/footer" Target="footer73.xml" /><Relationship Id="rId296" Type="http://schemas.openxmlformats.org/officeDocument/2006/relationships/footer" Target="footer74.xml" /><Relationship Id="rId297" Type="http://schemas.openxmlformats.org/officeDocument/2006/relationships/header" Target="header75.xml" /><Relationship Id="rId298" Type="http://schemas.openxmlformats.org/officeDocument/2006/relationships/footer" Target="footer75.xml" /><Relationship Id="rId299" Type="http://schemas.openxmlformats.org/officeDocument/2006/relationships/hyperlink" Target="https://advance.lexis.com/api/document?collection=news&amp;id=urn:contentItem:5YKS-2VG1-DYG2-R3WS-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77-BWG1-DY1R-B1W1-00000-00&amp;idtype=PID&amp;context=1516831" TargetMode="External" /><Relationship Id="rId300" Type="http://schemas.openxmlformats.org/officeDocument/2006/relationships/hyperlink" Target="https://iopscience.iop.org/issue/1748-9326/15/3" TargetMode="External" /><Relationship Id="rId301" Type="http://schemas.openxmlformats.org/officeDocument/2006/relationships/header" Target="header76.xml" /><Relationship Id="rId302" Type="http://schemas.openxmlformats.org/officeDocument/2006/relationships/header" Target="header77.xml" /><Relationship Id="rId303" Type="http://schemas.openxmlformats.org/officeDocument/2006/relationships/footer" Target="footer76.xml" /><Relationship Id="rId304" Type="http://schemas.openxmlformats.org/officeDocument/2006/relationships/footer" Target="footer77.xml" /><Relationship Id="rId305" Type="http://schemas.openxmlformats.org/officeDocument/2006/relationships/header" Target="header78.xml" /><Relationship Id="rId306" Type="http://schemas.openxmlformats.org/officeDocument/2006/relationships/footer" Target="footer78.xml" /><Relationship Id="rId307" Type="http://schemas.openxmlformats.org/officeDocument/2006/relationships/hyperlink" Target="https://advance.lexis.com/api/document?collection=news&amp;id=urn:contentItem:62VW-DF31-JDGB-014B-00000-00&amp;context=1516831" TargetMode="External" /><Relationship Id="rId308" Type="http://schemas.openxmlformats.org/officeDocument/2006/relationships/header" Target="header79.xml" /><Relationship Id="rId309" Type="http://schemas.openxmlformats.org/officeDocument/2006/relationships/header" Target="header80.xml" /><Relationship Id="rId31" Type="http://schemas.openxmlformats.org/officeDocument/2006/relationships/hyperlink" Target="https://advance.lexis.com/api/document?id=urn:contentItem:5T6G-N5K1-JCBF-S490-00000-00&amp;idtype=PID&amp;context=1516831" TargetMode="External" /><Relationship Id="rId310" Type="http://schemas.openxmlformats.org/officeDocument/2006/relationships/footer" Target="footer79.xml" /><Relationship Id="rId311" Type="http://schemas.openxmlformats.org/officeDocument/2006/relationships/footer" Target="footer80.xml" /><Relationship Id="rId312" Type="http://schemas.openxmlformats.org/officeDocument/2006/relationships/header" Target="header81.xml" /><Relationship Id="rId313" Type="http://schemas.openxmlformats.org/officeDocument/2006/relationships/footer" Target="footer81.xml" /><Relationship Id="rId314" Type="http://schemas.openxmlformats.org/officeDocument/2006/relationships/hyperlink" Target="https://advance.lexis.com/api/document?collection=news&amp;id=urn:contentItem:6077-BWG1-DY1R-B1W1-00000-00&amp;context=1516831" TargetMode="External" /><Relationship Id="rId315" Type="http://schemas.openxmlformats.org/officeDocument/2006/relationships/header" Target="header82.xml" /><Relationship Id="rId316" Type="http://schemas.openxmlformats.org/officeDocument/2006/relationships/header" Target="header83.xml" /><Relationship Id="rId317" Type="http://schemas.openxmlformats.org/officeDocument/2006/relationships/footer" Target="footer82.xml" /><Relationship Id="rId318" Type="http://schemas.openxmlformats.org/officeDocument/2006/relationships/footer" Target="footer83.xml" /><Relationship Id="rId319" Type="http://schemas.openxmlformats.org/officeDocument/2006/relationships/header" Target="header84.xml" /><Relationship Id="rId32" Type="http://schemas.openxmlformats.org/officeDocument/2006/relationships/hyperlink" Target="https://advance.lexis.com/api/document?id=urn:contentItem:6249-XKD1-DXY4-X0NJ-00000-00&amp;idtype=PID&amp;context=1516831" TargetMode="External" /><Relationship Id="rId320" Type="http://schemas.openxmlformats.org/officeDocument/2006/relationships/footer" Target="footer84.xml" /><Relationship Id="rId321" Type="http://schemas.openxmlformats.org/officeDocument/2006/relationships/hyperlink" Target="https://advance.lexis.com/api/document?collection=news&amp;id=urn:contentItem:5T6G-N5K1-JCBF-S490-00000-00&amp;context=1516831" TargetMode="External" /><Relationship Id="rId322" Type="http://schemas.openxmlformats.org/officeDocument/2006/relationships/header" Target="header85.xml" /><Relationship Id="rId323" Type="http://schemas.openxmlformats.org/officeDocument/2006/relationships/header" Target="header86.xml" /><Relationship Id="rId324" Type="http://schemas.openxmlformats.org/officeDocument/2006/relationships/footer" Target="footer85.xml" /><Relationship Id="rId325" Type="http://schemas.openxmlformats.org/officeDocument/2006/relationships/footer" Target="footer86.xml" /><Relationship Id="rId326" Type="http://schemas.openxmlformats.org/officeDocument/2006/relationships/header" Target="header87.xml" /><Relationship Id="rId327" Type="http://schemas.openxmlformats.org/officeDocument/2006/relationships/footer" Target="footer87.xml" /><Relationship Id="rId328" Type="http://schemas.openxmlformats.org/officeDocument/2006/relationships/hyperlink" Target="https://advance.lexis.com/api/document?collection=news&amp;id=urn:contentItem:6249-XKD1-DXY4-X0NJ-00000-00&amp;context=1516831" TargetMode="External" /><Relationship Id="rId329" Type="http://schemas.openxmlformats.org/officeDocument/2006/relationships/hyperlink" Target="https://www.nytimes.com/2021/03/02/climate/miami-sea-level-rise.html" TargetMode="External" /><Relationship Id="rId33" Type="http://schemas.openxmlformats.org/officeDocument/2006/relationships/hyperlink" Target="https://advance.lexis.com/api/document?id=urn:contentItem:6244-8SS1-JBG3-62YG-00000-00&amp;idtype=PID&amp;context=1516831" TargetMode="External" /><Relationship Id="rId330" Type="http://schemas.openxmlformats.org/officeDocument/2006/relationships/header" Target="header88.xml" /><Relationship Id="rId331" Type="http://schemas.openxmlformats.org/officeDocument/2006/relationships/header" Target="header89.xml" /><Relationship Id="rId332" Type="http://schemas.openxmlformats.org/officeDocument/2006/relationships/footer" Target="footer88.xml" /><Relationship Id="rId333" Type="http://schemas.openxmlformats.org/officeDocument/2006/relationships/footer" Target="footer89.xml" /><Relationship Id="rId334" Type="http://schemas.openxmlformats.org/officeDocument/2006/relationships/header" Target="header90.xml" /><Relationship Id="rId335" Type="http://schemas.openxmlformats.org/officeDocument/2006/relationships/footer" Target="footer90.xml" /><Relationship Id="rId336" Type="http://schemas.openxmlformats.org/officeDocument/2006/relationships/hyperlink" Target="https://advance.lexis.com/api/document?collection=news&amp;id=urn:contentItem:6244-8SS1-JBG3-62YG-00000-00&amp;context=1516831" TargetMode="External" /><Relationship Id="rId337" Type="http://schemas.openxmlformats.org/officeDocument/2006/relationships/hyperlink" Target="https://miami-dade-county-sea-level-rise-strategy-draft-mdc.hub.arcgis.com/" TargetMode="External" /><Relationship Id="rId338" Type="http://schemas.openxmlformats.org/officeDocument/2006/relationships/header" Target="header91.xml" /><Relationship Id="rId339" Type="http://schemas.openxmlformats.org/officeDocument/2006/relationships/header" Target="header92.xml" /><Relationship Id="rId34" Type="http://schemas.openxmlformats.org/officeDocument/2006/relationships/hyperlink" Target="https://advance.lexis.com/api/document?id=urn:contentItem:623B-HG41-DY2S-N2V9-00000-00&amp;idtype=PID&amp;context=1516831" TargetMode="External" /><Relationship Id="rId340" Type="http://schemas.openxmlformats.org/officeDocument/2006/relationships/footer" Target="footer91.xml" /><Relationship Id="rId341" Type="http://schemas.openxmlformats.org/officeDocument/2006/relationships/footer" Target="footer92.xml" /><Relationship Id="rId342" Type="http://schemas.openxmlformats.org/officeDocument/2006/relationships/header" Target="header93.xml" /><Relationship Id="rId343" Type="http://schemas.openxmlformats.org/officeDocument/2006/relationships/footer" Target="footer93.xml" /><Relationship Id="rId344" Type="http://schemas.openxmlformats.org/officeDocument/2006/relationships/hyperlink" Target="https://advance.lexis.com/api/document?collection=news&amp;id=urn:contentItem:623B-HG41-DY2S-N2V9-00000-00&amp;context=1516831" TargetMode="External" /><Relationship Id="rId345" Type="http://schemas.openxmlformats.org/officeDocument/2006/relationships/header" Target="header94.xml" /><Relationship Id="rId346" Type="http://schemas.openxmlformats.org/officeDocument/2006/relationships/header" Target="header95.xml" /><Relationship Id="rId347" Type="http://schemas.openxmlformats.org/officeDocument/2006/relationships/footer" Target="footer94.xml" /><Relationship Id="rId348" Type="http://schemas.openxmlformats.org/officeDocument/2006/relationships/footer" Target="footer95.xml" /><Relationship Id="rId349" Type="http://schemas.openxmlformats.org/officeDocument/2006/relationships/header" Target="header96.xml" /><Relationship Id="rId35" Type="http://schemas.openxmlformats.org/officeDocument/2006/relationships/hyperlink" Target="https://advance.lexis.com/api/document?id=urn:contentItem:61FH-XXM1-DYTB-K38J-00000-00&amp;idtype=PID&amp;context=1516831" TargetMode="External" /><Relationship Id="rId350" Type="http://schemas.openxmlformats.org/officeDocument/2006/relationships/footer" Target="footer96.xml" /><Relationship Id="rId351" Type="http://schemas.openxmlformats.org/officeDocument/2006/relationships/hyperlink" Target="https://advance.lexis.com/api/document?collection=news&amp;id=urn:contentItem:61FH-XXM1-DYTB-K38J-00000-00&amp;context=1516831" TargetMode="External" /><Relationship Id="rId352" Type="http://schemas.openxmlformats.org/officeDocument/2006/relationships/hyperlink" Target="mailto:cjohnson@postandcourier.com" TargetMode="External" /><Relationship Id="rId353" Type="http://schemas.openxmlformats.org/officeDocument/2006/relationships/image" Target="media/image8.jpeg" /><Relationship Id="rId354" Type="http://schemas.openxmlformats.org/officeDocument/2006/relationships/header" Target="header97.xml" /><Relationship Id="rId355" Type="http://schemas.openxmlformats.org/officeDocument/2006/relationships/header" Target="header98.xml" /><Relationship Id="rId356" Type="http://schemas.openxmlformats.org/officeDocument/2006/relationships/footer" Target="footer97.xml" /><Relationship Id="rId357" Type="http://schemas.openxmlformats.org/officeDocument/2006/relationships/footer" Target="footer98.xml" /><Relationship Id="rId358" Type="http://schemas.openxmlformats.org/officeDocument/2006/relationships/header" Target="header99.xml" /><Relationship Id="rId359" Type="http://schemas.openxmlformats.org/officeDocument/2006/relationships/footer" Target="footer99.xml" /><Relationship Id="rId36" Type="http://schemas.openxmlformats.org/officeDocument/2006/relationships/hyperlink" Target="https://advance.lexis.com/api/document?id=urn:contentItem:600M-H4B1-F035-X1X2-00000-00&amp;idtype=PID&amp;context=1516831" TargetMode="External" /><Relationship Id="rId360" Type="http://schemas.openxmlformats.org/officeDocument/2006/relationships/hyperlink" Target="https://advance.lexis.com/api/document?collection=news&amp;id=urn:contentItem:600M-H4B1-F035-X1X2-00000-00&amp;context=1516831" TargetMode="External" /><Relationship Id="rId361" Type="http://schemas.openxmlformats.org/officeDocument/2006/relationships/image" Target="media/image9.png" /><Relationship Id="rId362" Type="http://schemas.openxmlformats.org/officeDocument/2006/relationships/header" Target="header100.xml" /><Relationship Id="rId363" Type="http://schemas.openxmlformats.org/officeDocument/2006/relationships/header" Target="header101.xml" /><Relationship Id="rId364" Type="http://schemas.openxmlformats.org/officeDocument/2006/relationships/footer" Target="footer100.xml" /><Relationship Id="rId365" Type="http://schemas.openxmlformats.org/officeDocument/2006/relationships/footer" Target="footer101.xml" /><Relationship Id="rId366" Type="http://schemas.openxmlformats.org/officeDocument/2006/relationships/header" Target="header102.xml" /><Relationship Id="rId367" Type="http://schemas.openxmlformats.org/officeDocument/2006/relationships/footer" Target="footer102.xml" /><Relationship Id="rId368" Type="http://schemas.openxmlformats.org/officeDocument/2006/relationships/hyperlink" Target="https://advance.lexis.com/api/document?collection=news&amp;id=urn:contentItem:6367-4YC1-DYVR-P3X1-00000-00&amp;context=1516831" TargetMode="External" /><Relationship Id="rId369" Type="http://schemas.openxmlformats.org/officeDocument/2006/relationships/hyperlink" Target="https://blog.ucsusa.org/pablo-ortiz/can-the-us-survive-californias-drought/;" TargetMode="External" /><Relationship Id="rId37" Type="http://schemas.openxmlformats.org/officeDocument/2006/relationships/hyperlink" Target="https://advance.lexis.com/api/document?id=urn:contentItem:6367-4YC1-DYVR-P3X1-00000-00&amp;idtype=PID&amp;context=1516831" TargetMode="External" /><Relationship Id="rId370" Type="http://schemas.openxmlformats.org/officeDocument/2006/relationships/hyperlink" Target="https://blog.ucsusa.org/kristy-dahl/is-another-brutal-heat-and-wildfire-season-in-store-for-us-west-heres-what-we-know/;" TargetMode="External" /><Relationship Id="rId371" Type="http://schemas.openxmlformats.org/officeDocument/2006/relationships/hyperlink" Target="https://blog.ucsusa.org/adrienne-hollis/the-2021-hurricane-season-begins-six-major-risks-were-watching/" TargetMode="External" /><Relationship Id="rId372" Type="http://schemas.openxmlformats.org/officeDocument/2006/relationships/hyperlink" Target="https://inciweb.nwcg.gov/incident/article/7609/61204/" TargetMode="External" /><Relationship Id="rId373" Type="http://schemas.openxmlformats.org/officeDocument/2006/relationships/hyperlink" Target="https://www.worldweatherattribution.org/western-north-american-extreme-heat-virtually-impossible-without-human-caused-climate-change" TargetMode="External" /><Relationship Id="rId374" Type="http://schemas.openxmlformats.org/officeDocument/2006/relationships/hyperlink" Target="https://www.giss.nasa.gov/research/news/20210114/" TargetMode="External" /><Relationship Id="rId375" Type="http://schemas.openxmlformats.org/officeDocument/2006/relationships/hyperlink" Target="https://www.ncdc.noaa.gov/sotc/global/202013" TargetMode="External" /><Relationship Id="rId376" Type="http://schemas.openxmlformats.org/officeDocument/2006/relationships/hyperlink" Target="https://www.noaa.gov/news/northern-hemisphere-just-had-its-hottest-summer-on-record" TargetMode="External" /><Relationship Id="rId377" Type="http://schemas.openxmlformats.org/officeDocument/2006/relationships/hyperlink" Target="https://science2017.globalchange.gov" TargetMode="External" /><Relationship Id="rId378" Type="http://schemas.openxmlformats.org/officeDocument/2006/relationships/hyperlink" Target="https://doi.org/10.1007/s00382-013-1713-0" TargetMode="External" /><Relationship Id="rId379" Type="http://schemas.openxmlformats.org/officeDocument/2006/relationships/hyperlink" Target="https://doi.org/10.1038/s41586-018-0673-2" TargetMode="External" /><Relationship Id="rId38" Type="http://schemas.openxmlformats.org/officeDocument/2006/relationships/hyperlink" Target="https://advance.lexis.com/api/document?id=urn:contentItem:62NH-56N1-JC3J-X3VH-00000-00&amp;idtype=PID&amp;context=1516831" TargetMode="External" /><Relationship Id="rId380" Type="http://schemas.openxmlformats.org/officeDocument/2006/relationships/hyperlink" Target="https://doi.org/10.1038/s41612-019-0074-8" TargetMode="External" /><Relationship Id="rId381" Type="http://schemas.openxmlformats.org/officeDocument/2006/relationships/hyperlink" Target="https://journals.ametsoc.org/jcli/article/31/20/8281/92614/Projected-Response-of-Tropical-Cyclone-Intensity" TargetMode="External" /><Relationship Id="rId382" Type="http://schemas.openxmlformats.org/officeDocument/2006/relationships/hyperlink" Target="https://www.climate.gov/news-features/blogs/beyond-data/2020-us-billion-dollar-weather-and-climate-disasters-historical" TargetMode="External" /><Relationship Id="rId383" Type="http://schemas.openxmlformats.org/officeDocument/2006/relationships/hyperlink" Target="https://blog.ucsusa.org/astrid-caldas/rapid-intensification-unprecedented-number-of-storms-make-2020-a-record-hurricane-season/" TargetMode="External" /><Relationship Id="rId384" Type="http://schemas.openxmlformats.org/officeDocument/2006/relationships/hyperlink" Target="https://www.ucsusa.org/resources/climate-change-and-wildfires" TargetMode="External" /><Relationship Id="rId385" Type="http://schemas.openxmlformats.org/officeDocument/2006/relationships/hyperlink" Target="https://www.ucsusa.org/resources/infographic-wildfires-and-climate-change" TargetMode="External" /><Relationship Id="rId386" Type="http://schemas.openxmlformats.org/officeDocument/2006/relationships/hyperlink" Target="http://www.pnas.org/content/113/42/11770.short" TargetMode="External" /><Relationship Id="rId387" Type="http://schemas.openxmlformats.org/officeDocument/2006/relationships/hyperlink" Target="https://www.nifc.gov/fire-information/statistics/wildfires" TargetMode="External" /><Relationship Id="rId388" Type="http://schemas.openxmlformats.org/officeDocument/2006/relationships/hyperlink" Target="https://fas.org/sgp/crs/misc/IF10244.pdf" TargetMode="External" /><Relationship Id="rId389" Type="http://schemas.openxmlformats.org/officeDocument/2006/relationships/hyperlink" Target="https://www.fire.ca.gov/media/4jandlhh/top20_acres.pdf" TargetMode="External" /><Relationship Id="rId39" Type="http://schemas.openxmlformats.org/officeDocument/2006/relationships/hyperlink" Target="https://advance.lexis.com/api/document?id=urn:contentItem:5XF8-VMK1-JC3J-X54G-00000-00&amp;idtype=PID&amp;context=1516831" TargetMode="External" /><Relationship Id="rId390" Type="http://schemas.openxmlformats.org/officeDocument/2006/relationships/hyperlink" Target="https://science2017.globalchange.gov/chapter/11/" TargetMode="External" /><Relationship Id="rId391" Type="http://schemas.openxmlformats.org/officeDocument/2006/relationships/hyperlink" Target="https://www.pnas.org/content/110/32/13055" TargetMode="External" /><Relationship Id="rId392" Type="http://schemas.openxmlformats.org/officeDocument/2006/relationships/hyperlink" Target="https://doi.org/10.1038/s41558-020-0804-2" TargetMode="External" /><Relationship Id="rId393" Type="http://schemas.openxmlformats.org/officeDocument/2006/relationships/hyperlink" Target="https://doi.org/10.1101/2020.08.07.20170555" TargetMode="External" /><Relationship Id="rId394" Type="http://schemas.openxmlformats.org/officeDocument/2006/relationships/hyperlink" Target="https://jamanetwork.com/journals/jama/fullarticle/2764789" TargetMode="External" /><Relationship Id="rId395" Type="http://schemas.openxmlformats.org/officeDocument/2006/relationships/hyperlink" Target="https://www.cdc.gov/coronavirus/2019-ncov/covid-data/investigations-discovery/hospitalization-death-by-race-ethnicity.html" TargetMode="External" /><Relationship Id="rId396" Type="http://schemas.openxmlformats.org/officeDocument/2006/relationships/hyperlink" Target="https://blog.ucsusa.org/adrienne-hollis/african-americans-are-disproportionately-exposed-to-extreme-heat" TargetMode="External" /><Relationship Id="rId397" Type="http://schemas.openxmlformats.org/officeDocument/2006/relationships/hyperlink" Target="https://blog.ucsusa.org/rachel-cleetus/economic-recovery-depends-on-controlling-the-covid-19" TargetMode="External" /><Relationship Id="rId398" Type="http://schemas.openxmlformats.org/officeDocument/2006/relationships/hyperlink" Target="https://www.ncdc.noaa.gov/billions/" TargetMode="External" /><Relationship Id="rId399" Type="http://schemas.openxmlformats.org/officeDocument/2006/relationships/hyperlink" Target="https://www.ncdc.noaa.gov/billions" TargetMode="External" /><Relationship Id="rId4" Type="http://schemas.openxmlformats.org/officeDocument/2006/relationships/image" Target="media/image1.png" /><Relationship Id="rId40" Type="http://schemas.openxmlformats.org/officeDocument/2006/relationships/hyperlink" Target="https://advance.lexis.com/api/document?id=urn:contentItem:5XJ3-4DG1-JC3J-X012-00000-00&amp;idtype=PID&amp;context=1516831" TargetMode="External" /><Relationship Id="rId400" Type="http://schemas.openxmlformats.org/officeDocument/2006/relationships/hyperlink" Target="https://nca2018.globalchange.gov/chapter/29/" TargetMode="External" /><Relationship Id="rId401" Type="http://schemas.openxmlformats.org/officeDocument/2006/relationships/hyperlink" Target="https://cfpub.epa.gov/si/si_public_record_Report.cfm?Lab=OAPanddirEntryId=335095" TargetMode="External" /><Relationship Id="rId402" Type="http://schemas.openxmlformats.org/officeDocument/2006/relationships/hyperlink" Target="http://www3.weforum.org/docs/WEF_The_Global_Risks_Report_2021.pdf" TargetMode="External" /><Relationship Id="rId403" Type="http://schemas.openxmlformats.org/officeDocument/2006/relationships/hyperlink" Target="https://www.cftc.gov/PressRoom/PressReleases/8234-20" TargetMode="External" /><Relationship Id="rId404" Type="http://schemas.openxmlformats.org/officeDocument/2006/relationships/hyperlink" Target="https://jpmorganchaseco.gcs-web.com/node/366736/html" TargetMode="External" /><Relationship Id="rId405" Type="http://schemas.openxmlformats.org/officeDocument/2006/relationships/hyperlink" Target="https://www.mckinsey.com/business-functions/sustainability/our-insights/climate-risk-and-response-physical-hazards-and-socioeconomic-impacts" TargetMode="External" /><Relationship Id="rId406" Type="http://schemas.openxmlformats.org/officeDocument/2006/relationships/hyperlink" Target="https://www.frbsf.org/economic-research/publications/economic-letter/2019/december/economics-climate-change-first-fed-conference/" TargetMode="External" /><Relationship Id="rId407" Type="http://schemas.openxmlformats.org/officeDocument/2006/relationships/hyperlink" Target="https://www.gao.gov/assets/700/697245.pdf" TargetMode="External" /><Relationship Id="rId408" Type="http://schemas.openxmlformats.org/officeDocument/2006/relationships/hyperlink" Target="https://www.zillow.com/research/climate-change-underwater-homes-12890/" TargetMode="External" /><Relationship Id="rId409" Type="http://schemas.openxmlformats.org/officeDocument/2006/relationships/hyperlink" Target="https://www.zillow.com/research/climate-change-underwater-homes-2-16928/" TargetMode="External" /><Relationship Id="rId41" Type="http://schemas.openxmlformats.org/officeDocument/2006/relationships/hyperlink" Target="https://advance.lexis.com/api/document?id=urn:contentItem:614D-X451-JBSN-31YS-00000-00&amp;idtype=PID&amp;context=1516831" TargetMode="External" /><Relationship Id="rId410" Type="http://schemas.openxmlformats.org/officeDocument/2006/relationships/hyperlink" Target="http://www.freddiemac.com/research/insight/20160426_lifes_a_beach.page" TargetMode="External" /><Relationship Id="rId411" Type="http://schemas.openxmlformats.org/officeDocument/2006/relationships/hyperlink" Target="https://www.gao.gov/highrisk/limiting-federal-governments-fiscal-exposure-better-managing-climate-change-risks" TargetMode="External" /><Relationship Id="rId412" Type="http://schemas.openxmlformats.org/officeDocument/2006/relationships/hyperlink" Target="https://www.gao.gov/highrisk/national-flood-insurance-program" TargetMode="External" /><Relationship Id="rId413" Type="http://schemas.openxmlformats.org/officeDocument/2006/relationships/hyperlink" Target="https://blog.ucsusa.org/kristy-dahl/military-extreme-heat" TargetMode="External" /><Relationship Id="rId414" Type="http://schemas.openxmlformats.org/officeDocument/2006/relationships/hyperlink" Target="https://www.ucsusa.org/sites/default/files/attach/2018/06/underwater-analysis-full-report.pdf" TargetMode="External" /><Relationship Id="rId415" Type="http://schemas.openxmlformats.org/officeDocument/2006/relationships/hyperlink" Target="https://www.ucsusa.org/sites/default/files/attach/2018/06/underwater-analysis-technical-backgrounder.pdf" TargetMode="External" /><Relationship Id="rId416" Type="http://schemas.openxmlformats.org/officeDocument/2006/relationships/hyperlink" Target="https://www.ucsusa.org/resources/underwater" TargetMode="External" /><Relationship Id="rId417" Type="http://schemas.openxmlformats.org/officeDocument/2006/relationships/hyperlink" Target="https://ucsusa.maps.arcgis.com/apps/MapJournal/index.html?appid=b53e9dd7a85a44488466e1a38de87601" TargetMode="External" /><Relationship Id="rId418" Type="http://schemas.openxmlformats.org/officeDocument/2006/relationships/hyperlink" Target="https://www.nasa.gov/feature/jpl/study-projects-a-surge-in-coastal-flooding-starting-in-2030s;" TargetMode="External" /><Relationship Id="rId419" Type="http://schemas.openxmlformats.org/officeDocument/2006/relationships/hyperlink" Target="https://www.nature.com/articles/s41558-021-01077-8" TargetMode="External" /><Relationship Id="rId42" Type="http://schemas.openxmlformats.org/officeDocument/2006/relationships/hyperlink" Target="https://advance.lexis.com/api/document?id=urn:contentItem:633T-HC51-JC11-1230-00000-00&amp;idtype=PID&amp;context=1516831" TargetMode="External" /><Relationship Id="rId420" Type="http://schemas.openxmlformats.org/officeDocument/2006/relationships/hyperlink" Target="https://www.corelogic.com/press-releases/insights/wildfires-threaten-the-west-nearly-2-million-homes-at-elevated-risk-of-wildfire-damage-according-to-corelogic/" TargetMode="External" /><Relationship Id="rId421" Type="http://schemas.openxmlformats.org/officeDocument/2006/relationships/hyperlink" Target="https://www.bloomberg.com/graphics/2018-amtrak-sea-level/" TargetMode="External" /><Relationship Id="rId422" Type="http://schemas.openxmlformats.org/officeDocument/2006/relationships/hyperlink" Target="https://www.ucsusa.org/global-warming/science-and-impacts/impacts/sea-level-rise-flooding-us-military-bases" TargetMode="External" /><Relationship Id="rId423" Type="http://schemas.openxmlformats.org/officeDocument/2006/relationships/hyperlink" Target="https://www.mckinsey.com/business-functions/sustainability/our-insights/climate-risk-and-response-physical-hazards-and-socioeconomic-impacts;" TargetMode="External" /><Relationship Id="rId424" Type="http://schemas.openxmlformats.org/officeDocument/2006/relationships/hyperlink" Target="https://www.mckinsey.com/business-functions/sustainability/our-insights/will-infrastructure-bend-or-break-under-climate-stress;" TargetMode="External" /><Relationship Id="rId425" Type="http://schemas.openxmlformats.org/officeDocument/2006/relationships/hyperlink" Target="https://www.sciencedirect.com/science/article/pii/S0020768316300634" TargetMode="External" /><Relationship Id="rId426" Type="http://schemas.openxmlformats.org/officeDocument/2006/relationships/hyperlink" Target="https://www.eenews.net/energywire/2021/06/28/stories/1063735943" TargetMode="External" /><Relationship Id="rId427" Type="http://schemas.openxmlformats.org/officeDocument/2006/relationships/hyperlink" Target="https://blog.ucsusa.org/jamesine-rogers-gibson/as-the-san-joaquin-valley-grows-hotter-questions-arise-about-future-power-grid-reliability/;" TargetMode="External" /><Relationship Id="rId428" Type="http://schemas.openxmlformats.org/officeDocument/2006/relationships/hyperlink" Target="https://www.ucsusa.org/resources/lights-out;" TargetMode="External" /><Relationship Id="rId429" Type="http://schemas.openxmlformats.org/officeDocument/2006/relationships/hyperlink" Target="https://blog.ucsusa.org/julie-mcnamara/california-wildfires-power-outages-and-climate-ambition/;" TargetMode="External" /><Relationship Id="rId43" Type="http://schemas.openxmlformats.org/officeDocument/2006/relationships/hyperlink" Target="https://advance.lexis.com/api/document?id=urn:contentItem:60K3-CV51-JBCN-43MB-00000-00&amp;idtype=PID&amp;context=1516831" TargetMode="External" /><Relationship Id="rId430" Type="http://schemas.openxmlformats.org/officeDocument/2006/relationships/hyperlink" Target="https://blog.ucsusa.org/julie-mcnamara/hurricane-irma-power-outage/" TargetMode="External" /><Relationship Id="rId431" Type="http://schemas.openxmlformats.org/officeDocument/2006/relationships/hyperlink" Target="https://www.edf.org/media/millions-pounds-air-pollution-released-because-grid-failure-freeze-texas" TargetMode="External" /><Relationship Id="rId432" Type="http://schemas.openxmlformats.org/officeDocument/2006/relationships/hyperlink" Target="https://pubmed.ncbi.nlm.nih.gov/33930272" TargetMode="External" /><Relationship Id="rId433" Type="http://schemas.openxmlformats.org/officeDocument/2006/relationships/hyperlink" Target="https://blog.ucsusa.org/astrid-caldas/the-polar-vortex-has-killed-24-in-texas-so-far-whos-to-blame/;" TargetMode="External" /><Relationship Id="rId434" Type="http://schemas.openxmlformats.org/officeDocument/2006/relationships/hyperlink" Target="https://blog.ucsusa.org/julie-mcnamara/texas-power-outages-wake-up-call/" TargetMode="External" /><Relationship Id="rId435" Type="http://schemas.openxmlformats.org/officeDocument/2006/relationships/hyperlink" Target="https://www.gao.gov/assets/gao-21-346.pdf;" TargetMode="External" /><Relationship Id="rId436" Type="http://schemas.openxmlformats.org/officeDocument/2006/relationships/hyperlink" Target="https://www.gao.gov/assets/gao-21-274.pdf" TargetMode="External" /><Relationship Id="rId437" Type="http://schemas.openxmlformats.org/officeDocument/2006/relationships/hyperlink" Target="https://www.mdpi.com/2225-1154/8/1/12/htm" TargetMode="External" /><Relationship Id="rId438" Type="http://schemas.openxmlformats.org/officeDocument/2006/relationships/hyperlink" Target="https://cnsmaryland.org/interactives/summer-2019/code-red/neighborhood-heat-inequality.html" TargetMode="External" /><Relationship Id="rId439" Type="http://schemas.openxmlformats.org/officeDocument/2006/relationships/hyperlink" Target="https://medialibrary.climatecentral.org/resources/urban-heat-islands" TargetMode="External" /><Relationship Id="rId44" Type="http://schemas.openxmlformats.org/officeDocument/2006/relationships/hyperlink" Target="https://advance.lexis.com/api/document?id=urn:contentItem:63G7-S1B1-JC11-11T3-00000-00&amp;idtype=PID&amp;context=1516831" TargetMode="External" /><Relationship Id="rId440" Type="http://schemas.openxmlformats.org/officeDocument/2006/relationships/hyperlink" Target="https://doi.org/10.1002/2017GL075888" TargetMode="External" /><Relationship Id="rId441" Type="http://schemas.openxmlformats.org/officeDocument/2006/relationships/hyperlink" Target="https://doi.org/10.1029" TargetMode="External" /><Relationship Id="rId442" Type="http://schemas.openxmlformats.org/officeDocument/2006/relationships/hyperlink" Target="https://blog.ucsusa.org/kristy-dahl/flooded-by-hurricane-harvey-new-map-shows-energy-industrial-and-superfund-sites" TargetMode="External" /><Relationship Id="rId443" Type="http://schemas.openxmlformats.org/officeDocument/2006/relationships/hyperlink" Target="https://blog.ucsusa.org/gretchen-goldman/as-arkema-plant-burns-six-things-we-know-about-petrochemical-risks-in-the-wake-of-harvey/" TargetMode="External" /><Relationship Id="rId444" Type="http://schemas.openxmlformats.org/officeDocument/2006/relationships/hyperlink" Target="https://www.ucsusa.org/resources/double-jeopardy-houston" TargetMode="External" /><Relationship Id="rId445" Type="http://schemas.openxmlformats.org/officeDocument/2006/relationships/hyperlink" Target="https://apnews.com/article/floods-health-hurricane-harvey-toxic-sites-houston-27796dd13b9549b0ac76aded58a15122" TargetMode="External" /><Relationship Id="rId446" Type="http://schemas.openxmlformats.org/officeDocument/2006/relationships/hyperlink" Target="https://www.washingtonpost.com/news/energy-environment/wp/2017/08/29/houstons-flood-threatens-to-turn-polluted-superfund-sites-into-a-toxic-gumbo/" TargetMode="External" /><Relationship Id="rId447" Type="http://schemas.openxmlformats.org/officeDocument/2006/relationships/hyperlink" Target="https://blog.ucsusa.org/julie-mcnamara/congress-must-advance-bold-power-sector-targets/" TargetMode="External" /><Relationship Id="rId448" Type="http://schemas.openxmlformats.org/officeDocument/2006/relationships/hyperlink" Target="https://blog.ucsusa.org/jeremy-richardson/how-to-support-our-energy-veterans/" TargetMode="External" /><Relationship Id="rId449" Type="http://schemas.openxmlformats.org/officeDocument/2006/relationships/hyperlink" Target="https://www.ucsusa.org/resources/support-coal-workers" TargetMode="External" /><Relationship Id="rId45" Type="http://schemas.openxmlformats.org/officeDocument/2006/relationships/hyperlink" Target="https://advance.lexis.com/api/document?id=urn:contentItem:637W-XTY1-JBKP-Y2X9-00000-00&amp;idtype=PID&amp;context=1516831" TargetMode="External" /><Relationship Id="rId450" Type="http://schemas.openxmlformats.org/officeDocument/2006/relationships/hyperlink" Target="https://www.ucsusa.org/sites/default/files/2021-03/amping-up-ev-incentives.pdf" TargetMode="External" /><Relationship Id="rId451" Type="http://schemas.openxmlformats.org/officeDocument/2006/relationships/hyperlink" Target="https://www.ucsusa.org/resources/ready-work" TargetMode="External" /><Relationship Id="rId452" Type="http://schemas.openxmlformats.org/officeDocument/2006/relationships/hyperlink" Target="https://blog.ucsusa.org/dave-reichmuth/air-pollution-from-cars-trucks-and-buses-in-the-u-s-everyone-is-exposed-but-the-burdens-are-not-equally-shared/" TargetMode="External" /><Relationship Id="rId453" Type="http://schemas.openxmlformats.org/officeDocument/2006/relationships/hyperlink" Target="https://blog.ucsusa.org/samantha-houston/federal-policy-for-charging-access-a-tale-of-two-ev-drivers/" TargetMode="External" /><Relationship Id="rId454" Type="http://schemas.openxmlformats.org/officeDocument/2006/relationships/hyperlink" Target="https://www.cftc.gov/PressRoom/PressReleases/8368-21" TargetMode="External" /><Relationship Id="rId455" Type="http://schemas.openxmlformats.org/officeDocument/2006/relationships/hyperlink" Target="https://www.fhfa.gov/Media/PublicAffairs/Documents/Climate-and-Natural-Disaster-RFI.pdf" TargetMode="External" /><Relationship Id="rId456" Type="http://schemas.openxmlformats.org/officeDocument/2006/relationships/hyperlink" Target="https://www.sec.gov/news/public-statement/lee-climate-change-disclosures" TargetMode="External" /><Relationship Id="rId457" Type="http://schemas.openxmlformats.org/officeDocument/2006/relationships/hyperlink" Target="https://www.federalreserve.gov/econres/notes/feds-notes/climate-change-and-financial-stability-20210319.htm" TargetMode="External" /><Relationship Id="rId458" Type="http://schemas.openxmlformats.org/officeDocument/2006/relationships/hyperlink" Target="https://www.whitehouse.gov/briefing-room/presidential-actions/2021/05/20/executive-order-on-climate-related-financial-risk/" TargetMode="External" /><Relationship Id="rId459" Type="http://schemas.openxmlformats.org/officeDocument/2006/relationships/hyperlink" Target="https://home.treasury.gov/news/press-releases/jy0269" TargetMode="External" /><Relationship Id="rId46" Type="http://schemas.openxmlformats.org/officeDocument/2006/relationships/hyperlink" Target="https://advance.lexis.com/api/document?id=urn:contentItem:62RN-HK11-JC3J-X34M-00000-00&amp;idtype=PID&amp;context=1516831" TargetMode="External" /><Relationship Id="rId460" Type="http://schemas.openxmlformats.org/officeDocument/2006/relationships/hyperlink" Target="https://comments.cftc.gov/PublicComments/ViewComment.aspx?id=62482andSearchText=" TargetMode="External" /><Relationship Id="rId461" Type="http://schemas.openxmlformats.org/officeDocument/2006/relationships/hyperlink" Target="https://www.fhfa.gov/AboutUs/Contact/Pages/input-submission-detail.aspx?RFIId=1426" TargetMode="External" /><Relationship Id="rId462" Type="http://schemas.openxmlformats.org/officeDocument/2006/relationships/hyperlink" Target="https://casten.house.gov/sites/casten.house.gov/files/Climate%20Risk%20Disclosure%20Act%20Support%20051121.pdf" TargetMode="External" /><Relationship Id="rId463" Type="http://schemas.openxmlformats.org/officeDocument/2006/relationships/hyperlink" Target="https://www.npr.org/2019/03/05/688786177/how-federal-disaster-money-favors-the-rich" TargetMode="External" /><Relationship Id="rId464" Type="http://schemas.openxmlformats.org/officeDocument/2006/relationships/hyperlink" Target="https://journals.sagepub.com/doi/full/10.1177/2378023118816795" TargetMode="External" /><Relationship Id="rId465" Type="http://schemas.openxmlformats.org/officeDocument/2006/relationships/hyperlink" Target="https://www.lancetcountdownus.org/2020-lancet-countdown-u-s-brief" TargetMode="External" /><Relationship Id="rId466" Type="http://schemas.openxmlformats.org/officeDocument/2006/relationships/hyperlink" Target="https://iopscience.iop.org/article/10.1088/1748-9326/ab5abc" TargetMode="External" /><Relationship Id="rId467" Type="http://schemas.openxmlformats.org/officeDocument/2006/relationships/hyperlink" Target="https://doi.org/10.1007/s10584-017-1978-0" TargetMode="External" /><Relationship Id="rId468" Type="http://schemas.openxmlformats.org/officeDocument/2006/relationships/hyperlink" Target="http://www.ucsusa.org/global-warming/fight-misinformation/climate-deception-dossiers-fossil-fuel-industry-memos" TargetMode="External" /><Relationship Id="rId469" Type="http://schemas.openxmlformats.org/officeDocument/2006/relationships/hyperlink" Target="https://link.springer.com/article/10.1007/s10584-017-2042-9" TargetMode="External" /><Relationship Id="rId47" Type="http://schemas.openxmlformats.org/officeDocument/2006/relationships/hyperlink" Target="https://advance.lexis.com/api/document?id=urn:contentItem:635S-GWG1-JCMN-Y006-00000-00&amp;idtype=PID&amp;context=1516831" TargetMode="External" /><Relationship Id="rId470" Type="http://schemas.openxmlformats.org/officeDocument/2006/relationships/hyperlink" Target="https://link.springer.com/article/10.1007/s10584-015-1472-5" TargetMode="External" /><Relationship Id="rId471" Type="http://schemas.openxmlformats.org/officeDocument/2006/relationships/hyperlink" Target="http://climatecasechart.com/climate-change-litigation/wp-content/uploads/sites/16/case-documents/2020/20200102_docket-19-1818_amicus-brief-3.pdf" TargetMode="External" /><Relationship Id="rId472" Type="http://schemas.openxmlformats.org/officeDocument/2006/relationships/hyperlink" Target="https://www.mass.gov/doc/october-24-2019-massachusetts-complaint-exxon/download" TargetMode="External" /><Relationship Id="rId473" Type="http://schemas.openxmlformats.org/officeDocument/2006/relationships/hyperlink" Target="https://www.ucsusa.org/resources/climate-accountability-scorecard-0#ucs-report-downloads" TargetMode="External" /><Relationship Id="rId474" Type="http://schemas.openxmlformats.org/officeDocument/2006/relationships/hyperlink" Target="https://www.ucsusa.org/resources/stormy-seas-rising-risks#ucs-report-downloads" TargetMode="External" /><Relationship Id="rId475" Type="http://schemas.openxmlformats.org/officeDocument/2006/relationships/hyperlink" Target="https://oversight.house.gov/sites/democrats.oversight.house.gov/files/2021-06-21.Khanna%20KP%20to%20Dimon-JPMC%20re%20Oil%20and%20Gas%20Lending.pdf" TargetMode="External" /><Relationship Id="rId476" Type="http://schemas.openxmlformats.org/officeDocument/2006/relationships/hyperlink" Target="https://www.congress.gov/bill/116th-congress/house-bill/4823" TargetMode="External" /><Relationship Id="rId477" Type="http://schemas.openxmlformats.org/officeDocument/2006/relationships/hyperlink" Target="https://www.wbur.org/earthwhile/2021/03/05/haverill-merrimack-climate-redlining-maps" TargetMode="External" /><Relationship Id="rId478" Type="http://schemas.openxmlformats.org/officeDocument/2006/relationships/hyperlink" Target="https://www.whitehouse.gov/briefing-room/presidential-actions/2021/01/26/memorandum-on-redressing-our-nations-and-the-federal-governments-history-of-discriminatory-housing-practices-and-policies/" TargetMode="External" /><Relationship Id="rId479" Type="http://schemas.openxmlformats.org/officeDocument/2006/relationships/hyperlink" Target="https://www.chicagotribune.com/business/ct-biz-modern-day-redlining-20180215-story.html" TargetMode="External" /><Relationship Id="rId48" Type="http://schemas.openxmlformats.org/officeDocument/2006/relationships/hyperlink" Target="https://advance.lexis.com/api/document?id=urn:contentItem:60N1-JG21-JBCN-4140-00000-00&amp;idtype=PID&amp;context=1516831" TargetMode="External" /><Relationship Id="rId480" Type="http://schemas.openxmlformats.org/officeDocument/2006/relationships/hyperlink" Target="https://www.ucsusa.org/sites/default/files/attach/2016/06/climate-resilience-framework-and-principles.pdf" TargetMode="External" /><Relationship Id="rId481" Type="http://schemas.openxmlformats.org/officeDocument/2006/relationships/hyperlink" Target="https://www.banking.senate.gov/download/cleetus-testimony-7-20-21anddownload=1" TargetMode="External" /><Relationship Id="rId482" Type="http://schemas.openxmlformats.org/officeDocument/2006/relationships/header" Target="header103.xml" /><Relationship Id="rId483" Type="http://schemas.openxmlformats.org/officeDocument/2006/relationships/header" Target="header104.xml" /><Relationship Id="rId484" Type="http://schemas.openxmlformats.org/officeDocument/2006/relationships/footer" Target="footer103.xml" /><Relationship Id="rId485" Type="http://schemas.openxmlformats.org/officeDocument/2006/relationships/footer" Target="footer104.xml" /><Relationship Id="rId486" Type="http://schemas.openxmlformats.org/officeDocument/2006/relationships/header" Target="header105.xml" /><Relationship Id="rId487" Type="http://schemas.openxmlformats.org/officeDocument/2006/relationships/footer" Target="footer105.xml" /><Relationship Id="rId488" Type="http://schemas.openxmlformats.org/officeDocument/2006/relationships/hyperlink" Target="https://advance.lexis.com/api/document?collection=news&amp;id=urn:contentItem:62NH-56N1-JC3J-X3VH-00000-00&amp;context=1516831" TargetMode="External" /><Relationship Id="rId489" Type="http://schemas.openxmlformats.org/officeDocument/2006/relationships/header" Target="header106.xml" /><Relationship Id="rId49" Type="http://schemas.openxmlformats.org/officeDocument/2006/relationships/hyperlink" Target="https://advance.lexis.com/api/document?id=urn:contentItem:60P0-Y881-JBCN-42B1-00000-00&amp;idtype=PID&amp;context=1516831" TargetMode="External" /><Relationship Id="rId490" Type="http://schemas.openxmlformats.org/officeDocument/2006/relationships/header" Target="header107.xml" /><Relationship Id="rId491" Type="http://schemas.openxmlformats.org/officeDocument/2006/relationships/footer" Target="footer106.xml" /><Relationship Id="rId492" Type="http://schemas.openxmlformats.org/officeDocument/2006/relationships/footer" Target="footer107.xml" /><Relationship Id="rId493" Type="http://schemas.openxmlformats.org/officeDocument/2006/relationships/header" Target="header108.xml" /><Relationship Id="rId494" Type="http://schemas.openxmlformats.org/officeDocument/2006/relationships/footer" Target="footer108.xml" /><Relationship Id="rId495" Type="http://schemas.openxmlformats.org/officeDocument/2006/relationships/hyperlink" Target="https://advance.lexis.com/api/document?collection=news&amp;id=urn:contentItem:5XF8-VMK1-JC3J-X54G-00000-00&amp;context=1516831" TargetMode="External" /><Relationship Id="rId496" Type="http://schemas.openxmlformats.org/officeDocument/2006/relationships/header" Target="header109.xml" /><Relationship Id="rId497" Type="http://schemas.openxmlformats.org/officeDocument/2006/relationships/header" Target="header110.xml" /><Relationship Id="rId498" Type="http://schemas.openxmlformats.org/officeDocument/2006/relationships/footer" Target="footer109.xml" /><Relationship Id="rId499" Type="http://schemas.openxmlformats.org/officeDocument/2006/relationships/footer" Target="footer110.xml" /><Relationship Id="rId5" Type="http://schemas.openxmlformats.org/officeDocument/2006/relationships/hyperlink" Target="https://advance.lexis.com/api/document?id=urn:contentItem:62BK-C2H1-F0YC-P2HK-00000-00&amp;idtype=PID&amp;context=1516831" TargetMode="External" /><Relationship Id="rId50" Type="http://schemas.openxmlformats.org/officeDocument/2006/relationships/hyperlink" Target="https://advance.lexis.com/api/document?id=urn:contentItem:625K-37G1-JBSN-348R-00000-00&amp;idtype=PID&amp;context=1516831" TargetMode="External" /><Relationship Id="rId500" Type="http://schemas.openxmlformats.org/officeDocument/2006/relationships/header" Target="header111.xml" /><Relationship Id="rId501" Type="http://schemas.openxmlformats.org/officeDocument/2006/relationships/footer" Target="footer111.xml" /><Relationship Id="rId502" Type="http://schemas.openxmlformats.org/officeDocument/2006/relationships/hyperlink" Target="https://advance.lexis.com/api/document?collection=news&amp;id=urn:contentItem:5XJ3-4DG1-JC3J-X012-00000-00&amp;context=1516831" TargetMode="External" /><Relationship Id="rId503" Type="http://schemas.openxmlformats.org/officeDocument/2006/relationships/header" Target="header112.xml" /><Relationship Id="rId504" Type="http://schemas.openxmlformats.org/officeDocument/2006/relationships/header" Target="header113.xml" /><Relationship Id="rId505" Type="http://schemas.openxmlformats.org/officeDocument/2006/relationships/footer" Target="footer112.xml" /><Relationship Id="rId506" Type="http://schemas.openxmlformats.org/officeDocument/2006/relationships/footer" Target="footer113.xml" /><Relationship Id="rId507" Type="http://schemas.openxmlformats.org/officeDocument/2006/relationships/header" Target="header114.xml" /><Relationship Id="rId508" Type="http://schemas.openxmlformats.org/officeDocument/2006/relationships/footer" Target="footer114.xml" /><Relationship Id="rId509" Type="http://schemas.openxmlformats.org/officeDocument/2006/relationships/hyperlink" Target="https://advance.lexis.com/api/document?collection=news&amp;id=urn:contentItem:614D-X451-JBSN-31YS-00000-00&amp;context=1516831" TargetMode="External" /><Relationship Id="rId51" Type="http://schemas.openxmlformats.org/officeDocument/2006/relationships/hyperlink" Target="https://advance.lexis.com/api/document?id=urn:contentItem:61VW-8YG1-JBHT-D3YC-00000-00&amp;idtype=PID&amp;context=1516831" TargetMode="External" /><Relationship Id="rId510" Type="http://schemas.openxmlformats.org/officeDocument/2006/relationships/header" Target="header115.xml" /><Relationship Id="rId511" Type="http://schemas.openxmlformats.org/officeDocument/2006/relationships/header" Target="header116.xml" /><Relationship Id="rId512" Type="http://schemas.openxmlformats.org/officeDocument/2006/relationships/footer" Target="footer115.xml" /><Relationship Id="rId513" Type="http://schemas.openxmlformats.org/officeDocument/2006/relationships/footer" Target="footer116.xml" /><Relationship Id="rId514" Type="http://schemas.openxmlformats.org/officeDocument/2006/relationships/header" Target="header117.xml" /><Relationship Id="rId515" Type="http://schemas.openxmlformats.org/officeDocument/2006/relationships/footer" Target="footer117.xml" /><Relationship Id="rId516" Type="http://schemas.openxmlformats.org/officeDocument/2006/relationships/hyperlink" Target="https://advance.lexis.com/api/document?collection=news&amp;id=urn:contentItem:633T-HC51-JC11-1230-00000-00&amp;context=1516831" TargetMode="External" /><Relationship Id="rId517" Type="http://schemas.openxmlformats.org/officeDocument/2006/relationships/hyperlink" Target="https://financialservices.house.gov/uploadedfiles/hhrg-117-ba15-wstate-cleetusr-20210630-u1.pdf" TargetMode="External" /><Relationship Id="rId518" Type="http://schemas.openxmlformats.org/officeDocument/2006/relationships/header" Target="header118.xml" /><Relationship Id="rId519" Type="http://schemas.openxmlformats.org/officeDocument/2006/relationships/header" Target="header119.xml" /><Relationship Id="rId52" Type="http://schemas.openxmlformats.org/officeDocument/2006/relationships/hyperlink" Target="https://advance.lexis.com/api/document?id=urn:contentItem:5YHC-2R61-JBSN-323F-00000-00&amp;idtype=PID&amp;context=1516831" TargetMode="External" /><Relationship Id="rId520" Type="http://schemas.openxmlformats.org/officeDocument/2006/relationships/footer" Target="footer118.xml" /><Relationship Id="rId521" Type="http://schemas.openxmlformats.org/officeDocument/2006/relationships/footer" Target="footer119.xml" /><Relationship Id="rId522" Type="http://schemas.openxmlformats.org/officeDocument/2006/relationships/header" Target="header120.xml" /><Relationship Id="rId523" Type="http://schemas.openxmlformats.org/officeDocument/2006/relationships/footer" Target="footer120.xml" /><Relationship Id="rId524" Type="http://schemas.openxmlformats.org/officeDocument/2006/relationships/hyperlink" Target="https://advance.lexis.com/api/document?collection=news&amp;id=urn:contentItem:60K3-CV51-JBCN-43MB-00000-00&amp;context=1516831" TargetMode="External" /><Relationship Id="rId525" Type="http://schemas.openxmlformats.org/officeDocument/2006/relationships/header" Target="header121.xml" /><Relationship Id="rId526" Type="http://schemas.openxmlformats.org/officeDocument/2006/relationships/header" Target="header122.xml" /><Relationship Id="rId527" Type="http://schemas.openxmlformats.org/officeDocument/2006/relationships/footer" Target="footer121.xml" /><Relationship Id="rId528" Type="http://schemas.openxmlformats.org/officeDocument/2006/relationships/footer" Target="footer122.xml" /><Relationship Id="rId529" Type="http://schemas.openxmlformats.org/officeDocument/2006/relationships/header" Target="header123.xml" /><Relationship Id="rId53" Type="http://schemas.openxmlformats.org/officeDocument/2006/relationships/hyperlink" Target="https://advance.lexis.com/api/document?id=urn:contentItem:6320-2FC1-DYVR-P4R7-00000-00&amp;idtype=PID&amp;context=1516831" TargetMode="External" /><Relationship Id="rId530" Type="http://schemas.openxmlformats.org/officeDocument/2006/relationships/footer" Target="footer123.xml" /><Relationship Id="rId531" Type="http://schemas.openxmlformats.org/officeDocument/2006/relationships/hyperlink" Target="https://advance.lexis.com/api/document?collection=news&amp;id=urn:contentItem:63G7-S1B1-JC11-11T3-00000-00&amp;context=1516831" TargetMode="External" /><Relationship Id="rId532" Type="http://schemas.openxmlformats.org/officeDocument/2006/relationships/hyperlink" Target="https://www.banking.senate.gov/download/cleetus-testimony-7-20-21" TargetMode="External" /><Relationship Id="rId533" Type="http://schemas.openxmlformats.org/officeDocument/2006/relationships/header" Target="header124.xml" /><Relationship Id="rId534" Type="http://schemas.openxmlformats.org/officeDocument/2006/relationships/header" Target="header125.xml" /><Relationship Id="rId535" Type="http://schemas.openxmlformats.org/officeDocument/2006/relationships/footer" Target="footer124.xml" /><Relationship Id="rId536" Type="http://schemas.openxmlformats.org/officeDocument/2006/relationships/footer" Target="footer125.xml" /><Relationship Id="rId537" Type="http://schemas.openxmlformats.org/officeDocument/2006/relationships/header" Target="header126.xml" /><Relationship Id="rId538" Type="http://schemas.openxmlformats.org/officeDocument/2006/relationships/footer" Target="footer126.xml" /><Relationship Id="rId539" Type="http://schemas.openxmlformats.org/officeDocument/2006/relationships/hyperlink" Target="https://advance.lexis.com/api/document?collection=news&amp;id=urn:contentItem:637W-XTY1-JBKP-Y2X9-00000-00&amp;context=1516831" TargetMode="External" /><Relationship Id="rId54" Type="http://schemas.openxmlformats.org/officeDocument/2006/relationships/hyperlink" Target="https://advance.lexis.com/api/document?id=urn:contentItem:610S-DGM1-DY1R-B4KF-00000-00&amp;idtype=PID&amp;context=1516831" TargetMode="External" /><Relationship Id="rId540" Type="http://schemas.openxmlformats.org/officeDocument/2006/relationships/header" Target="header127.xml" /><Relationship Id="rId541" Type="http://schemas.openxmlformats.org/officeDocument/2006/relationships/header" Target="header128.xml" /><Relationship Id="rId542" Type="http://schemas.openxmlformats.org/officeDocument/2006/relationships/footer" Target="footer127.xml" /><Relationship Id="rId543" Type="http://schemas.openxmlformats.org/officeDocument/2006/relationships/footer" Target="footer128.xml" /><Relationship Id="rId544" Type="http://schemas.openxmlformats.org/officeDocument/2006/relationships/header" Target="header129.xml" /><Relationship Id="rId545" Type="http://schemas.openxmlformats.org/officeDocument/2006/relationships/footer" Target="footer129.xml" /><Relationship Id="rId546" Type="http://schemas.openxmlformats.org/officeDocument/2006/relationships/hyperlink" Target="https://advance.lexis.com/api/document?collection=news&amp;id=urn:contentItem:62RN-HK11-JC3J-X34M-00000-00&amp;context=1516831" TargetMode="External" /><Relationship Id="rId547" Type="http://schemas.openxmlformats.org/officeDocument/2006/relationships/header" Target="header130.xml" /><Relationship Id="rId548" Type="http://schemas.openxmlformats.org/officeDocument/2006/relationships/header" Target="header131.xml" /><Relationship Id="rId549" Type="http://schemas.openxmlformats.org/officeDocument/2006/relationships/footer" Target="footer130.xml" /><Relationship Id="rId55" Type="http://schemas.openxmlformats.org/officeDocument/2006/relationships/hyperlink" Target="https://advance.lexis.com/api/document?id=urn:contentItem:608H-N6J1-DY37-F04G-00000-00&amp;idtype=PID&amp;context=1516831" TargetMode="External" /><Relationship Id="rId550" Type="http://schemas.openxmlformats.org/officeDocument/2006/relationships/footer" Target="footer131.xml" /><Relationship Id="rId551" Type="http://schemas.openxmlformats.org/officeDocument/2006/relationships/header" Target="header132.xml" /><Relationship Id="rId552" Type="http://schemas.openxmlformats.org/officeDocument/2006/relationships/footer" Target="footer132.xml" /><Relationship Id="rId553" Type="http://schemas.openxmlformats.org/officeDocument/2006/relationships/hyperlink" Target="https://advance.lexis.com/api/document?collection=news&amp;id=urn:contentItem:635S-GWG1-JCMN-Y006-00000-00&amp;context=1516831" TargetMode="External" /><Relationship Id="rId554" Type="http://schemas.openxmlformats.org/officeDocument/2006/relationships/hyperlink" Target="http://floridapolitics.com" TargetMode="External" /><Relationship Id="rId555" Type="http://schemas.openxmlformats.org/officeDocument/2006/relationships/hyperlink" Target="https://floridapolitics.com/wp-content/uploads/2021/07/Under-23-210715-LookOn-@Safa-1050.jpgThe" TargetMode="External" /><Relationship Id="rId556" Type="http://schemas.openxmlformats.org/officeDocument/2006/relationships/hyperlink" Target="https://floridapolitics.com/wp-content/uploads/2021/07/red-tide-protest.jpegMore" TargetMode="External" /><Relationship Id="rId557" Type="http://schemas.openxmlformats.org/officeDocument/2006/relationships/hyperlink" Target="https://floridapolitics.com/wp-content/uploads/2021/07/anaheim.jpgMatt" TargetMode="External" /><Relationship Id="rId558" Type="http://schemas.openxmlformats.org/officeDocument/2006/relationships/hyperlink" Target="https://floridapolitics.com/wp-content/uploads/2021/07/L-to-R_Karen-B.-Moore-APR-CPRC-Founder-and-CEO_-AND-Terrie-Ard-APR-CPRC-COO-and-President.jpgKaren" TargetMode="External" /><Relationship Id="rId559" Type="http://schemas.openxmlformats.org/officeDocument/2006/relationships/hyperlink" Target="https://bascomllc.com" TargetMode="External" /><Relationship Id="rId56" Type="http://schemas.openxmlformats.org/officeDocument/2006/relationships/hyperlink" Target="https://advance.lexis.com/api/document?id=urn:contentItem:5X8X-NFP1-JBCN-40JW-00000-00&amp;idtype=PID&amp;context=1516831" TargetMode="External" /><Relationship Id="rId560" Type="http://schemas.openxmlformats.org/officeDocument/2006/relationships/hyperlink" Target="https://fl.connectthefuture.com/?&amp;#38;utm_source=flpolitics&amp;#38;utm_medium=ad&amp;#38;utm_campaign=ctf_fl_persuasion_100603_flpolitics_20210329-20210430_display-na-na_na_broadbandaccess-20210329_display_na_1_na_na_na" TargetMode="External" /><Relationship Id="rId561" Type="http://schemas.openxmlformats.org/officeDocument/2006/relationships/hyperlink" Target="https://floridapolitics.com/wp-content/uploads/2017/09/dreamers-DACA.jpegA" TargetMode="External" /><Relationship Id="rId562" Type="http://schemas.openxmlformats.org/officeDocument/2006/relationships/hyperlink" Target="https://floridapolitics.com/wp-content/uploads/2021/07/medium_2021-07-18-afd1f70d59.jpgThe" TargetMode="External" /><Relationship Id="rId563" Type="http://schemas.openxmlformats.org/officeDocument/2006/relationships/hyperlink" Target="https://floridapolitics.com/wp-content/uploads/2021/07/protests.jpgCuban" TargetMode="External" /><Relationship Id="rId564" Type="http://schemas.openxmlformats.org/officeDocument/2006/relationships/hyperlink" Target="https://www.rapiddeploy.com" TargetMode="External" /><Relationship Id="rId565" Type="http://schemas.openxmlformats.org/officeDocument/2006/relationships/hyperlink" Target="https://floridapolitics.com/wp-content/uploads/2020/10/demings.jpgVal" TargetMode="External" /><Relationship Id="rId566" Type="http://schemas.openxmlformats.org/officeDocument/2006/relationships/hyperlink" Target="https://floridapolitics.com/wp-content/uploads/2021/07/Jeb_Bush_and_Lawton_Chiles-copy.jpgLawmakers" TargetMode="External" /><Relationship Id="rId567" Type="http://schemas.openxmlformats.org/officeDocument/2006/relationships/hyperlink" Target="https://rubinturnbull.com" TargetMode="External" /><Relationship Id="rId568" Type="http://schemas.openxmlformats.org/officeDocument/2006/relationships/hyperlink" Target="https://floridapolitics.com/wp-content/uploads/2021/07/DeSantis-5.jpgRon" TargetMode="External" /><Relationship Id="rId569" Type="http://schemas.openxmlformats.org/officeDocument/2006/relationships/hyperlink" Target="https://floridapolitics.com/wp-content/uploads/2021/07/cruise-covid.jpgRon" TargetMode="External" /><Relationship Id="rId57" Type="http://schemas.openxmlformats.org/officeDocument/2006/relationships/hyperlink" Target="https://advance.lexis.com/api/document?id=urn:contentItem:6037-FGW1-DXR3-2004-00000-00&amp;idtype=PID&amp;context=1516831" TargetMode="External" /><Relationship Id="rId570" Type="http://schemas.openxmlformats.org/officeDocument/2006/relationships/hyperlink" Target="https://coastalcloud.us/;" TargetMode="External" /><Relationship Id="rId571" Type="http://schemas.openxmlformats.org/officeDocument/2006/relationships/hyperlink" Target="https://floridapolitics.com/wp-content/uploads/2021/07/biden-unvax.jpegJoe" TargetMode="External" /><Relationship Id="rId572" Type="http://schemas.openxmlformats.org/officeDocument/2006/relationships/hyperlink" Target="https://floridapolitics.com/wp-content/uploads/2021/07/workers.jpgBurnout" TargetMode="External" /><Relationship Id="rId573" Type="http://schemas.openxmlformats.org/officeDocument/2006/relationships/hyperlink" Target="https://floridapolitics.com/wp-content/uploads/2021/03/who.jpegThe" TargetMode="External" /><Relationship Id="rId574" Type="http://schemas.openxmlformats.org/officeDocument/2006/relationships/hyperlink" Target="https://floridapolitics.com/wp-content/uploads/2021/07/france-covid.jpegA" TargetMode="External" /><Relationship Id="rId575" Type="http://schemas.openxmlformats.org/officeDocument/2006/relationships/hyperlink" Target="https://flchambersafety.puresafety.com/Ondemand/Home" TargetMode="External" /><Relationship Id="rId576" Type="http://schemas.openxmlformats.org/officeDocument/2006/relationships/hyperlink" Target="https://floridapolitics.com/wp-content/uploads/2021/07/14LOWERMYBILLS-superJumbo.jpgFacebook" TargetMode="External" /><Relationship Id="rId577" Type="http://schemas.openxmlformats.org/officeDocument/2006/relationships/hyperlink" Target="https://floridapolitics.com/wp-content/uploads/2021/07/trump.jpegFormer" TargetMode="External" /><Relationship Id="rId578" Type="http://schemas.openxmlformats.org/officeDocument/2006/relationships/hyperlink" Target="https://floridapolitics.com/wp-content/uploads/2021/07/Trump-rally.jpgDonald" TargetMode="External" /><Relationship Id="rId579" Type="http://schemas.openxmlformats.org/officeDocument/2006/relationships/hyperlink" Target="https://floridapolitics.com/wp-content/uploads/2021/07/Jan-6.jpegDonald" TargetMode="External" /><Relationship Id="rId58" Type="http://schemas.openxmlformats.org/officeDocument/2006/relationships/hyperlink" Target="https://advance.lexis.com/api/document?id=urn:contentItem:6042-6SH1-F03R-N0JS-00000-00&amp;idtype=PID&amp;context=1516831" TargetMode="External" /><Relationship Id="rId580" Type="http://schemas.openxmlformats.org/officeDocument/2006/relationships/hyperlink" Target="https://floridapolitics.com/wp-content/uploads/2021/07/xlarge.jpgMatt" TargetMode="External" /><Relationship Id="rId581" Type="http://schemas.openxmlformats.org/officeDocument/2006/relationships/hyperlink" Target="https://beckerlawyers.com/practices/government-law-lobbying/" TargetMode="External" /><Relationship Id="rId582" Type="http://schemas.openxmlformats.org/officeDocument/2006/relationships/hyperlink" Target="https://floridapolitics.com/wp-content/uploads/2021/07/Surfside-collapse.jpegWhat" TargetMode="External" /><Relationship Id="rId583" Type="http://schemas.openxmlformats.org/officeDocument/2006/relationships/hyperlink" Target="https://floridapolitics.com/wp-content/uploads/2021/07/confederate.jpgPutnam's" TargetMode="External" /><Relationship Id="rId584" Type="http://schemas.openxmlformats.org/officeDocument/2006/relationships/hyperlink" Target="https://www.colodnyfass.com" TargetMode="External" /><Relationship Id="rId585" Type="http://schemas.openxmlformats.org/officeDocument/2006/relationships/hyperlink" Target="http://www.fpl.com/Storm" TargetMode="External" /><Relationship Id="rId586" Type="http://schemas.openxmlformats.org/officeDocument/2006/relationships/hyperlink" Target="https://floridapolitics.com/wp-content/uploads/2021/07/oystermom-art.jpgOysterMom" TargetMode="External" /><Relationship Id="rId587" Type="http://schemas.openxmlformats.org/officeDocument/2006/relationships/hyperlink" Target="https://www.orlandosentinel.com/business/os-bz-disney-campus-lake-nona-jobs-20210715-ypmcypufezfvxpklfnelho6swa-story.html" TargetMode="External" /><Relationship Id="rId588" Type="http://schemas.openxmlformats.org/officeDocument/2006/relationships/hyperlink" Target="https://apnews.com/article/health-religion-florida-coronavirus-pandemic-bf90e1b18f1f406bb963eb240df3ac57" TargetMode="External" /><Relationship Id="rId589" Type="http://schemas.openxmlformats.org/officeDocument/2006/relationships/hyperlink" Target="https://www.texastribune.org/2021/07/17/texas-democrats-coronavirus/" TargetMode="External" /><Relationship Id="rId59" Type="http://schemas.openxmlformats.org/officeDocument/2006/relationships/hyperlink" Target="https://advance.lexis.com/api/document?id=urn:contentItem:6060-3C01-JBG3-60WP-00000-00&amp;idtype=PID&amp;context=1516831" TargetMode="External" /><Relationship Id="rId590" Type="http://schemas.openxmlformats.org/officeDocument/2006/relationships/hyperlink" Target="https://apnews.com/article/sports-2020-tokyo-olympics-health-coronavirus-pandemic-8cef15127de660b161807f1a9fd60ecd" TargetMode="External" /><Relationship Id="rId591" Type="http://schemas.openxmlformats.org/officeDocument/2006/relationships/hyperlink" Target="https://www.bbc.com/news/uk-57874744" TargetMode="External" /><Relationship Id="rId592" Type="http://schemas.openxmlformats.org/officeDocument/2006/relationships/hyperlink" Target="https://www.theatlantic.com/health/archive/2021/07/delta-missouri-pandemic-surge/619456/" TargetMode="External" /><Relationship Id="rId593" Type="http://schemas.openxmlformats.org/officeDocument/2006/relationships/hyperlink" Target="https://www.washingtonpost.com/health/in-this-summer-of-covid-freedom-disease-experts-warn-the-world-needs-a-reality-check/2021/07/17/895be6e8-e58c-11eb-b722-89ea0dde7771_story.html" TargetMode="External" /><Relationship Id="rId594" Type="http://schemas.openxmlformats.org/officeDocument/2006/relationships/hyperlink" Target="https://www.miamiherald.com/news/business/tourism-cruises/article252863233.html" TargetMode="External" /><Relationship Id="rId595" Type="http://schemas.openxmlformats.org/officeDocument/2006/relationships/hyperlink" Target="https://apnews.com/article/environment-and-nature-fish-fc5e82cc1703453683bbb2022e59fa64" TargetMode="External" /><Relationship Id="rId596" Type="http://schemas.openxmlformats.org/officeDocument/2006/relationships/hyperlink" Target="https://twitter.com/danmaticsFOX/status/1415327250833100801?s=20" TargetMode="External" /><Relationship Id="rId597" Type="http://schemas.openxmlformats.org/officeDocument/2006/relationships/hyperlink" Target="https://miami.cbslocal.com/2021/07/17/for-7th-consecutive-day-demonstrations-for-free-cuba-continue/" TargetMode="External" /><Relationship Id="rId598" Type="http://schemas.openxmlformats.org/officeDocument/2006/relationships/hyperlink" Target="https://wjla.com/news/local/shooting-reported-at-nationals-park-fans-asked-to-stay-put" TargetMode="External" /><Relationship Id="rId599" Type="http://schemas.openxmlformats.org/officeDocument/2006/relationships/hyperlink" Target="https://abc7.com/america-first-rally-anaheim-gaetz/10893930/" TargetMode="External" /><Relationship Id="rId6" Type="http://schemas.openxmlformats.org/officeDocument/2006/relationships/hyperlink" Target="https://advance.lexis.com/api/document?id=urn:contentItem:62JN-DX01-DYTH-G19X-00000-00&amp;idtype=PID&amp;context=1516831" TargetMode="External" /><Relationship Id="rId60" Type="http://schemas.openxmlformats.org/officeDocument/2006/relationships/hyperlink" Target="https://advance.lexis.com/api/document?id=urn:contentItem:6037-RGN1-F03R-N28X-00000-00&amp;idtype=PID&amp;context=1516831" TargetMode="External" /><Relationship Id="rId600" Type="http://schemas.openxmlformats.org/officeDocument/2006/relationships/hyperlink" Target="https://floridapolitics.com/archives/441805-matt-gaetz-reelection-campaign-hauls-1-45-million/" TargetMode="External" /><Relationship Id="rId601" Type="http://schemas.openxmlformats.org/officeDocument/2006/relationships/hyperlink" Target="https://www.foxnews.com/us/knotts-berry-farm-tower-climber-near-supreme-scream-ride-prompts-police-response" TargetMode="External" /><Relationship Id="rId602" Type="http://schemas.openxmlformats.org/officeDocument/2006/relationships/hyperlink" Target="https://www.tallahassee.com/story/news/local/2021/07/15/tallahassee-democrat-wins-third-gold-medal-statewide-journalism-award/7959781002/?utm_source=tallahassee-Daily%20Briefing&amp;#38;utm_medium=email&amp;#38;utm_campaign=daily_briefing&amp;#38;utm_term=list_article_headline&amp;#38;utm_content=1558TD-E-NLETTER65" TargetMode="External" /><Relationship Id="rId603" Type="http://schemas.openxmlformats.org/officeDocument/2006/relationships/hyperlink" Target="https://www.tallahassee.com/in-depth/news/2020/06/25/32304-kids-florida-poorest-household-zip-code-fight-health-tallahassee-leon-county/4551817002/" TargetMode="External" /><Relationship Id="rId604" Type="http://schemas.openxmlformats.org/officeDocument/2006/relationships/hyperlink" Target="https://themooreagency.com/?utm_source=pressrelease&amp;#38;utm_campaign=odwyers" TargetMode="External" /><Relationship Id="rId605" Type="http://schemas.openxmlformats.org/officeDocument/2006/relationships/hyperlink" Target="https://go.politicoemail.com/?qs=f6aa340636507a8d74a87c163546d7cf1ee782392a6aebd3823967e5e944c4e646ab4623511286e92b71935aea2fcaba" TargetMode="External" /><Relationship Id="rId606" Type="http://schemas.openxmlformats.org/officeDocument/2006/relationships/hyperlink" Target="https://twitter.com/JoeBiden" TargetMode="External" /><Relationship Id="rId607" Type="http://schemas.openxmlformats.org/officeDocument/2006/relationships/hyperlink" Target="https://twitter.com/GovRonDeSantis" TargetMode="External" /><Relationship Id="rId608" Type="http://schemas.openxmlformats.org/officeDocument/2006/relationships/hyperlink" Target="https://twitter.com/MiamiHerald" TargetMode="External" /><Relationship Id="rId609" Type="http://schemas.openxmlformats.org/officeDocument/2006/relationships/hyperlink" Target="https://twitter.com/GregAbbott_TX" TargetMode="External" /><Relationship Id="rId61" Type="http://schemas.openxmlformats.org/officeDocument/2006/relationships/hyperlink" Target="https://advance.lexis.com/api/document?id=urn:contentItem:607N-SDW1-DYJM-M0HN-00000-00&amp;idtype=PID&amp;context=1516831" TargetMode="External" /><Relationship Id="rId610" Type="http://schemas.openxmlformats.org/officeDocument/2006/relationships/hyperlink" Target="https://twitter.com/SenRickScott?ref_src=twsrc%5Etfw" TargetMode="External" /><Relationship Id="rId611" Type="http://schemas.openxmlformats.org/officeDocument/2006/relationships/hyperlink" Target="https://twitter.com/hashtag/Escambia200?src=hash&amp;#38;ref_src=twsrc%5Etfw" TargetMode="External" /><Relationship Id="rId612" Type="http://schemas.openxmlformats.org/officeDocument/2006/relationships/hyperlink" Target="https://twitter.com/BubbaSweetSpot?ref_src=twsrc%5Etfw" TargetMode="External" /><Relationship Id="rId613" Type="http://schemas.openxmlformats.org/officeDocument/2006/relationships/hyperlink" Target="https://t.co/UpsivPxRhK" TargetMode="External" /><Relationship Id="rId614" Type="http://schemas.openxmlformats.org/officeDocument/2006/relationships/hyperlink" Target="https://twitter.com/McKinleyPLewis/status/1416518445634555905?ref_src=twsrc%5Etfw" TargetMode="External" /><Relationship Id="rId615" Type="http://schemas.openxmlformats.org/officeDocument/2006/relationships/hyperlink" Target="https://www.politico.com/news/2021/07/16/texas-federal-judge-daca-applicants-499896?nname=playbook&amp;#38;nid=0000014f-1646-d88f-a1cf-5f46b7bd0000&amp;#38;nrid=0000014e-f0f9-dd93-ad7f-f8fdd23c0001&amp;#38;nlid=630318" TargetMode="External" /><Relationship Id="rId616" Type="http://schemas.openxmlformats.org/officeDocument/2006/relationships/hyperlink" Target="https://apnews.com/article/joe-biden-immigration-f01fc0f485a8983b5f072e7af324c43f" TargetMode="External" /><Relationship Id="rId617" Type="http://schemas.openxmlformats.org/officeDocument/2006/relationships/hyperlink" Target="https://www.miamiherald.com/news/nation-world/world/americas/cuba/article252842368.html" TargetMode="External" /><Relationship Id="rId618" Type="http://schemas.openxmlformats.org/officeDocument/2006/relationships/hyperlink" Target="https://news.yahoo.com/cuban-government-holds-mass-rally-180621123.html?guccounter=1" TargetMode="External" /><Relationship Id="rId619" Type="http://schemas.openxmlformats.org/officeDocument/2006/relationships/hyperlink" Target="https://www.washingtonpost.com/world/2021/07/17/cuba-protests-president-crisis/?utm_campaign=wp_post_most&amp;#38;utm_medium=email&amp;#38;utm_source=newsletter&amp;#38;wpisrc=nl_most&amp;#38;carta-url=https%3A%2F%2Fs2.washingtonpost.com%2Fcar-ln-tr%2F342b9aa%2F60f302369d2fda945a0927ad%2F596b3254ade4e24119afa5fc%2F25%2F70%2F60f302369d2fda945a0927ad" TargetMode="External" /><Relationship Id="rId62" Type="http://schemas.openxmlformats.org/officeDocument/2006/relationships/hyperlink" Target="https://advance.lexis.com/api/document?id=urn:contentItem:5Y97-J9V1-DY37-F3FM-00000-00&amp;idtype=PID&amp;context=1516831" TargetMode="External" /><Relationship Id="rId620" Type="http://schemas.openxmlformats.org/officeDocument/2006/relationships/hyperlink" Target="https://www.miamiherald.com/news/nation-world/world/americas/cuba/article252828088.html" TargetMode="External" /><Relationship Id="rId621" Type="http://schemas.openxmlformats.org/officeDocument/2006/relationships/hyperlink" Target="https://www.miamiherald.com/news/nation-world/world/americas/cuba/article252854673.html" TargetMode="External" /><Relationship Id="rId622" Type="http://schemas.openxmlformats.org/officeDocument/2006/relationships/hyperlink" Target="https://apnews.com/article/technology-joe-biden-business-cuba-4fd3378eb76f6c750f6723a11b190ff1" TargetMode="External" /><Relationship Id="rId623" Type="http://schemas.openxmlformats.org/officeDocument/2006/relationships/hyperlink" Target="https://www.bloomberg.com/news/articles/2021-07-18/after-15-hours-at-sea-a-cuban-refugee-s-dream-is-deferred?sref=xulwL4KH" TargetMode="External" /><Relationship Id="rId624" Type="http://schemas.openxmlformats.org/officeDocument/2006/relationships/hyperlink" Target="https://www.tallahassee.com/story/opinion/columnists/cotterell/2021/07/17/florida-anti-riot-law-collides-cuban-american-protests-bill-cotterell/7998602002/?utm_source=tallahassee-Daily%20Briefing&amp;#38;utm_medium=email&amp;#38;utm_campaign=daily_briefing&amp;#38;utm_term=list_article_thumb&amp;#38;utm_content=1558TD-E-NLETTER65" TargetMode="External" /><Relationship Id="rId625" Type="http://schemas.openxmlformats.org/officeDocument/2006/relationships/hyperlink" Target="https://www.heraldtribune.com/story/news/politics/2021/07/17/cubans-sarasota-and-manatee-push-greater-political-influence/7990129002/" TargetMode="External" /><Relationship Id="rId626" Type="http://schemas.openxmlformats.org/officeDocument/2006/relationships/hyperlink" Target="https://www.orlandosentinel.com/politics/os-ne-congress-central-florida-campaign-finance-20210716-b3hhzsq3ejhudk6wrxc3uzjuna-story.html" TargetMode="External" /><Relationship Id="rId627" Type="http://schemas.openxmlformats.org/officeDocument/2006/relationships/hyperlink" Target="https://www.heraldtribune.com/story/news/state/2021/07/15/charlie-crist-shares-thoughts-2010-repeal-condo-inspection-law/7962325002/?utm_source=heraldtribune-Daily%20Briefing&amp;#38;utm_medium=email&amp;#38;utm_campaign=daily_briefing&amp;#38;utm_term=list_article_thumb&amp;#38;utm_content=FLORIDA-SARASOTA-NLETTER65" TargetMode="External" /><Relationship Id="rId628" Type="http://schemas.openxmlformats.org/officeDocument/2006/relationships/hyperlink" Target="https://floridapolitics.com/archives/441756-nuts-shell-out-for-greg-steube-as-he-posts-nearly-134k-in-second-quarter/" TargetMode="External" /><Relationship Id="rId629" Type="http://schemas.openxmlformats.org/officeDocument/2006/relationships/hyperlink" Target="https://floridapolitics.com/archives/441869-scott-franklin-raises-a-modest-82k-but-so-far-he-doesnt-really-need-it/" TargetMode="External" /><Relationship Id="rId63" Type="http://schemas.openxmlformats.org/officeDocument/2006/relationships/hyperlink" Target="https://advance.lexis.com/api/document?id=urn:contentItem:5WJB-S061-DY60-M2BT-00000-00&amp;idtype=PID&amp;context=1516831" TargetMode="External" /><Relationship Id="rId630" Type="http://schemas.openxmlformats.org/officeDocument/2006/relationships/hyperlink" Target="https://floridapolitics.com/archives/441850-wilson-77k-2q/" TargetMode="External" /><Relationship Id="rId631" Type="http://schemas.openxmlformats.org/officeDocument/2006/relationships/hyperlink" Target="https://floridapolitics.com/archives/441723-carlos-gimenez-reaps-436000-in-2q-fundraising-with-gifts-from-big-name-donors/" TargetMode="External" /><Relationship Id="rId632" Type="http://schemas.openxmlformats.org/officeDocument/2006/relationships/hyperlink" Target="https://floridapolitics.com/?p=441880" TargetMode="External" /><Relationship Id="rId633" Type="http://schemas.openxmlformats.org/officeDocument/2006/relationships/hyperlink" Target="https://wp.me/pcPG06-1QZj" TargetMode="External" /><Relationship Id="rId634" Type="http://schemas.openxmlformats.org/officeDocument/2006/relationships/hyperlink" Target="https://floridapolitics.com/archives/441752-1b-transferred-from-lawton-chiles-endowment-fund-as-dismantling-begins/" TargetMode="External" /><Relationship Id="rId635" Type="http://schemas.openxmlformats.org/officeDocument/2006/relationships/hyperlink" Target="https://floridapolitics.com/archives/441853-groups-ramp-up-effort-to-block-anti-protest-law/" TargetMode="External" /><Relationship Id="rId636" Type="http://schemas.openxmlformats.org/officeDocument/2006/relationships/hyperlink" Target="https://www.miamiherald.com/news/politics-government/state-politics/article252857303.html" TargetMode="External" /><Relationship Id="rId637" Type="http://schemas.openxmlformats.org/officeDocument/2006/relationships/hyperlink" Target="https://www.foxnews.com/media/gov-desantis-slams-democrats-double-standard-on-immigration" TargetMode="External" /><Relationship Id="rId638" Type="http://schemas.openxmlformats.org/officeDocument/2006/relationships/hyperlink" Target="https://www.tampabay.com/news/environment/2021/04/17/failure-at-piney-point-a-disaster-foretold/" TargetMode="External" /><Relationship Id="rId639" Type="http://schemas.openxmlformats.org/officeDocument/2006/relationships/hyperlink" Target="https://www.foxnews.com/us/florida-man-arrested-after-crashing-through-airport-gate-getting-into-coast-guard-plane-cockpit-sheriff" TargetMode="External" /><Relationship Id="rId64" Type="http://schemas.openxmlformats.org/officeDocument/2006/relationships/hyperlink" Target="https://advance.lexis.com/api/document?id=urn:contentItem:5Y9F-HGC1-DY37-F2GD-00000-00&amp;idtype=PID&amp;context=1516831" TargetMode="External" /><Relationship Id="rId640" Type="http://schemas.openxmlformats.org/officeDocument/2006/relationships/hyperlink" Target="https://floridapolitics.com/archives/441862-floridas-summer-2021-covid-19-surge-is-looking-awfully-familiar/" TargetMode="External" /><Relationship Id="rId641" Type="http://schemas.openxmlformats.org/officeDocument/2006/relationships/hyperlink" Target="https://www.miamiherald.com/news/coronavirus/article252847368.html" TargetMode="External" /><Relationship Id="rId642" Type="http://schemas.openxmlformats.org/officeDocument/2006/relationships/hyperlink" Target="https://floridapolitics.com/archives/441946-tampa-bay-doubles-covid-19-cases-over-past-week/" TargetMode="External" /><Relationship Id="rId643" Type="http://schemas.openxmlformats.org/officeDocument/2006/relationships/hyperlink" Target="https://www.jacksonville.com/story/news/coronavirus/2021/07/17/covid-19-surges-again-jacksonville-and-northeast-florida/7989986002/?utm_source=jacksonville-Daily%20Briefing&amp;#38;utm_medium=email&amp;#38;utm_campaign=daily_briefing&amp;#38;utm_term=hero&amp;#38;utm_content=FLORIDA-JACKSONVILLE-NLETTER65" TargetMode="External" /><Relationship Id="rId644" Type="http://schemas.openxmlformats.org/officeDocument/2006/relationships/hyperlink" Target="https://floridapolitics.com/archives/441851-broward-palm-beach-covid-positivity/" TargetMode="External" /><Relationship Id="rId645" Type="http://schemas.openxmlformats.org/officeDocument/2006/relationships/hyperlink" Target="https://floridapolitics.com/archives/441823-new-covid-19-case-count-rises-sharply-in-central-florida/" TargetMode="External" /><Relationship Id="rId646" Type="http://schemas.openxmlformats.org/officeDocument/2006/relationships/hyperlink" Target="https://www.sun-sentinel.com/travel/florida/fl-fea-florida-keys-tourism-busy-summer-20210717-xwacxbgxmnhkpmfv27yool76ui-story.html" TargetMode="External" /><Relationship Id="rId647" Type="http://schemas.openxmlformats.org/officeDocument/2006/relationships/hyperlink" Target="https://www.theledger.com/story/news/coronavirus/2021/07/16/covid-19-polk-county-hospitalizations-new-cases-rising/7992019002/?utm_source=theledger-Daily%20Briefing&amp;#38;utm_medium=email&amp;#38;utm_campaign=daily_briefing&amp;#38;utm_term=list_article_thumb&amp;#38;utm_content=FLORIDA-LAKELAND-NLETTER65" TargetMode="External" /><Relationship Id="rId648" Type="http://schemas.openxmlformats.org/officeDocument/2006/relationships/hyperlink" Target="https://www.wfla.com/community/health/coronavirus/freedom-square-alf-sees-new-covid-19-outbreak-among-staff-employee-says/" TargetMode="External" /><Relationship Id="rId649" Type="http://schemas.openxmlformats.org/officeDocument/2006/relationships/hyperlink" Target="https://www.sun-sentinel.com/coronavirus/fl-ne-covid-outbreak-at-john-knox-20210717-sewulpq2azfnfjt2blh5kifrc4-story.html" TargetMode="External" /><Relationship Id="rId65" Type="http://schemas.openxmlformats.org/officeDocument/2006/relationships/hyperlink" Target="https://advance.lexis.com/api/document?id=urn:contentItem:5WJB-RYD1-JBSS-S3NP-00000-00&amp;idtype=PID&amp;context=1516831" TargetMode="External" /><Relationship Id="rId650" Type="http://schemas.openxmlformats.org/officeDocument/2006/relationships/hyperlink" Target="https://www.heraldtribune.com/story/news/coronavirus/2021/07/15/30-000-fail-show-second-dose-covid-19-vaccine-sarasota/5319410001/?utm_source=heraldtribune-Daily%20Briefing&amp;#38;utm_medium=email&amp;#38;utm_campaign=daily_briefing&amp;#38;utm_term=hero&amp;#38;utm_content=FLORIDA-SARASOTA-NLETTER65" TargetMode="External" /><Relationship Id="rId651" Type="http://schemas.openxmlformats.org/officeDocument/2006/relationships/hyperlink" Target="https://www.heraldtribune.com/in-depth/news/2021/06/30/digital-divide-florida-migrant-education-migrant-students-pandemic-covid-19-farmworkers/5056308001/?for-guid=d759435e-ca55-4dc3-8ea3-37e9c8c0dd85&amp;#38;utm_source=heraldtribune-Daily%20Briefing&amp;#38;utm_medium=email&amp;#38;utm_campaign=daily_briefing&amp;#38;utm_term=hero&amp;#38;utm_content=FLORIDA-SARASOTA-NLETTER65" TargetMode="External" /><Relationship Id="rId652" Type="http://schemas.openxmlformats.org/officeDocument/2006/relationships/hyperlink" Target="https://apnews.com/article/joe-biden-health-government-and-politics-pandemics-coronavirus-pandemic-8318e3f406278f3ebf09871128cc91de" TargetMode="External" /><Relationship Id="rId653" Type="http://schemas.openxmlformats.org/officeDocument/2006/relationships/hyperlink" Target="https://www.washingtonpost.com/health/2021/07/16/covid-cases-rising/?utm_campaign=wp_todays_headlines&amp;#38;utm_medium=email&amp;#38;utm_source=newsletter&amp;#38;wpisrc=nl_headlines&amp;#38;carta-url=https%3A%2F%2Fs2.washingtonpost.com%2Fcar-ln-tr%2F342afaa%2F60f2aa299d2fda945a086f6c%2F596b3254ade4e24119afa5fc%2F8%2F59%2F60f2aa299d2fda945a086f6c" TargetMode="External" /><Relationship Id="rId654" Type="http://schemas.openxmlformats.org/officeDocument/2006/relationships/hyperlink" Target="https://apnews.com/article/health-arizona-coronavirus-pandemic-cca8fad8a50428ff83c1606a15dac57a" TargetMode="External" /><Relationship Id="rId655" Type="http://schemas.openxmlformats.org/officeDocument/2006/relationships/hyperlink" Target="https://www.nytimes.com/2021/07/17/us/arkansas-covid-19-vaccine.html" TargetMode="External" /><Relationship Id="rId656" Type="http://schemas.openxmlformats.org/officeDocument/2006/relationships/hyperlink" Target="https://www.usatoday.com/story/travel/experience/las-vegas/2021/07/16/las-vegas-casinos-health-officials-vaccinated-unvaccinated-people-mask-up-indoors/7992594002/?utm_source=usatoday-Coronavirus%20Watch&amp;#38;utm_medium=email&amp;#38;utm_campaign=baseline_greeting&amp;#38;utm_term=list_article_thumb&amp;#38;utm_content=8872UT-E-NLETTER56" TargetMode="External" /><Relationship Id="rId657" Type="http://schemas.openxmlformats.org/officeDocument/2006/relationships/hyperlink" Target="https://www.bloomberg.com/news/articles/2021-07-16/how-many-covid-deaths-still-more-than-guns-car-crashes-and-flu" TargetMode="External" /><Relationship Id="rId658" Type="http://schemas.openxmlformats.org/officeDocument/2006/relationships/hyperlink" Target="https://www.forbes.com/sites/jemimamcevoy/2021/07/15/surgeon-general-reveals-hes-lost-10-relatives-to-covid-as-he-campaigns-against-vaccine-misinformation/?sh=dd248714d7c9" TargetMode="External" /><Relationship Id="rId659" Type="http://schemas.openxmlformats.org/officeDocument/2006/relationships/hyperlink" Target="https://www.washingtonpost.com/business/2021/06/28/employee-burnout-corporate-america/?utm_campaign=runway-2021&amp;#38;utm_medium=social&amp;#38;utm_source=instagramstory&amp;#38;wpisrc=nl_most&amp;#38;utm_content=business-burnout-runway&amp;#38;carta-url=https%3A%2F%2Fs2.washingtonpost.com%2Fcar-ln-tr%2F342d38d%2F60f456c29d2fda945a0abd35%2F596b3254ade4e24119afa5fc%2F60%2F73%2F60f456c29d2fda945a0abd35" TargetMode="External" /><Relationship Id="rId66" Type="http://schemas.openxmlformats.org/officeDocument/2006/relationships/hyperlink" Target="https://advance.lexis.com/api/document?id=urn:contentItem:60DD-F9V1-DYJM-M063-00000-00&amp;idtype=PID&amp;context=1516831" TargetMode="External" /><Relationship Id="rId660" Type="http://schemas.openxmlformats.org/officeDocument/2006/relationships/hyperlink" Target="https://apnews.com/article/florida-254d6eb67c1275ebd77c7d72b11c6f07" TargetMode="External" /><Relationship Id="rId661" Type="http://schemas.openxmlformats.org/officeDocument/2006/relationships/hyperlink" Target="https://www.cnn.com/2021/07/16/politics/biden-intel-review-covid-origins/index.html?utm_term=162648728718761e2778927be&amp;#38;utm_source=cnn_Reliable+Sources+-+July+16%2C+2021&amp;#38;utm_medium=email&amp;#38;utm_campaign=1626487287188&amp;#38;bt_ee=SHS3TZpqK8hAsDwCh6WFO6mwtDdOffady8LgUkAFBEqg2EN91fQ4jeC0Yk3kN0I7&amp;#38;bt_ts=1626487287188" TargetMode="External" /><Relationship Id="rId662" Type="http://schemas.openxmlformats.org/officeDocument/2006/relationships/hyperlink" Target="https://apnews.com/article/coronavirus-vaccine-inequality-dac9c07b324e29d3597037b8dc1d908a" TargetMode="External" /><Relationship Id="rId663" Type="http://schemas.openxmlformats.org/officeDocument/2006/relationships/hyperlink" Target="https://www.washingtonpost.com/world/2021/07/16/coronavirus-latest-updates/" TargetMode="External" /><Relationship Id="rId664" Type="http://schemas.openxmlformats.org/officeDocument/2006/relationships/hyperlink" Target="https://apnews.com/article/lifestyle-business-health-travel-government-and-politics-fff28444b441a39c90533da8587c3d92" TargetMode="External" /><Relationship Id="rId665" Type="http://schemas.openxmlformats.org/officeDocument/2006/relationships/hyperlink" Target="https://www.insider.com/everything-smells-like-garbage-9-months-after-i-contracted-covid-2021-7" TargetMode="External" /><Relationship Id="rId666" Type="http://schemas.openxmlformats.org/officeDocument/2006/relationships/hyperlink" Target="https://www.nytimes.com/2021/07/15/us/politics/biden-mortgages-advertising.html" TargetMode="External" /><Relationship Id="rId667" Type="http://schemas.openxmlformats.org/officeDocument/2006/relationships/hyperlink" Target="https://www.thedailybeast.com/explosive-interview-directly-implicates-donald-trump-in-tax-scheme?ref=home" TargetMode="External" /><Relationship Id="rId668" Type="http://schemas.openxmlformats.org/officeDocument/2006/relationships/hyperlink" Target="https://www.politico.com/news/2021/07/15/trump-post-presidential-books-499741" TargetMode="External" /><Relationship Id="rId669" Type="http://schemas.openxmlformats.org/officeDocument/2006/relationships/hyperlink" Target="https://www.washingtonpost.com/lifestyle/media/trump-books-journalist-scoops/2021/07/16/99241cc0-e574-11eb-b722-89ea0dde7771_story.html?utm_campaign=wp_post_most&amp;#38;utm_medium=email&amp;#38;utm_source=newsletter&amp;#38;wpisrc=nl_most&amp;#38;carta-url=https%3A%2F%2Fs2.washingtonpost.com%2Fcar-ln-tr%2F342b9af%2F60f302369d2fda945a0927ad%2F596b3254ade4e24119afa5fc%2F39%2F70%2F60f302369d2fda945a0927ad" TargetMode="External" /><Relationship Id="rId67" Type="http://schemas.openxmlformats.org/officeDocument/2006/relationships/hyperlink" Target="https://advance.lexis.com/api/document?id=urn:contentItem:5YPY-N341-F021-617B-00000-00&amp;idtype=PID&amp;context=1516831" TargetMode="External" /><Relationship Id="rId670" Type="http://schemas.openxmlformats.org/officeDocument/2006/relationships/hyperlink" Target="https://apnews.com/article/business-government-and-politics-only-on-ap-election-2020-8260008a320b6c96a15e6884af3fa474" TargetMode="External" /><Relationship Id="rId671" Type="http://schemas.openxmlformats.org/officeDocument/2006/relationships/hyperlink" Target="https://www.washingtonpost.com/politics/sanctions-hearing-2020-lawsuit/2021/07/16/90392266-e661-11eb-b722-89ea0dde7771_story.html?utm_campaign=wp_todays_headlines&amp;#38;utm_medium=email&amp;#38;utm_source=newsletter&amp;#38;wpisrc=nl_headlines&amp;#38;carta-url=https%3A%2F%2Fs2.washingtonpost.com%2Fcar-ln-tr%2F342afad%2F60f2aa299d2fda945a086f6c%2F596b3254ade4e24119afa5fc%2F22%2F59%2F60f2aa299d2fda945a086f6c" TargetMode="External" /><Relationship Id="rId672" Type="http://schemas.openxmlformats.org/officeDocument/2006/relationships/hyperlink" Target="https://www.bostonglobe.com/2021/07/16/nation/kickoff-event-2024-presidential-race-trump-voters-iowa-say-they-are-ready-move/" TargetMode="External" /><Relationship Id="rId673" Type="http://schemas.openxmlformats.org/officeDocument/2006/relationships/hyperlink" Target="https://www.cnn.com/2021/07/15/politics/kfile-pac-trump-robocall-operation/index.html" TargetMode="External" /><Relationship Id="rId674" Type="http://schemas.openxmlformats.org/officeDocument/2006/relationships/hyperlink" Target="https://www.washingtonpost.com/outlook/trump-rallies-front-row-joes/2021/07/15/cd842ee6-e589-11eb-8aa5-5662858b696e_story.html?utm_campaign=wp_todays_headlines&amp;#38;utm_medium=email&amp;#38;utm_source=newsletter&amp;#38;wpisrc=nl_headlines&amp;#38;carta-url=https%3A%2F%2Fs2.washingtonpost.com%2Fcar-ln-tr%2F342cee2%2F60f3fba79d2fda945a0a834e%2F596b3254ade4e24119afa5fc%2F37%2F57%2F60f3fba79d2fda945a0a834e" TargetMode="External" /><Relationship Id="rId675" Type="http://schemas.openxmlformats.org/officeDocument/2006/relationships/hyperlink" Target="https://apnews.com/article/trump-showerhead-rule-reversed-biden-6b6dc448e974a948cdcad3d43bfccbe3" TargetMode="External" /><Relationship Id="rId676" Type="http://schemas.openxmlformats.org/officeDocument/2006/relationships/hyperlink" Target="https://apnews.com/article/capitol-siege-trump-misinformation-aa051fa751d718407638dbe308647a7a" TargetMode="External" /><Relationship Id="rId677" Type="http://schemas.openxmlformats.org/officeDocument/2006/relationships/hyperlink" Target="https://www.msn.com/en-us/news/us/two-fla-police-officers-charged-in-new-proud-boys-indictment-in-capitol-riot/ar-AAMf8YQ?ocid=uxbndlbing" TargetMode="External" /><Relationship Id="rId678" Type="http://schemas.openxmlformats.org/officeDocument/2006/relationships/hyperlink" Target="https://www.theledger.com/story/news/local/2021/07/16/capitol-riot-polk-county-sheriffs-office-request-help-finding-jan-6-suspect-angry-facebook-comments/7993816002/?utm_source=theledger-News%20Alert&amp;#38;utm_medium=email&amp;#38;utm_campaign=news_alerts&amp;#38;utm_term=news_alert&amp;#38;utm_content=FLORIDA-LAKELAND-NLETTER01" TargetMode="External" /><Relationship Id="rId679" Type="http://schemas.openxmlformats.org/officeDocument/2006/relationships/hyperlink" Target="https://www.washingtonpost.com/dc-md-va/2021/07/17/look-ahead-america-dc-rally/?utm_campaign=wp_todays_headlines&amp;#38;utm_medium=email&amp;#38;utm_source=newsletter&amp;#38;wpisrc=nl_headlines&amp;#38;carta-url=https%3A%2F%2Fs2.washingtonpost.com%2Fcar-ln-tr%2F342cee8%2F60f3fba79d2fda945a0a834e%2F596b3254ade4e24119afa5fc%2F46%2F57%2F60f3fba79d2fda945a0a834e" TargetMode="External" /><Relationship Id="rId68" Type="http://schemas.openxmlformats.org/officeDocument/2006/relationships/hyperlink" Target="https://advance.lexis.com/api/document?id=urn:contentItem:61J5-03H1-JC11-150B-00000-00&amp;idtype=PID&amp;context=1516831" TargetMode="External" /><Relationship Id="rId680" Type="http://schemas.openxmlformats.org/officeDocument/2006/relationships/hyperlink" Target="https://www.latimes.com/california/story/2021-07-17/third-venue-cancels-america-first-rally-anaheim-gaetz-greene" TargetMode="External" /><Relationship Id="rId681" Type="http://schemas.openxmlformats.org/officeDocument/2006/relationships/hyperlink" Target="https://www.pnj.com/story/opinion/2021/07/17/marlette-gaetz-goes-epstein-lawyer/7992241002/" TargetMode="External" /><Relationship Id="rId682" Type="http://schemas.openxmlformats.org/officeDocument/2006/relationships/hyperlink" Target="https://apnews.com/article/surfside-building-collapse-546fecbe3b237b403ee344c3c827ed46" TargetMode="External" /><Relationship Id="rId683" Type="http://schemas.openxmlformats.org/officeDocument/2006/relationships/hyperlink" Target="https://www.miamiherald.com/news/local/community/miami-dade/miami-beach/article252853473.html" TargetMode="External" /><Relationship Id="rId684" Type="http://schemas.openxmlformats.org/officeDocument/2006/relationships/hyperlink" Target="https://www.miamiherald.com/news/local/community/miami-dade/miami-beach/article252775708.html" TargetMode="External" /><Relationship Id="rId685" Type="http://schemas.openxmlformats.org/officeDocument/2006/relationships/hyperlink" Target="https://www.miamiherald.com/news/local/community/miami-dade/miami-beach/article252726263.html" TargetMode="External" /><Relationship Id="rId686" Type="http://schemas.openxmlformats.org/officeDocument/2006/relationships/hyperlink" Target="https://www.washingtonpost.com/nation/2021/07/17/climate-gentrification-miami-condo-collapse/?utm_campaign=wp_post_most&amp;#38;utm_medium=email&amp;#38;utm_source=newsletter&amp;#38;wpisrc=nl_most&amp;#38;carta-url=https%3A%2F%2Fs2.washingtonpost.com%2Fcar-ln-tr%2F342b9a4%2F60f302369d2fda945a0927ad%2F596b3254ade4e24119afa5fc%2F8%2F70%2F60f302369d2fda945a0927ad" TargetMode="External" /><Relationship Id="rId687" Type="http://schemas.openxmlformats.org/officeDocument/2006/relationships/hyperlink" Target="https://www.jacksonville.com/story/news/columns/nate-monroe/2021/07/16/nate-monroe-promise-and-peril-casino-downtown-jacksonville/7992230002/?utm_source=jacksonville-News%20Alert&amp;#38;utm_medium=email&amp;#38;utm_campaign=news_alerts&amp;#38;utm_term=news_alert&amp;#38;utm_content=FLORIDA-JACKSONVILLE-NLETTER01" TargetMode="External" /><Relationship Id="rId688" Type="http://schemas.openxmlformats.org/officeDocument/2006/relationships/hyperlink" Target="https://www.tallahassee.com/story/news/local/fbi/2021/07/16/j-t-burnette-trial-paige-carter-smith-tells-all-scott-maddox-bribes/7961867002/?utm_source=tallahassee-Daily%20Briefing&amp;#38;utm_medium=email&amp;#38;utm_campaign=daily_briefing&amp;#38;utm_term=hero&amp;#38;utm_content=1558TD-E-NLETTER65" TargetMode="External" /><Relationship Id="rId689" Type="http://schemas.openxmlformats.org/officeDocument/2006/relationships/hyperlink" Target="https://www.sun-sentinel.com/news/education/fl-ne-kathy-koch-runcie-rally-20210718-udkn3qno5rd6vg2kot4wtmefpi-story.html" TargetMode="External" /><Relationship Id="rId69" Type="http://schemas.openxmlformats.org/officeDocument/2006/relationships/hyperlink" Target="https://advance.lexis.com/api/document?id=urn:contentItem:5TBJ-CH71-F021-61K0-00000-00&amp;idtype=PID&amp;context=1516831" TargetMode="External" /><Relationship Id="rId690" Type="http://schemas.openxmlformats.org/officeDocument/2006/relationships/hyperlink" Target="https://www.orlandosentinel.com/politics/joel-greenberg/os-prem-joel-greenberg-seminole-audit-joe-ellicott-20210716-ooex45kctbb6rbqvkufvma3bum-story.html" TargetMode="External" /><Relationship Id="rId691" Type="http://schemas.openxmlformats.org/officeDocument/2006/relationships/hyperlink" Target="https://www.heraldtribune.com/story/opinion/columns/2021/07/17/mysterious-hotel-guest-center-latest-manatee-county-commission-battle/7989302002/?utm_source=heraldtribune-Daily%20Briefing&amp;#38;utm_medium=email&amp;#38;utm_campaign=daily_briefing&amp;#38;utm_term=list_article_thumb&amp;#38;utm_content=FLORIDA-SARASOTA-NLETTER65" TargetMode="External" /><Relationship Id="rId692" Type="http://schemas.openxmlformats.org/officeDocument/2006/relationships/hyperlink" Target="https://www.news-journalonline.com/story/news/local/2021/07/17/confederate-statue-putnam-county-isnt-only-issue-residents/7965447002/" TargetMode="External" /><Relationship Id="rId693" Type="http://schemas.openxmlformats.org/officeDocument/2006/relationships/hyperlink" Target="https://www.palmbeachpost.com/story/weather/2021/07/17/none-new-lake-okeechobee-plans-solve-all-problems/7935212002/" TargetMode="External" /><Relationship Id="rId694" Type="http://schemas.openxmlformats.org/officeDocument/2006/relationships/hyperlink" Target="https://www.bizjournals.com/southflorida/news/2014/07/08/public-relations-firm-bitter-breakup-leads-to-suit.html?ana=e_sflo_bn_newsalert&amp;#38;u=yjmEyqufM4SInsdTLDOq0AQV%2FqU&amp;#38;t=1404841890&amp;#38;page=2" TargetMode="External" /><Relationship Id="rId695" Type="http://schemas.openxmlformats.org/officeDocument/2006/relationships/hyperlink" Target="https://www.washingtonpost.com/outlook/2021/07/13/kids-vaccine-equity/?utm_campaign=wp_todays_headlines&amp;#38;utm_medium=email&amp;#38;utm_source=newsletter&amp;#38;wpisrc=nl_headlines&amp;#38;carta-url=https%3A%2F%2Fs2.washingtonpost.com%2Fcar-ln-tr%2F342cee0%2F60f3fba79d2fda945a0a834e%2F596b3254ade4e24119afa5fc%2F30%2F57%2F60f3fba79d2fda945a0a834e" TargetMode="External" /><Relationship Id="rId696" Type="http://schemas.openxmlformats.org/officeDocument/2006/relationships/hyperlink" Target="https://www.sun-sentinel.com/opinion/commentary/fl-op-com-cuba-protests-history-20210718-44etss53lbf7hdqmsu4dhqv74a-story.html?utm_source=feedburner&amp;#38;utm_medium=feed&amp;#38;utm_campaign=Feed%3A+sun-sentinel%2Fnews%2Fopinion+%28Editorial+Opinions+%2F+South+Florida+Sun-Sentinel%29" TargetMode="External" /><Relationship Id="rId697" Type="http://schemas.openxmlformats.org/officeDocument/2006/relationships/hyperlink" Target="https://www.washingtonpost.com/opinions/2021/07/16/is-that-election-fraud-lurking-under-bed/?utm_campaign=wp_todays_headlines&amp;#38;utm_medium=email&amp;#38;utm_source=newsletter&amp;#38;wpisrc=nl_headlines&amp;#38;carta-url=https%3A%2F%2Fs2.washingtonpost.com%2Fcar-ln-tr%2F342afb6%2F60f2aa299d2fda945a086f6c%2F596b3254ade4e24119afa5fc%2F28%2F59%2F60f2aa299d2fda945a086f6c" TargetMode="External" /><Relationship Id="rId698" Type="http://schemas.openxmlformats.org/officeDocument/2006/relationships/hyperlink" Target="https://www.washingtonpost.com/opinions/2021/07/18/biden-is-right-purveyors-vaccine-disinformation-are-killing-people/?utm_campaign=wp_post_most&amp;#38;utm_medium=email&amp;#38;utm_source=newsletter&amp;#38;wpisrc=nl_most&amp;#38;carta-url=https%3A%2F%2Fs2.washingtonpost.com%2Fcar-ln-tr%2F342d37e%2F60f456c29d2fda945a0abd35%2F596b3254ade4e24119afa5fc%2F17%2F73%2F60f456c29d2fda945a0abd35" TargetMode="External" /><Relationship Id="rId699" Type="http://schemas.openxmlformats.org/officeDocument/2006/relationships/hyperlink" Target="https://www.orlandosentinel.com/opinion/guest-commentary/fl-op-com-bousquet-dont-fascist-my-florida-desantis-20210716-6r6zuihhvzeb5bmyihhrssrt3a-story.html" TargetMode="External" /><Relationship Id="rId7" Type="http://schemas.openxmlformats.org/officeDocument/2006/relationships/hyperlink" Target="https://advance.lexis.com/api/document?id=urn:contentItem:621T-36R1-DY37-F28J-00000-00&amp;idtype=PID&amp;context=1516831" TargetMode="External" /><Relationship Id="rId70" Type="http://schemas.openxmlformats.org/officeDocument/2006/relationships/hyperlink" Target="https://advance.lexis.com/api/document?id=urn:contentItem:603C-WBH1-DXY4-X0MC-00000-00&amp;idtype=PID&amp;context=1516831" TargetMode="External" /><Relationship Id="rId700" Type="http://schemas.openxmlformats.org/officeDocument/2006/relationships/hyperlink" Target="https://www.miamiherald.com/opinion/editorials/article252781093.html" TargetMode="External" /><Relationship Id="rId701" Type="http://schemas.openxmlformats.org/officeDocument/2006/relationships/hyperlink" Target="https://www.palmbeachpost.com/story/opinion/2021/07/18/us-sugar-rebuttal-glades-farmers-care-environment/7983752002/" TargetMode="External" /><Relationship Id="rId702" Type="http://schemas.openxmlformats.org/officeDocument/2006/relationships/hyperlink" Target="https://sunrise.fireside.fm/440" TargetMode="External" /><Relationship Id="rId703" Type="http://schemas.openxmlformats.org/officeDocument/2006/relationships/hyperlink" Target="https://www.clickorlando.com/news/local/2021/07/17/everybody-is-waiting-for-it-disney-cruise-line-to-set-sail-on-test-cruise/" TargetMode="External" /><Relationship Id="rId704" Type="http://schemas.openxmlformats.org/officeDocument/2006/relationships/hyperlink" Target="https://www.tallahassee.com/story/news/local/state/2021/07/16/oyster-mom-oyster-boss-aquaculture-oyster-bay-crawfordville-florida-oyster-farming/5311957001/?utm_source=tallahassee-Daily%20Briefing&amp;#38;utm_medium=email&amp;#38;utm_campaign=daily_briefing&amp;#38;utm_term=hero&amp;#38;utm_content=1558TD-E-NLETTER65" TargetMode="External" /><Relationship Id="rId705" Type="http://schemas.openxmlformats.org/officeDocument/2006/relationships/hyperlink" Target="https://www.foxnews.com/auto/future-jeeps-will-be-able-to-drive-underwater-ceo-says" TargetMode="External" /><Relationship Id="rId706" Type="http://schemas.openxmlformats.org/officeDocument/2006/relationships/header" Target="header133.xml" /><Relationship Id="rId707" Type="http://schemas.openxmlformats.org/officeDocument/2006/relationships/header" Target="header134.xml" /><Relationship Id="rId708" Type="http://schemas.openxmlformats.org/officeDocument/2006/relationships/footer" Target="footer133.xml" /><Relationship Id="rId709" Type="http://schemas.openxmlformats.org/officeDocument/2006/relationships/footer" Target="footer134.xml" /><Relationship Id="rId71" Type="http://schemas.openxmlformats.org/officeDocument/2006/relationships/hyperlink" Target="https://advance.lexis.com/api/document?id=urn:contentItem:5X7K-S6H1-DXVP-V4P0-00000-00&amp;idtype=PID&amp;context=1516831" TargetMode="External" /><Relationship Id="rId710" Type="http://schemas.openxmlformats.org/officeDocument/2006/relationships/header" Target="header135.xml" /><Relationship Id="rId711" Type="http://schemas.openxmlformats.org/officeDocument/2006/relationships/footer" Target="footer135.xml" /><Relationship Id="rId712" Type="http://schemas.openxmlformats.org/officeDocument/2006/relationships/hyperlink" Target="https://advance.lexis.com/api/document?collection=news&amp;id=urn:contentItem:60N1-JG21-JBCN-4140-00000-00&amp;context=1516831" TargetMode="External" /><Relationship Id="rId713" Type="http://schemas.openxmlformats.org/officeDocument/2006/relationships/header" Target="header136.xml" /><Relationship Id="rId714" Type="http://schemas.openxmlformats.org/officeDocument/2006/relationships/header" Target="header137.xml" /><Relationship Id="rId715" Type="http://schemas.openxmlformats.org/officeDocument/2006/relationships/footer" Target="footer136.xml" /><Relationship Id="rId716" Type="http://schemas.openxmlformats.org/officeDocument/2006/relationships/footer" Target="footer137.xml" /><Relationship Id="rId717" Type="http://schemas.openxmlformats.org/officeDocument/2006/relationships/header" Target="header138.xml" /><Relationship Id="rId718" Type="http://schemas.openxmlformats.org/officeDocument/2006/relationships/footer" Target="footer138.xml" /><Relationship Id="rId719" Type="http://schemas.openxmlformats.org/officeDocument/2006/relationships/hyperlink" Target="https://advance.lexis.com/api/document?collection=news&amp;id=urn:contentItem:60P0-Y881-JBCN-42B1-00000-00&amp;context=1516831" TargetMode="External" /><Relationship Id="rId72" Type="http://schemas.openxmlformats.org/officeDocument/2006/relationships/hyperlink" Target="https://advance.lexis.com/api/document?id=urn:contentItem:5Y5W-10Y1-JBKR-G23G-00000-00&amp;idtype=PID&amp;context=1516831" TargetMode="External" /><Relationship Id="rId720" Type="http://schemas.openxmlformats.org/officeDocument/2006/relationships/header" Target="header139.xml" /><Relationship Id="rId721" Type="http://schemas.openxmlformats.org/officeDocument/2006/relationships/header" Target="header140.xml" /><Relationship Id="rId722" Type="http://schemas.openxmlformats.org/officeDocument/2006/relationships/footer" Target="footer139.xml" /><Relationship Id="rId723" Type="http://schemas.openxmlformats.org/officeDocument/2006/relationships/footer" Target="footer140.xml" /><Relationship Id="rId724" Type="http://schemas.openxmlformats.org/officeDocument/2006/relationships/header" Target="header141.xml" /><Relationship Id="rId725" Type="http://schemas.openxmlformats.org/officeDocument/2006/relationships/footer" Target="footer141.xml" /><Relationship Id="rId726" Type="http://schemas.openxmlformats.org/officeDocument/2006/relationships/hyperlink" Target="https://advance.lexis.com/api/document?collection=news&amp;id=urn:contentItem:625K-37G1-JBSN-348R-00000-00&amp;context=1516831" TargetMode="External" /><Relationship Id="rId727" Type="http://schemas.openxmlformats.org/officeDocument/2006/relationships/header" Target="header142.xml" /><Relationship Id="rId728" Type="http://schemas.openxmlformats.org/officeDocument/2006/relationships/header" Target="header143.xml" /><Relationship Id="rId729" Type="http://schemas.openxmlformats.org/officeDocument/2006/relationships/footer" Target="footer142.xml" /><Relationship Id="rId73" Type="http://schemas.openxmlformats.org/officeDocument/2006/relationships/hyperlink" Target="https://advance.lexis.com/api/document?id=urn:contentItem:62SP-2P61-DYTM-92WJ-00000-00&amp;idtype=PID&amp;context=1516831" TargetMode="External" /><Relationship Id="rId730" Type="http://schemas.openxmlformats.org/officeDocument/2006/relationships/footer" Target="footer143.xml" /><Relationship Id="rId731" Type="http://schemas.openxmlformats.org/officeDocument/2006/relationships/header" Target="header144.xml" /><Relationship Id="rId732" Type="http://schemas.openxmlformats.org/officeDocument/2006/relationships/footer" Target="footer144.xml" /><Relationship Id="rId733" Type="http://schemas.openxmlformats.org/officeDocument/2006/relationships/hyperlink" Target="https://advance.lexis.com/api/document?collection=news&amp;id=urn:contentItem:61VW-8YG1-JBHT-D3YC-00000-00&amp;context=1516831" TargetMode="External" /><Relationship Id="rId734" Type="http://schemas.openxmlformats.org/officeDocument/2006/relationships/hyperlink" Target="http://creativecommons.org/licenses/by/3.0/" TargetMode="External" /><Relationship Id="rId735" Type="http://schemas.openxmlformats.org/officeDocument/2006/relationships/hyperlink" Target="https://www.mdpi.com/1660-4601/18/3/907/s1" TargetMode="External" /><Relationship Id="rId736" Type="http://schemas.openxmlformats.org/officeDocument/2006/relationships/hyperlink" Target="http://www.cdc.gov/healthyplaces/terminology.htm" TargetMode="External" /><Relationship Id="rId737" Type="http://schemas.openxmlformats.org/officeDocument/2006/relationships/hyperlink" Target="https://www.ioes.ucla.edu/wp-content/uploads/Greening-without-Gentrification-report-2019.pdf" TargetMode="External" /><Relationship Id="rId738" Type="http://schemas.openxmlformats.org/officeDocument/2006/relationships/hyperlink" Target="http://www.lamayor.org/summer-night-lights" TargetMode="External" /><Relationship Id="rId739" Type="http://schemas.openxmlformats.org/officeDocument/2006/relationships/header" Target="header145.xml" /><Relationship Id="rId74" Type="http://schemas.openxmlformats.org/officeDocument/2006/relationships/hyperlink" Target="https://advance.lexis.com/api/document?id=urn:contentItem:5Y5V-H871-JDK3-9068-00000-00&amp;idtype=PID&amp;context=1516831" TargetMode="External" /><Relationship Id="rId740" Type="http://schemas.openxmlformats.org/officeDocument/2006/relationships/header" Target="header146.xml" /><Relationship Id="rId741" Type="http://schemas.openxmlformats.org/officeDocument/2006/relationships/footer" Target="footer145.xml" /><Relationship Id="rId742" Type="http://schemas.openxmlformats.org/officeDocument/2006/relationships/footer" Target="footer146.xml" /><Relationship Id="rId743" Type="http://schemas.openxmlformats.org/officeDocument/2006/relationships/header" Target="header147.xml" /><Relationship Id="rId744" Type="http://schemas.openxmlformats.org/officeDocument/2006/relationships/footer" Target="footer147.xml" /><Relationship Id="rId745" Type="http://schemas.openxmlformats.org/officeDocument/2006/relationships/hyperlink" Target="https://advance.lexis.com/api/document?collection=news&amp;id=urn:contentItem:5YHC-2R61-JBSN-323F-00000-00&amp;context=1516831" TargetMode="External" /><Relationship Id="rId746" Type="http://schemas.openxmlformats.org/officeDocument/2006/relationships/hyperlink" Target="mailto:dmccaleb@thecentersquare.com" TargetMode="External" /><Relationship Id="rId747" Type="http://schemas.openxmlformats.org/officeDocument/2006/relationships/header" Target="header148.xml" /><Relationship Id="rId748" Type="http://schemas.openxmlformats.org/officeDocument/2006/relationships/header" Target="header149.xml" /><Relationship Id="rId749" Type="http://schemas.openxmlformats.org/officeDocument/2006/relationships/footer" Target="footer148.xml" /><Relationship Id="rId75" Type="http://schemas.openxmlformats.org/officeDocument/2006/relationships/hyperlink" Target="https://advance.lexis.com/api/document?id=urn:contentItem:5WYX-GK41-DYTM-91TM-00000-00&amp;idtype=PID&amp;context=1516831" TargetMode="External" /><Relationship Id="rId750" Type="http://schemas.openxmlformats.org/officeDocument/2006/relationships/footer" Target="footer149.xml" /><Relationship Id="rId751" Type="http://schemas.openxmlformats.org/officeDocument/2006/relationships/header" Target="header150.xml" /><Relationship Id="rId752" Type="http://schemas.openxmlformats.org/officeDocument/2006/relationships/footer" Target="footer150.xml" /><Relationship Id="rId753" Type="http://schemas.openxmlformats.org/officeDocument/2006/relationships/hyperlink" Target="https://advance.lexis.com/api/document?collection=news&amp;id=urn:contentItem:6320-2FC1-DYVR-P4R7-00000-00&amp;context=1516831" TargetMode="External" /><Relationship Id="rId754" Type="http://schemas.openxmlformats.org/officeDocument/2006/relationships/hyperlink" Target="https://nca2018.globalchange.gov" TargetMode="External" /><Relationship Id="rId755" Type="http://schemas.openxmlformats.org/officeDocument/2006/relationships/hyperlink" Target="https://link.springer.com/article/10.1007/s10584-021-03048" TargetMode="External" /><Relationship Id="rId756" Type="http://schemas.openxmlformats.org/officeDocument/2006/relationships/hyperlink" Target="https://democrats-financialservices.house.gov/UploadedFiles/HHRG-117-BA15-Wstate-CleetusR-20210630-U1.pdf" TargetMode="External" /><Relationship Id="rId757" Type="http://schemas.openxmlformats.org/officeDocument/2006/relationships/header" Target="header151.xml" /><Relationship Id="rId758" Type="http://schemas.openxmlformats.org/officeDocument/2006/relationships/header" Target="header152.xml" /><Relationship Id="rId759" Type="http://schemas.openxmlformats.org/officeDocument/2006/relationships/footer" Target="footer151.xml" /><Relationship Id="rId76" Type="http://schemas.openxmlformats.org/officeDocument/2006/relationships/hyperlink" Target="https://advance.lexis.com/api/document?id=urn:contentItem:5XCX-PRS1-F05M-K4PS-00000-00&amp;idtype=PID&amp;context=1516831" TargetMode="External" /><Relationship Id="rId760" Type="http://schemas.openxmlformats.org/officeDocument/2006/relationships/footer" Target="footer152.xml" /><Relationship Id="rId761" Type="http://schemas.openxmlformats.org/officeDocument/2006/relationships/header" Target="header153.xml" /><Relationship Id="rId762" Type="http://schemas.openxmlformats.org/officeDocument/2006/relationships/footer" Target="footer153.xml" /><Relationship Id="rId763" Type="http://schemas.openxmlformats.org/officeDocument/2006/relationships/hyperlink" Target="https://advance.lexis.com/api/document?collection=news&amp;id=urn:contentItem:610S-DGM1-DY1R-B4KF-00000-00&amp;context=1516831" TargetMode="External" /><Relationship Id="rId764" Type="http://schemas.openxmlformats.org/officeDocument/2006/relationships/header" Target="header154.xml" /><Relationship Id="rId765" Type="http://schemas.openxmlformats.org/officeDocument/2006/relationships/header" Target="header155.xml" /><Relationship Id="rId766" Type="http://schemas.openxmlformats.org/officeDocument/2006/relationships/footer" Target="footer154.xml" /><Relationship Id="rId767" Type="http://schemas.openxmlformats.org/officeDocument/2006/relationships/footer" Target="footer155.xml" /><Relationship Id="rId768" Type="http://schemas.openxmlformats.org/officeDocument/2006/relationships/header" Target="header156.xml" /><Relationship Id="rId769" Type="http://schemas.openxmlformats.org/officeDocument/2006/relationships/footer" Target="footer156.xml" /><Relationship Id="rId77" Type="http://schemas.openxmlformats.org/officeDocument/2006/relationships/hyperlink" Target="https://advance.lexis.com/api/document?id=urn:contentItem:60T5-VR51-JC11-155N-00000-00&amp;idtype=PID&amp;context=1516831" TargetMode="External" /><Relationship Id="rId770" Type="http://schemas.openxmlformats.org/officeDocument/2006/relationships/hyperlink" Target="https://advance.lexis.com/api/document?collection=news&amp;id=urn:contentItem:608H-N6J1-DY37-F04G-00000-00&amp;context=1516831" TargetMode="External" /><Relationship Id="rId771" Type="http://schemas.openxmlformats.org/officeDocument/2006/relationships/header" Target="header157.xml" /><Relationship Id="rId772" Type="http://schemas.openxmlformats.org/officeDocument/2006/relationships/header" Target="header158.xml" /><Relationship Id="rId773" Type="http://schemas.openxmlformats.org/officeDocument/2006/relationships/footer" Target="footer157.xml" /><Relationship Id="rId774" Type="http://schemas.openxmlformats.org/officeDocument/2006/relationships/footer" Target="footer158.xml" /><Relationship Id="rId775" Type="http://schemas.openxmlformats.org/officeDocument/2006/relationships/header" Target="header159.xml" /><Relationship Id="rId776" Type="http://schemas.openxmlformats.org/officeDocument/2006/relationships/footer" Target="footer159.xml" /><Relationship Id="rId777" Type="http://schemas.openxmlformats.org/officeDocument/2006/relationships/hyperlink" Target="https://advance.lexis.com/api/document?collection=news&amp;id=urn:contentItem:5X8X-NFP1-JBCN-40JW-00000-00&amp;context=1516831" TargetMode="External" /><Relationship Id="rId778" Type="http://schemas.openxmlformats.org/officeDocument/2006/relationships/header" Target="header160.xml" /><Relationship Id="rId779" Type="http://schemas.openxmlformats.org/officeDocument/2006/relationships/header" Target="header161.xml" /><Relationship Id="rId78" Type="http://schemas.openxmlformats.org/officeDocument/2006/relationships/hyperlink" Target="https://advance.lexis.com/api/document?id=urn:contentItem:5Y7H-FNS1-DXVP-V0DF-00000-00&amp;idtype=PID&amp;context=1516831" TargetMode="External" /><Relationship Id="rId780" Type="http://schemas.openxmlformats.org/officeDocument/2006/relationships/footer" Target="footer160.xml" /><Relationship Id="rId781" Type="http://schemas.openxmlformats.org/officeDocument/2006/relationships/footer" Target="footer161.xml" /><Relationship Id="rId782" Type="http://schemas.openxmlformats.org/officeDocument/2006/relationships/header" Target="header162.xml" /><Relationship Id="rId783" Type="http://schemas.openxmlformats.org/officeDocument/2006/relationships/footer" Target="footer162.xml" /><Relationship Id="rId784" Type="http://schemas.openxmlformats.org/officeDocument/2006/relationships/hyperlink" Target="https://advance.lexis.com/api/document?collection=news&amp;id=urn:contentItem:6037-FGW1-DXR3-2004-00000-00&amp;context=1516831" TargetMode="External" /><Relationship Id="rId785" Type="http://schemas.openxmlformats.org/officeDocument/2006/relationships/image" Target="media/image10.png" /><Relationship Id="rId786" Type="http://schemas.openxmlformats.org/officeDocument/2006/relationships/hyperlink" Target="https://live-thenation.pantheon.io/article/environment/florida-flooding-miami/" TargetMode="External" /><Relationship Id="rId787" Type="http://schemas.openxmlformats.org/officeDocument/2006/relationships/hyperlink" Target="https://www.theguardian.com/us-news/2017/sep/09/trump-florida-mar-a-lago-hurricane-irma" TargetMode="External" /><Relationship Id="rId788" Type="http://schemas.openxmlformats.org/officeDocument/2006/relationships/hyperlink" Target="https://iopscience.iop.org/article/10.1088/1748-9326/aabb32/pdfhttps://iopscience.iop.org/article/10.1088/1748-9326/aabb32/pdf" TargetMode="External" /><Relationship Id="rId789" Type="http://schemas.openxmlformats.org/officeDocument/2006/relationships/hyperlink" Target="https://www.cleoinstitute.org/" TargetMode="External" /><Relationship Id="rId79" Type="http://schemas.openxmlformats.org/officeDocument/2006/relationships/hyperlink" Target="https://advance.lexis.com/api/document?id=urn:contentItem:607N-KV31-F04Y-T2X2-00000-00&amp;idtype=PID&amp;context=1516831" TargetMode="External" /><Relationship Id="rId790" Type="http://schemas.openxmlformats.org/officeDocument/2006/relationships/hyperlink" Target="https://mondediplo.com/2015/11/11louisiana" TargetMode="External" /><Relationship Id="rId791" Type="http://schemas.openxmlformats.org/officeDocument/2006/relationships/hyperlink" Target="https://www.economist.com/united-states/2020/04/02/ron-desantis-is-donald-trumps-and-the-coronaviruss-favourite-governor" TargetMode="External" /><Relationship Id="rId792" Type="http://schemas.openxmlformats.org/officeDocument/2006/relationships/header" Target="header163.xml" /><Relationship Id="rId793" Type="http://schemas.openxmlformats.org/officeDocument/2006/relationships/header" Target="header164.xml" /><Relationship Id="rId794" Type="http://schemas.openxmlformats.org/officeDocument/2006/relationships/footer" Target="footer163.xml" /><Relationship Id="rId795" Type="http://schemas.openxmlformats.org/officeDocument/2006/relationships/footer" Target="footer164.xml" /><Relationship Id="rId796" Type="http://schemas.openxmlformats.org/officeDocument/2006/relationships/header" Target="header165.xml" /><Relationship Id="rId797" Type="http://schemas.openxmlformats.org/officeDocument/2006/relationships/footer" Target="footer165.xml" /><Relationship Id="rId798" Type="http://schemas.openxmlformats.org/officeDocument/2006/relationships/hyperlink" Target="https://advance.lexis.com/api/document?collection=news&amp;id=urn:contentItem:6042-6SH1-F03R-N0JS-00000-00&amp;context=1516831" TargetMode="External" /><Relationship Id="rId799" Type="http://schemas.openxmlformats.org/officeDocument/2006/relationships/hyperlink" Target="https://www.huffpost.com" TargetMode="External" /><Relationship Id="rId8" Type="http://schemas.openxmlformats.org/officeDocument/2006/relationships/hyperlink" Target="https://advance.lexis.com/api/document?id=urn:contentItem:61G7-W951-DYJM-M3VG-00000-00&amp;idtype=PID&amp;context=1516831" TargetMode="External" /><Relationship Id="rId80" Type="http://schemas.openxmlformats.org/officeDocument/2006/relationships/hyperlink" Target="https://advance.lexis.com/api/document?id=urn:contentItem:607N-B5J1-JB72-120T-00000-00&amp;idtype=PID&amp;context=1516831" TargetMode="External" /><Relationship Id="rId800" Type="http://schemas.openxmlformats.org/officeDocument/2006/relationships/hyperlink" Target="mailto:thisnewworld@huffpost.com" TargetMode="External" /><Relationship Id="rId801" Type="http://schemas.openxmlformats.org/officeDocument/2006/relationships/hyperlink" Target="https://www.huffpost.com/entry/climate-crisis-racism-environmenal-justice_n_5ee072b9c5b6b9cbc7699c3d?ncid=txtlnkusaolp00000603;" TargetMode="External" /><Relationship Id="rId802" Type="http://schemas.openxmlformats.org/officeDocument/2006/relationships/hyperlink" Target="https://www.huffpost.com/entry/racism-protests-international-black-lives-matter_n_5ee0d5dcc5b6a457582a24d7?1le" TargetMode="External" /><Relationship Id="rId803" Type="http://schemas.openxmlformats.org/officeDocument/2006/relationships/hyperlink" Target="https://thecorrespondent.com/98/on-being-a-climate-person/12973890622-af2e1b83" TargetMode="External" /><Relationship Id="rId804" Type="http://schemas.openxmlformats.org/officeDocument/2006/relationships/hyperlink" Target="https://onezero.medium.com/black-hispanic-and-latino-people-care-about-climate-change-the-most-survey-finds-ec824d9306c6" TargetMode="External" /><Relationship Id="rId805" Type="http://schemas.openxmlformats.org/officeDocument/2006/relationships/hyperlink" Target="https://zora.medium.com/sorry-yall-but-climate-change-ain-t-the-first-existential-threat-b3c999267aa0" TargetMode="External" /><Relationship Id="rId806" Type="http://schemas.openxmlformats.org/officeDocument/2006/relationships/hyperlink" Target="https://www.blacdetroit.com/news-features/a-local-look-at-climate-change-and-why-black-people-will-be-among-those-hardest-hit" TargetMode="External" /><Relationship Id="rId807" Type="http://schemas.openxmlformats.org/officeDocument/2006/relationships/hyperlink" Target="https://grist.org/article/dear-white-people-we-need-to-talk-about-your-diets-carbon-footprint/" TargetMode="External" /><Relationship Id="rId808" Type="http://schemas.openxmlformats.org/officeDocument/2006/relationships/hyperlink" Target="https://www.yaleclimateconnections.org/2019/06/why-climate-change-is-a-threat-multiplier/" TargetMode="External" /><Relationship Id="rId809" Type="http://schemas.openxmlformats.org/officeDocument/2006/relationships/hyperlink" Target="https://www.dropbox.com/s/vtokad56yf0uuag/Annan-Phan%20and%20Ba%20%282019%29.pdf?dl=0" TargetMode="External" /><Relationship Id="rId81" Type="http://schemas.openxmlformats.org/officeDocument/2006/relationships/hyperlink" Target="https://advance.lexis.com/api/document?id=urn:contentItem:611C-GT81-JCBJ-Y36B-00000-00&amp;idtype=PID&amp;context=1516831" TargetMode="External" /><Relationship Id="rId810" Type="http://schemas.openxmlformats.org/officeDocument/2006/relationships/hyperlink" Target="https://www.prisonpolicy.org/blog/2019/06/18/air-conditioning/" TargetMode="External" /><Relationship Id="rId811" Type="http://schemas.openxmlformats.org/officeDocument/2006/relationships/hyperlink" Target="https://www.motherjones.com/environment/2019/09/climate-gentrification-coming-to-a-community-near-you/" TargetMode="External" /><Relationship Id="rId812" Type="http://schemas.openxmlformats.org/officeDocument/2006/relationships/hyperlink" Target="https://www.theguardian.com/us-news/2020/jun/06/teargas-coronavirus-george-floyd-protests" TargetMode="External" /><Relationship Id="rId813" Type="http://schemas.openxmlformats.org/officeDocument/2006/relationships/hyperlink" Target="https://www.vice.com/en_us/article/k7ev93/coronavirus-death-rates-environmental-racism" TargetMode="External" /><Relationship Id="rId814" Type="http://schemas.openxmlformats.org/officeDocument/2006/relationships/hyperlink" Target="https://www.nytimes.com/2019/05/15/nyregion/eric-garner-death-daniel-pantaleo-chokehold.html" TargetMode="External" /><Relationship Id="rId815" Type="http://schemas.openxmlformats.org/officeDocument/2006/relationships/hyperlink" Target="https://fivethirtyeight.com/features/the-two-autopsies-of-george-floyd-arent-as-different-as-they-seem/" TargetMode="External" /><Relationship Id="rId816" Type="http://schemas.openxmlformats.org/officeDocument/2006/relationships/hyperlink" Target="https://www.guernicamag.com/after-the-storm" TargetMode="External" /><Relationship Id="rId817" Type="http://schemas.openxmlformats.org/officeDocument/2006/relationships/hyperlink" Target="https://www.propublica.org/article/nopd-order-to-shoot-looters-hurricane-katrina" TargetMode="External" /><Relationship Id="rId818" Type="http://schemas.openxmlformats.org/officeDocument/2006/relationships/hyperlink" Target="https://www.propublica.org/article/post-katrina-white-vigilantes-shot-african-americans-with-impunity" TargetMode="External" /><Relationship Id="rId819" Type="http://schemas.openxmlformats.org/officeDocument/2006/relationships/hyperlink" Target="https://www.vice.com/en_us/article/pkyb9b/far-right-extremists-are-hoping-to-turn-the-george-floyd-protests-into-a-new-civil-war" TargetMode="External" /><Relationship Id="rId82" Type="http://schemas.openxmlformats.org/officeDocument/2006/relationships/hyperlink" Target="https://advance.lexis.com/api/document?id=urn:contentItem:5YC3-9XB1-DYJM-M55P-00000-00&amp;idtype=PID&amp;context=1516831" TargetMode="External" /><Relationship Id="rId820" Type="http://schemas.openxmlformats.org/officeDocument/2006/relationships/hyperlink" Target="https://blogs.scientificamerican.com/hot-planet/lost-cities-and-climate-change/" TargetMode="External" /><Relationship Id="rId821" Type="http://schemas.openxmlformats.org/officeDocument/2006/relationships/hyperlink" Target="https://realhottake.substack.com/about?utm_source=menu-dropdown" TargetMode="External" /><Relationship Id="rId822" Type="http://schemas.openxmlformats.org/officeDocument/2006/relationships/hyperlink" Target="https://www.facebook.com/ThisNewWorldHuffPost" TargetMode="External" /><Relationship Id="rId823" Type="http://schemas.openxmlformats.org/officeDocument/2006/relationships/hyperlink" Target="https://www.huffpost.com/topic/this-new-world" TargetMode="External" /><Relationship Id="rId824" Type="http://schemas.openxmlformats.org/officeDocument/2006/relationships/header" Target="header166.xml" /><Relationship Id="rId825" Type="http://schemas.openxmlformats.org/officeDocument/2006/relationships/header" Target="header167.xml" /><Relationship Id="rId826" Type="http://schemas.openxmlformats.org/officeDocument/2006/relationships/footer" Target="footer166.xml" /><Relationship Id="rId827" Type="http://schemas.openxmlformats.org/officeDocument/2006/relationships/footer" Target="footer167.xml" /><Relationship Id="rId828" Type="http://schemas.openxmlformats.org/officeDocument/2006/relationships/header" Target="header168.xml" /><Relationship Id="rId829" Type="http://schemas.openxmlformats.org/officeDocument/2006/relationships/footer" Target="footer168.xml" /><Relationship Id="rId83" Type="http://schemas.openxmlformats.org/officeDocument/2006/relationships/hyperlink" Target="https://advance.lexis.com/api/document?id=urn:contentItem:5YHT-NG71-JBSN-30KY-00000-00&amp;idtype=PID&amp;context=1516831" TargetMode="External" /><Relationship Id="rId830" Type="http://schemas.openxmlformats.org/officeDocument/2006/relationships/hyperlink" Target="https://advance.lexis.com/api/document?collection=news&amp;id=urn:contentItem:6060-3C01-JBG3-60WP-00000-00&amp;context=1516831" TargetMode="External" /><Relationship Id="rId831" Type="http://schemas.openxmlformats.org/officeDocument/2006/relationships/hyperlink" Target="https://www.nytimes.com/2020/06/09/books/review/disposable-city-miami-climate-change-mario-alejandro-ariza.html" TargetMode="External" /><Relationship Id="rId832" Type="http://schemas.openxmlformats.org/officeDocument/2006/relationships/header" Target="header169.xml" /><Relationship Id="rId833" Type="http://schemas.openxmlformats.org/officeDocument/2006/relationships/header" Target="header170.xml" /><Relationship Id="rId834" Type="http://schemas.openxmlformats.org/officeDocument/2006/relationships/footer" Target="footer169.xml" /><Relationship Id="rId835" Type="http://schemas.openxmlformats.org/officeDocument/2006/relationships/footer" Target="footer170.xml" /><Relationship Id="rId836" Type="http://schemas.openxmlformats.org/officeDocument/2006/relationships/header" Target="header171.xml" /><Relationship Id="rId837" Type="http://schemas.openxmlformats.org/officeDocument/2006/relationships/footer" Target="footer171.xml" /><Relationship Id="rId838" Type="http://schemas.openxmlformats.org/officeDocument/2006/relationships/hyperlink" Target="https://advance.lexis.com/api/document?collection=news&amp;id=urn:contentItem:6037-RGN1-F03R-N28X-00000-00&amp;context=1516831" TargetMode="External" /><Relationship Id="rId839" Type="http://schemas.openxmlformats.org/officeDocument/2006/relationships/hyperlink" Target="http://www.thenation.com/blogs" TargetMode="External" /><Relationship Id="rId84" Type="http://schemas.openxmlformats.org/officeDocument/2006/relationships/hyperlink" Target="https://advance.lexis.com/api/document?id=urn:contentItem:5VHW-54C1-DYTH-G1D5-00000-00&amp;idtype=PID&amp;context=1516831" TargetMode="External" /><Relationship Id="rId840" Type="http://schemas.openxmlformats.org/officeDocument/2006/relationships/hyperlink" Target="https://www.thenation.com/wp-content/uploads/2020/06/florida-flooding-img.jpg" TargetMode="External" /><Relationship Id="rId841" Type="http://schemas.openxmlformats.org/officeDocument/2006/relationships/hyperlink" Target="https://www.thenation.com/admin-taxonomy/between-us-we-cover-the-world/" TargetMode="External" /><Relationship Id="rId842" Type="http://schemas.openxmlformats.org/officeDocument/2006/relationships/hyperlink" Target="http://www.thenation.com/advertising-policy" TargetMode="External" /><Relationship Id="rId843" Type="http://schemas.openxmlformats.org/officeDocument/2006/relationships/hyperlink" Target="https://mondediplo.com/subscribe" TargetMode="External" /><Relationship Id="rId844" Type="http://schemas.openxmlformats.org/officeDocument/2006/relationships/header" Target="header172.xml" /><Relationship Id="rId845" Type="http://schemas.openxmlformats.org/officeDocument/2006/relationships/header" Target="header173.xml" /><Relationship Id="rId846" Type="http://schemas.openxmlformats.org/officeDocument/2006/relationships/footer" Target="footer172.xml" /><Relationship Id="rId847" Type="http://schemas.openxmlformats.org/officeDocument/2006/relationships/footer" Target="footer173.xml" /><Relationship Id="rId848" Type="http://schemas.openxmlformats.org/officeDocument/2006/relationships/header" Target="header174.xml" /><Relationship Id="rId849" Type="http://schemas.openxmlformats.org/officeDocument/2006/relationships/footer" Target="footer174.xml" /><Relationship Id="rId85" Type="http://schemas.openxmlformats.org/officeDocument/2006/relationships/hyperlink" Target="https://advance.lexis.com/api/document?id=urn:contentItem:5VHV-B881-F11P-X051-00000-00&amp;idtype=PID&amp;context=1516831" TargetMode="External" /><Relationship Id="rId850" Type="http://schemas.openxmlformats.org/officeDocument/2006/relationships/hyperlink" Target="https://advance.lexis.com/api/document?collection=news&amp;id=urn:contentItem:607N-SDW1-DYJM-M0HN-00000-00&amp;context=1516831" TargetMode="External" /><Relationship Id="rId851" Type="http://schemas.openxmlformats.org/officeDocument/2006/relationships/header" Target="header175.xml" /><Relationship Id="rId852" Type="http://schemas.openxmlformats.org/officeDocument/2006/relationships/header" Target="header176.xml" /><Relationship Id="rId853" Type="http://schemas.openxmlformats.org/officeDocument/2006/relationships/footer" Target="footer175.xml" /><Relationship Id="rId854" Type="http://schemas.openxmlformats.org/officeDocument/2006/relationships/footer" Target="footer176.xml" /><Relationship Id="rId855" Type="http://schemas.openxmlformats.org/officeDocument/2006/relationships/header" Target="header177.xml" /><Relationship Id="rId856" Type="http://schemas.openxmlformats.org/officeDocument/2006/relationships/footer" Target="footer177.xml" /><Relationship Id="rId857" Type="http://schemas.openxmlformats.org/officeDocument/2006/relationships/hyperlink" Target="https://advance.lexis.com/api/document?collection=news&amp;id=urn:contentItem:5Y97-J9V1-DY37-F3FM-00000-00&amp;context=1516831" TargetMode="External" /><Relationship Id="rId858" Type="http://schemas.openxmlformats.org/officeDocument/2006/relationships/header" Target="header178.xml" /><Relationship Id="rId859" Type="http://schemas.openxmlformats.org/officeDocument/2006/relationships/header" Target="header179.xml" /><Relationship Id="rId86" Type="http://schemas.openxmlformats.org/officeDocument/2006/relationships/hyperlink" Target="https://advance.lexis.com/api/document?id=urn:contentItem:5VHS-V081-JBKN-D0X1-00000-00&amp;idtype=PID&amp;context=1516831" TargetMode="External" /><Relationship Id="rId860" Type="http://schemas.openxmlformats.org/officeDocument/2006/relationships/footer" Target="footer178.xml" /><Relationship Id="rId861" Type="http://schemas.openxmlformats.org/officeDocument/2006/relationships/footer" Target="footer179.xml" /><Relationship Id="rId862" Type="http://schemas.openxmlformats.org/officeDocument/2006/relationships/header" Target="header180.xml" /><Relationship Id="rId863" Type="http://schemas.openxmlformats.org/officeDocument/2006/relationships/footer" Target="footer180.xml" /><Relationship Id="rId864" Type="http://schemas.openxmlformats.org/officeDocument/2006/relationships/hyperlink" Target="https://advance.lexis.com/api/document?collection=news&amp;id=urn:contentItem:5WJB-S061-DY60-M2BT-00000-00&amp;context=1516831" TargetMode="External" /><Relationship Id="rId865" Type="http://schemas.openxmlformats.org/officeDocument/2006/relationships/image" Target="media/image11.png" /><Relationship Id="rId866" Type="http://schemas.openxmlformats.org/officeDocument/2006/relationships/header" Target="header181.xml" /><Relationship Id="rId867" Type="http://schemas.openxmlformats.org/officeDocument/2006/relationships/header" Target="header182.xml" /><Relationship Id="rId868" Type="http://schemas.openxmlformats.org/officeDocument/2006/relationships/footer" Target="footer181.xml" /><Relationship Id="rId869" Type="http://schemas.openxmlformats.org/officeDocument/2006/relationships/footer" Target="footer182.xml" /><Relationship Id="rId87" Type="http://schemas.openxmlformats.org/officeDocument/2006/relationships/hyperlink" Target="https://advance.lexis.com/api/document?id=urn:contentItem:5VHN-9KT1-JCNX-31KP-00000-00&amp;idtype=PID&amp;context=1516831" TargetMode="External" /><Relationship Id="rId870" Type="http://schemas.openxmlformats.org/officeDocument/2006/relationships/header" Target="header183.xml" /><Relationship Id="rId871" Type="http://schemas.openxmlformats.org/officeDocument/2006/relationships/footer" Target="footer183.xml" /><Relationship Id="rId872" Type="http://schemas.openxmlformats.org/officeDocument/2006/relationships/hyperlink" Target="https://advance.lexis.com/api/document?collection=news&amp;id=urn:contentItem:5Y9F-HGC1-DY37-F2GD-00000-00&amp;context=1516831" TargetMode="External" /><Relationship Id="rId873" Type="http://schemas.openxmlformats.org/officeDocument/2006/relationships/header" Target="header184.xml" /><Relationship Id="rId874" Type="http://schemas.openxmlformats.org/officeDocument/2006/relationships/header" Target="header185.xml" /><Relationship Id="rId875" Type="http://schemas.openxmlformats.org/officeDocument/2006/relationships/footer" Target="footer184.xml" /><Relationship Id="rId876" Type="http://schemas.openxmlformats.org/officeDocument/2006/relationships/footer" Target="footer185.xml" /><Relationship Id="rId877" Type="http://schemas.openxmlformats.org/officeDocument/2006/relationships/header" Target="header186.xml" /><Relationship Id="rId878" Type="http://schemas.openxmlformats.org/officeDocument/2006/relationships/footer" Target="footer186.xml" /><Relationship Id="rId879" Type="http://schemas.openxmlformats.org/officeDocument/2006/relationships/hyperlink" Target="https://advance.lexis.com/api/document?collection=news&amp;id=urn:contentItem:5WJB-RYD1-JBSS-S3NP-00000-00&amp;context=1516831" TargetMode="External" /><Relationship Id="rId88" Type="http://schemas.openxmlformats.org/officeDocument/2006/relationships/hyperlink" Target="https://advance.lexis.com/api/document?id=urn:contentItem:5VHT-KM11-DXCW-D001-00000-00&amp;idtype=PID&amp;context=1516831" TargetMode="External" /><Relationship Id="rId880" Type="http://schemas.openxmlformats.org/officeDocument/2006/relationships/header" Target="header187.xml" /><Relationship Id="rId881" Type="http://schemas.openxmlformats.org/officeDocument/2006/relationships/header" Target="header188.xml" /><Relationship Id="rId882" Type="http://schemas.openxmlformats.org/officeDocument/2006/relationships/footer" Target="footer187.xml" /><Relationship Id="rId883" Type="http://schemas.openxmlformats.org/officeDocument/2006/relationships/footer" Target="footer188.xml" /><Relationship Id="rId884" Type="http://schemas.openxmlformats.org/officeDocument/2006/relationships/header" Target="header189.xml" /><Relationship Id="rId885" Type="http://schemas.openxmlformats.org/officeDocument/2006/relationships/footer" Target="footer189.xml" /><Relationship Id="rId886" Type="http://schemas.openxmlformats.org/officeDocument/2006/relationships/hyperlink" Target="https://advance.lexis.com/api/document?collection=news&amp;id=urn:contentItem:60DD-F9V1-DYJM-M063-00000-00&amp;context=1516831" TargetMode="External" /><Relationship Id="rId887" Type="http://schemas.openxmlformats.org/officeDocument/2006/relationships/hyperlink" Target="mailto:dot@dotfiftyone.com" TargetMode="External" /><Relationship Id="rId888" Type="http://schemas.openxmlformats.org/officeDocument/2006/relationships/header" Target="header190.xml" /><Relationship Id="rId889" Type="http://schemas.openxmlformats.org/officeDocument/2006/relationships/header" Target="header191.xml" /><Relationship Id="rId89" Type="http://schemas.openxmlformats.org/officeDocument/2006/relationships/hyperlink" Target="https://advance.lexis.com/api/document?id=urn:contentItem:5VHV-5FC1-DYG2-R0YH-00000-00&amp;idtype=PID&amp;context=1516831" TargetMode="External" /><Relationship Id="rId890" Type="http://schemas.openxmlformats.org/officeDocument/2006/relationships/footer" Target="footer190.xml" /><Relationship Id="rId891" Type="http://schemas.openxmlformats.org/officeDocument/2006/relationships/footer" Target="footer191.xml" /><Relationship Id="rId892" Type="http://schemas.openxmlformats.org/officeDocument/2006/relationships/header" Target="header192.xml" /><Relationship Id="rId893" Type="http://schemas.openxmlformats.org/officeDocument/2006/relationships/footer" Target="footer192.xml" /><Relationship Id="rId894" Type="http://schemas.openxmlformats.org/officeDocument/2006/relationships/hyperlink" Target="https://advance.lexis.com/api/document?collection=news&amp;id=urn:contentItem:5YPY-N341-F021-617B-00000-00&amp;context=1516831" TargetMode="External" /><Relationship Id="rId895" Type="http://schemas.openxmlformats.org/officeDocument/2006/relationships/hyperlink" Target="https://www.miamiherald.com/news/local/environment/article237997454.html" TargetMode="External" /><Relationship Id="rId896" Type="http://schemas.openxmlformats.org/officeDocument/2006/relationships/header" Target="header193.xml" /><Relationship Id="rId897" Type="http://schemas.openxmlformats.org/officeDocument/2006/relationships/header" Target="header194.xml" /><Relationship Id="rId898" Type="http://schemas.openxmlformats.org/officeDocument/2006/relationships/footer" Target="footer193.xml" /><Relationship Id="rId899" Type="http://schemas.openxmlformats.org/officeDocument/2006/relationships/footer" Target="footer194.xml" /><Relationship Id="rId9" Type="http://schemas.openxmlformats.org/officeDocument/2006/relationships/hyperlink" Target="https://advance.lexis.com/api/document?id=urn:contentItem:633V-BPW1-DY1R-B4HS-00000-00&amp;idtype=PID&amp;context=1516831" TargetMode="External" /><Relationship Id="rId90" Type="http://schemas.openxmlformats.org/officeDocument/2006/relationships/hyperlink" Target="https://advance.lexis.com/api/document?id=urn:contentItem:60BD-0TH1-DYTP-R1X5-00000-00&amp;idtype=PID&amp;context=1516831" TargetMode="External" /><Relationship Id="rId900" Type="http://schemas.openxmlformats.org/officeDocument/2006/relationships/header" Target="header195.xml" /><Relationship Id="rId901" Type="http://schemas.openxmlformats.org/officeDocument/2006/relationships/footer" Target="footer195.xml" /><Relationship Id="rId902" Type="http://schemas.openxmlformats.org/officeDocument/2006/relationships/hyperlink" Target="https://advance.lexis.com/api/document?collection=news&amp;id=urn:contentItem:61J5-03H1-JC11-150B-00000-00&amp;context=1516831" TargetMode="External" /><Relationship Id="rId903" Type="http://schemas.openxmlformats.org/officeDocument/2006/relationships/hyperlink" Target="https://www.richmondfed.org/-/media/richmondfedorg/publications/research/economic_brief/2018/pdf/eb_18-08.pdf" TargetMode="External" /><Relationship Id="rId904" Type="http://schemas.openxmlformats.org/officeDocument/2006/relationships/header" Target="header196.xml" /><Relationship Id="rId905" Type="http://schemas.openxmlformats.org/officeDocument/2006/relationships/header" Target="header197.xml" /><Relationship Id="rId906" Type="http://schemas.openxmlformats.org/officeDocument/2006/relationships/footer" Target="footer196.xml" /><Relationship Id="rId907" Type="http://schemas.openxmlformats.org/officeDocument/2006/relationships/footer" Target="footer197.xml" /><Relationship Id="rId908" Type="http://schemas.openxmlformats.org/officeDocument/2006/relationships/header" Target="header198.xml" /><Relationship Id="rId909" Type="http://schemas.openxmlformats.org/officeDocument/2006/relationships/footer" Target="footer198.xml" /><Relationship Id="rId91" Type="http://schemas.openxmlformats.org/officeDocument/2006/relationships/hyperlink" Target="https://advance.lexis.com/api/document?id=urn:contentItem:5Y12-P811-JBCN-41HJ-00000-00&amp;idtype=PID&amp;context=1516831" TargetMode="External" /><Relationship Id="rId910" Type="http://schemas.openxmlformats.org/officeDocument/2006/relationships/hyperlink" Target="https://advance.lexis.com/api/document?collection=news&amp;id=urn:contentItem:5TBJ-CH71-F021-61K0-00000-00&amp;context=1516831" TargetMode="External" /><Relationship Id="rId911" Type="http://schemas.openxmlformats.org/officeDocument/2006/relationships/hyperlink" Target="https://crt-climate-explorer.nemac.org/location/?county=Maricopa+County&amp;city=Phoenix,%20AZ&amp;fips=04013&amp;lat=33.4483771&amp;lon=-112.07403729999999" TargetMode="External" /><Relationship Id="rId912" Type="http://schemas.openxmlformats.org/officeDocument/2006/relationships/header" Target="header199.xml" /><Relationship Id="rId913" Type="http://schemas.openxmlformats.org/officeDocument/2006/relationships/header" Target="header200.xml" /><Relationship Id="rId914" Type="http://schemas.openxmlformats.org/officeDocument/2006/relationships/footer" Target="footer199.xml" /><Relationship Id="rId915" Type="http://schemas.openxmlformats.org/officeDocument/2006/relationships/footer" Target="footer200.xml" /><Relationship Id="rId916" Type="http://schemas.openxmlformats.org/officeDocument/2006/relationships/header" Target="header201.xml" /><Relationship Id="rId917" Type="http://schemas.openxmlformats.org/officeDocument/2006/relationships/footer" Target="footer201.xml" /><Relationship Id="rId918" Type="http://schemas.openxmlformats.org/officeDocument/2006/relationships/hyperlink" Target="https://advance.lexis.com/api/document?collection=news&amp;id=urn:contentItem:603C-WBH1-DXY4-X0MC-00000-00&amp;context=1516831" TargetMode="External" /><Relationship Id="rId919" Type="http://schemas.openxmlformats.org/officeDocument/2006/relationships/header" Target="header202.xml" /><Relationship Id="rId92" Type="http://schemas.openxmlformats.org/officeDocument/2006/relationships/hyperlink" Target="https://advance.lexis.com/api/document?id=urn:contentItem:5Y79-TMG1-JBM5-R1DR-00000-00&amp;idtype=PID&amp;context=1516831" TargetMode="External" /><Relationship Id="rId920" Type="http://schemas.openxmlformats.org/officeDocument/2006/relationships/header" Target="header203.xml" /><Relationship Id="rId921" Type="http://schemas.openxmlformats.org/officeDocument/2006/relationships/footer" Target="footer202.xml" /><Relationship Id="rId922" Type="http://schemas.openxmlformats.org/officeDocument/2006/relationships/footer" Target="footer203.xml" /><Relationship Id="rId923" Type="http://schemas.openxmlformats.org/officeDocument/2006/relationships/header" Target="header204.xml" /><Relationship Id="rId924" Type="http://schemas.openxmlformats.org/officeDocument/2006/relationships/footer" Target="footer204.xml" /><Relationship Id="rId925" Type="http://schemas.openxmlformats.org/officeDocument/2006/relationships/hyperlink" Target="https://advance.lexis.com/api/document?collection=news&amp;id=urn:contentItem:5X7K-S6H1-DXVP-V4P0-00000-00&amp;context=1516831" TargetMode="External" /><Relationship Id="rId926" Type="http://schemas.openxmlformats.org/officeDocument/2006/relationships/header" Target="header205.xml" /><Relationship Id="rId927" Type="http://schemas.openxmlformats.org/officeDocument/2006/relationships/header" Target="header206.xml" /><Relationship Id="rId928" Type="http://schemas.openxmlformats.org/officeDocument/2006/relationships/footer" Target="footer205.xml" /><Relationship Id="rId929" Type="http://schemas.openxmlformats.org/officeDocument/2006/relationships/footer" Target="footer206.xml" /><Relationship Id="rId93" Type="http://schemas.openxmlformats.org/officeDocument/2006/relationships/hyperlink" Target="https://advance.lexis.com/api/document?id=urn:contentItem:611V-SG11-F03R-N09K-00000-00&amp;idtype=PID&amp;context=1516831" TargetMode="External" /><Relationship Id="rId930" Type="http://schemas.openxmlformats.org/officeDocument/2006/relationships/header" Target="header207.xml" /><Relationship Id="rId931" Type="http://schemas.openxmlformats.org/officeDocument/2006/relationships/footer" Target="footer207.xml" /><Relationship Id="rId932" Type="http://schemas.openxmlformats.org/officeDocument/2006/relationships/hyperlink" Target="https://advance.lexis.com/api/document?collection=news&amp;id=urn:contentItem:5Y5W-10Y1-JBKR-G23G-00000-00&amp;context=1516831" TargetMode="External" /><Relationship Id="rId933" Type="http://schemas.openxmlformats.org/officeDocument/2006/relationships/header" Target="header208.xml" /><Relationship Id="rId934" Type="http://schemas.openxmlformats.org/officeDocument/2006/relationships/header" Target="header209.xml" /><Relationship Id="rId935" Type="http://schemas.openxmlformats.org/officeDocument/2006/relationships/footer" Target="footer208.xml" /><Relationship Id="rId936" Type="http://schemas.openxmlformats.org/officeDocument/2006/relationships/footer" Target="footer209.xml" /><Relationship Id="rId937" Type="http://schemas.openxmlformats.org/officeDocument/2006/relationships/header" Target="header210.xml" /><Relationship Id="rId938" Type="http://schemas.openxmlformats.org/officeDocument/2006/relationships/footer" Target="footer210.xml" /><Relationship Id="rId939" Type="http://schemas.openxmlformats.org/officeDocument/2006/relationships/hyperlink" Target="https://advance.lexis.com/api/document?collection=news&amp;id=urn:contentItem:62SP-2P61-DYTM-92WJ-00000-00&amp;context=1516831" TargetMode="External" /><Relationship Id="rId94" Type="http://schemas.openxmlformats.org/officeDocument/2006/relationships/hyperlink" Target="https://advance.lexis.com/api/document?id=urn:contentItem:5Y79-GGD1-JBCN-41KW-00000-00&amp;idtype=PID&amp;context=1516831" TargetMode="External" /><Relationship Id="rId940" Type="http://schemas.openxmlformats.org/officeDocument/2006/relationships/hyperlink" Target="https://prosperportland.us/about-us" TargetMode="External" /><Relationship Id="rId941" Type="http://schemas.openxmlformats.org/officeDocument/2006/relationships/hyperlink" Target="https://perma.cc/9W5A-GJZB" TargetMode="External" /><Relationship Id="rId942" Type="http://schemas.openxmlformats.org/officeDocument/2006/relationships/hyperlink" Target="https://www.cincinnatiport.org/our-" TargetMode="External" /><Relationship Id="rId943" Type="http://schemas.openxmlformats.org/officeDocument/2006/relationships/hyperlink" Target="https://perma.cc/XUL5-PD7K" TargetMode="External" /><Relationship Id="rId944" Type="http://schemas.openxmlformats.org/officeDocument/2006/relationships/hyperlink" Target="https://www.investatlanta.com/about-us/what-we-do" TargetMode="External" /><Relationship Id="rId945" Type="http://schemas.openxmlformats.org/officeDocument/2006/relationships/hyperlink" Target="https://perma.cc/5A3W-3GCL" TargetMode="External" /><Relationship Id="rId946" Type="http://schemas.openxmlformats.org/officeDocument/2006/relationships/hyperlink" Target="https://www.bizjournals.com/atlanta/news/2012/01/19/atlanta-development-authority-renamed.html" TargetMode="External" /><Relationship Id="rId947" Type="http://schemas.openxmlformats.org/officeDocument/2006/relationships/hyperlink" Target="https://perma.cc/KJ5S-X9B5" TargetMode="External" /><Relationship Id="rId948" Type="http://schemas.openxmlformats.org/officeDocument/2006/relationships/hyperlink" Target="https://buildbatonrouge.org/about-us" TargetMode="External" /><Relationship Id="rId949" Type="http://schemas.openxmlformats.org/officeDocument/2006/relationships/hyperlink" Target="https://perma.cc/7T5F-UKNA" TargetMode="External" /><Relationship Id="rId95" Type="http://schemas.openxmlformats.org/officeDocument/2006/relationships/hyperlink" Target="https://advance.lexis.com/api/document?id=urn:contentItem:61K6-BGK1-JBHT-D2CK-00000-00&amp;idtype=PID&amp;context=1516831" TargetMode="External" /><Relationship Id="rId950" Type="http://schemas.openxmlformats.org/officeDocument/2006/relationships/hyperlink" Target="https://www.theadvocate.com/baton_rouge/news/business/article_0dc96468-77f4-Ue9-809c-8738f8f2950f.html" TargetMode="External" /><Relationship Id="rId951" Type="http://schemas.openxmlformats.org/officeDocument/2006/relationships/hyperlink" Target="https://perma.cc/6FB4-BAYH" TargetMode="External" /><Relationship Id="rId952" Type="http://schemas.openxmlformats.org/officeDocument/2006/relationships/hyperlink" Target="https://www.policylink.org/sites/default/files/report_pittsburgh_FINAL_PDF_0.pdf" TargetMode="External" /><Relationship Id="rId953" Type="http://schemas.openxmlformats.org/officeDocument/2006/relationships/hyperlink" Target="https://perma.cc/FXY5-H2ZL" TargetMode="External" /><Relationship Id="rId954" Type="http://schemas.openxmlformats.org/officeDocument/2006/relationships/hyperlink" Target="https://www.forbes.com/sites/jasonbisnoff/2020/12/14/esg-investing-a-sizzling-sector-that-will-get-even--hotter-under-president-biden/?sh=4c47c9473302" TargetMode="External" /><Relationship Id="rId955" Type="http://schemas.openxmlformats.org/officeDocument/2006/relationships/hyperlink" Target="https://perma.cc/GKU5-ZFAA" TargetMode="External" /><Relationship Id="rId956" Type="http://schemas.openxmlformats.org/officeDocument/2006/relationships/hyperlink" Target="https://www.cnbc.com/2020/12/08/heres-how-bidens-presidency-could-be-a-boost-for-impact-investing.html" TargetMode="External" /><Relationship Id="rId957" Type="http://schemas.openxmlformats.org/officeDocument/2006/relationships/hyperlink" Target="https://perma.cc/CM2X-MDLZ" TargetMode="External" /><Relationship Id="rId958" Type="http://schemas.openxmlformats.org/officeDocument/2006/relationships/hyperlink" Target="https://www.irs.gov/credits-deductions/opportunity-zones-frequently-asked-questions" TargetMode="External" /><Relationship Id="rId959" Type="http://schemas.openxmlformats.org/officeDocument/2006/relationships/hyperlink" Target="https://perma.cc/WZ2Z-7NB5" TargetMode="External" /><Relationship Id="rId96" Type="http://schemas.openxmlformats.org/officeDocument/2006/relationships/hyperlink" Target="https://advance.lexis.com/api/document?id=urn:contentItem:61MH-91B1-JC85-J0VH-00000-00&amp;idtype=PID&amp;context=1516831" TargetMode="External" /><Relationship Id="rId960" Type="http://schemas.openxmlformats.org/officeDocument/2006/relationships/hyperlink" Target="https://www.cnn.com/2020/06/06/us/what-is-defund-police-trnd/index.html" TargetMode="External" /><Relationship Id="rId961" Type="http://schemas.openxmlformats.org/officeDocument/2006/relationships/hyperlink" Target="https://perma.cc/P3DC-KYKN" TargetMode="External" /><Relationship Id="rId962" Type="http://schemas.openxmlformats.org/officeDocument/2006/relationships/hyperlink" Target="https://www.forbes.com/sites/jemimamcevoy/2021/01/28/austin-to-use-money-cut-from-police-budget-to-buy-hotel-for-homeless-population/?sh=8dac58146129" TargetMode="External" /><Relationship Id="rId963" Type="http://schemas.openxmlformats.org/officeDocument/2006/relationships/hyperlink" Target="https://perma.cc/M6RL-X2LU" TargetMode="External" /><Relationship Id="rId964" Type="http://schemas.openxmlformats.org/officeDocument/2006/relationships/hyperlink" Target="https://www.bloomberg.com/graphics/2021" TargetMode="External" /><Relationship Id="rId965" Type="http://schemas.openxmlformats.org/officeDocument/2006/relationships/hyperlink" Target="https://perma.cc/3CLL-QJ75" TargetMode="External" /><Relationship Id="rId966" Type="http://schemas.openxmlformats.org/officeDocument/2006/relationships/hyperlink" Target="https://www.planning.org/policy/guides/adopted/redevelopment.htm" TargetMode="External" /><Relationship Id="rId967" Type="http://schemas.openxmlformats.org/officeDocument/2006/relationships/hyperlink" Target="https://perma.cc/6F35-NSE9" TargetMode="External" /><Relationship Id="rId968" Type="http://schemas.openxmlformats.org/officeDocument/2006/relationships/hyperlink" Target="https://www.localhousingsolutions.org/act/housing-policy-library/land-banks-overview/land-banks/" TargetMode="External" /><Relationship Id="rId969" Type="http://schemas.openxmlformats.org/officeDocument/2006/relationships/hyperlink" Target="https://perma.cc/PKX4-DVQE" TargetMode="External" /><Relationship Id="rId97" Type="http://schemas.openxmlformats.org/officeDocument/2006/relationships/hyperlink" Target="https://advance.lexis.com/api/document?id=urn:contentItem:61B5-T471-DXVP-V4WW-00000-00&amp;idtype=PID&amp;context=1516831" TargetMode="External" /><Relationship Id="rId970" Type="http://schemas.openxmlformats.org/officeDocument/2006/relationships/hyperlink" Target="https://www.youtube.com/watch?v=T8Abhjl7kYU" TargetMode="External" /><Relationship Id="rId971" Type="http://schemas.openxmlformats.org/officeDocument/2006/relationships/hyperlink" Target="https://perma.cc/VF4B-ZAHD" TargetMode="External" /><Relationship Id="rId972" Type="http://schemas.openxmlformats.org/officeDocument/2006/relationships/hyperlink" Target="https://www.countyhealthrankings.org/take-action-to-improve-health/what-works-for-health/strategies/land-banking" TargetMode="External" /><Relationship Id="rId973" Type="http://schemas.openxmlformats.org/officeDocument/2006/relationships/hyperlink" Target="https://perma.cc/QG59-FKQW" TargetMode="External" /><Relationship Id="rId974" Type="http://schemas.openxmlformats.org/officeDocument/2006/relationships/hyperlink" Target="https://www.brookings.edu/wp-content/uploads/2016/06/1028_mortgage_crisis_alexander.pdf" TargetMode="External" /><Relationship Id="rId975" Type="http://schemas.openxmlformats.org/officeDocument/2006/relationships/hyperlink" Target="https://perma.cc/D7P8-XCPE" TargetMode="External" /><Relationship Id="rId976" Type="http://schemas.openxmlformats.org/officeDocument/2006/relationships/hyperlink" Target="https://www.communityprogress.net/land-bank-map-pages-447.php" TargetMode="External" /><Relationship Id="rId977" Type="http://schemas.openxmlformats.org/officeDocument/2006/relationships/hyperlink" Target="https://perma.cc/JL64-Q3PU" TargetMode="External" /><Relationship Id="rId978" Type="http://schemas.openxmlformats.org/officeDocument/2006/relationships/hyperlink" Target="https://www.washingtontimes.com/news/2005/jul/l/20050701-010419-9346r/" TargetMode="External" /><Relationship Id="rId979" Type="http://schemas.openxmlformats.org/officeDocument/2006/relationships/hyperlink" Target="https://perma.cc/A7C5-4GTN" TargetMode="External" /><Relationship Id="rId98" Type="http://schemas.openxmlformats.org/officeDocument/2006/relationships/hyperlink" Target="https://advance.lexis.com/api/document?id=urn:contentItem:5V2K-YCP1-F03R-N064-00000-00&amp;idtype=PID&amp;context=1516831" TargetMode="External" /><Relationship Id="rId980" Type="http://schemas.openxmlformats.org/officeDocument/2006/relationships/hyperlink" Target="https://dankildee.house.gov/media/press-releases/reps-kildee-ferguson-introduce-bipartisan-bill-expand-land-banks-across-america" TargetMode="External" /><Relationship Id="rId981" Type="http://schemas.openxmlformats.org/officeDocument/2006/relationships/hyperlink" Target="https://perma.cc/3KE4-9YMD" TargetMode="External" /><Relationship Id="rId982" Type="http://schemas.openxmlformats.org/officeDocument/2006/relationships/hyperlink" Target="https://www.bisnow.com/chicago/news/economic-development/congress-breathes-new-life-into-new-markets-tax-credits-107530" TargetMode="External" /><Relationship Id="rId983" Type="http://schemas.openxmlformats.org/officeDocument/2006/relationships/hyperlink" Target="https://perma.cc/6X87-JEGFl" TargetMode="External" /><Relationship Id="rId984" Type="http://schemas.openxmlformats.org/officeDocument/2006/relationships/hyperlink" Target="https://www.cdfifund.gov/programs-training/programs/new-markets-tax-credit" TargetMode="External" /><Relationship Id="rId985" Type="http://schemas.openxmlformats.org/officeDocument/2006/relationships/hyperlink" Target="https://perma.cc/L9FC-HM5P" TargetMode="External" /><Relationship Id="rId986" Type="http://schemas.openxmlformats.org/officeDocument/2006/relationships/hyperlink" Target="https://www.enainstitute.org/wp-content/uploads/2019/03/CO-CITY-OPEN-BOOK-The-City-as-a-Commons-Papers-l.pdf" TargetMode="External" /><Relationship Id="rId987" Type="http://schemas.openxmlformats.org/officeDocument/2006/relationships/hyperlink" Target="https://perma.cc/B8Y4-M2XC" TargetMode="External" /><Relationship Id="rId988" Type="http://schemas.openxmlformats.org/officeDocument/2006/relationships/hyperlink" Target="https://papers.ssrn.com/sol3/papers.cfm?abstract_id=1356835" TargetMode="External" /><Relationship Id="rId989" Type="http://schemas.openxmlformats.org/officeDocument/2006/relationships/hyperlink" Target="https://perma.cc/7WGU-72ST" TargetMode="External" /><Relationship Id="rId99" Type="http://schemas.openxmlformats.org/officeDocument/2006/relationships/hyperlink" Target="https://advance.lexis.com/api/document?id=urn:contentItem:602H-3DD1-F035-X000-00000-00&amp;idtype=PID&amp;context=1516831" TargetMode="External" /><Relationship Id="rId990" Type="http://schemas.openxmlformats.org/officeDocument/2006/relationships/hyperlink" Target="https://www.forworkingfamilies.org/page/community-benefits-101" TargetMode="External" /><Relationship Id="rId991" Type="http://schemas.openxmlformats.org/officeDocument/2006/relationships/hyperlink" Target="https://perma.cc/2BMJ-QETQ" TargetMode="External" /><Relationship Id="rId992" Type="http://schemas.openxmlformats.org/officeDocument/2006/relationships/hyperlink" Target="https://www.forworkingfamilies.org/sites/default/files/publications/1114%20PWF%20CBA%20Handout_web.pdf" TargetMode="External" /><Relationship Id="rId993" Type="http://schemas.openxmlformats.org/officeDocument/2006/relationships/hyperlink" Target="https://perma.cc/7KVH-5BGH" TargetMode="External" /><Relationship Id="rId994" Type="http://schemas.openxmlformats.org/officeDocument/2006/relationships/hyperlink" Target="https://www.detroitnews.com/story/news/politics/elections/2016/ll/08/detroit-community-benefits-results/93507310/" TargetMode="External" /><Relationship Id="rId995" Type="http://schemas.openxmlformats.org/officeDocument/2006/relationships/hyperlink" Target="https://perma.cc/CTF5-XSPA" TargetMode="External" /><Relationship Id="rId996" Type="http://schemas.openxmlformats.org/officeDocument/2006/relationships/hyperlink" Target="https://detroit.curbed.com/2020/l/21/21066933/detroit-community-benefits-agreement-ordinance-process" TargetMode="External" /><Relationship Id="rId997" Type="http://schemas.openxmlformats.org/officeDocument/2006/relationships/hyperlink" Target="https://perma.cc/N4WL-9YAM" TargetMode="External" /><Relationship Id="rId998" Type="http://schemas.openxmlformats.org/officeDocument/2006/relationships/hyperlink" Target="https://www.bloomberg.com/graphics/2020-hurricane-season-overview/" TargetMode="External" /><Relationship Id="rId999" Type="http://schemas.openxmlformats.org/officeDocument/2006/relationships/hyperlink" Target="https://perma.cc/DK6W-N8R7"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Headlines: Places for "eight to eighty"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170625701</vt:lpwstr>
  </property>
  <property fmtid="{D5CDD505-2E9C-101B-9397-08002B2CF9AE}" pid="3" name="LADocCount">
    <vt:i4>101</vt:i4>
  </property>
  <property fmtid="{D5CDD505-2E9C-101B-9397-08002B2CF9AE}" pid="4" name="UserPermID">
    <vt:lpwstr>urn:user:PA184731112</vt:lpwstr>
  </property>
</Properties>
</file>