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мной был приобретён товар: Кроссовки беговые, арт. 987654, размер 42 (далее — Товар) стоимостью 6 490 руб. Товар получен 31.08.2026.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трёх месяцев, поскольку информация о порядке и сроках возврата товара надлежащего качества в письменной форме в момент доставки предоставлена не была.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