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29.09.2026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наниматель передал, а наймодатель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