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12000" cy="261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26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6" w:color="F4C542"/>
        </w:pBdr>
      </w:pPr>
      <w:r>
        <w:rPr>
          <w:rFonts w:ascii="Arial" w:hAnsi="Arial" w:cs="Arial" w:eastAsia="Arial"/>
          <w:b w:val="0"/>
          <w:color w:val="64665D"/>
          <w:sz w:val="20"/>
        </w:rPr>
        <w:t>Документы. По шагам.</w:t>
      </w:r>
    </w:p>
    <w:p>
      <w:pPr>
        <w:spacing w:before="280"/>
      </w:pPr>
      <w:r>
        <w:rPr>
          <w:rFonts w:ascii="Arial" w:hAnsi="Arial" w:cs="Arial" w:eastAsia="Arial"/>
          <w:b w:val="0"/>
          <w:color w:val="64665D"/>
          <w:sz w:val="20"/>
        </w:rPr>
        <w:t>Памятка</w:t>
      </w:r>
    </w:p>
    <w:p>
      <w:r>
        <w:rPr>
          <w:rFonts w:ascii="Arial" w:hAnsi="Arial" w:cs="Arial" w:eastAsia="Arial"/>
          <w:b/>
          <w:color w:val="24251F"/>
          <w:sz w:val="36"/>
        </w:rPr>
        <w:t>Претензия: возврат денег за товар с браком</w:t>
      </w:r>
    </w:p>
    <w:p>
      <w:r>
        <w:rPr>
          <w:rFonts w:ascii="Arial" w:hAnsi="Arial" w:cs="Arial" w:eastAsia="Arial"/>
          <w:b w:val="0"/>
          <w:color w:val="64665D"/>
          <w:sz w:val="20"/>
        </w:rPr>
        <w:t>Эта памятка — для вас. Адресату отправляйте только сам документ.</w:t>
      </w:r>
    </w:p>
    <w:p>
      <w:pPr>
        <w:spacing w:before="240"/>
      </w:pPr>
      <w:r>
        <w:rPr>
          <w:rFonts w:ascii="Arial" w:hAnsi="Arial" w:cs="Arial" w:eastAsia="Arial"/>
          <w:b/>
          <w:color w:val="24251F"/>
          <w:sz w:val="26"/>
        </w:rPr>
        <w:t>Как отправить</w:t>
      </w:r>
    </w:p>
    <w:p>
      <w:r>
        <w:rPr>
          <w:rFonts w:ascii="Arial" w:hAnsi="Arial" w:cs="Arial" w:eastAsia="Arial"/>
          <w:b w:val="0"/>
          <w:color w:val="24251F"/>
          <w:sz w:val="22"/>
        </w:rPr>
        <w:t>1. Распечатайте 2 экземпляра.</w:t>
      </w:r>
    </w:p>
    <w:p>
      <w:r>
        <w:rPr>
          <w:rFonts w:ascii="Arial" w:hAnsi="Arial" w:cs="Arial" w:eastAsia="Arial"/>
          <w:b w:val="0"/>
          <w:color w:val="24251F"/>
          <w:sz w:val="22"/>
        </w:rPr>
        <w:t>2. Отдайте продавцу.</w:t>
      </w:r>
    </w:p>
    <w:p>
      <w:r>
        <w:rPr>
          <w:rFonts w:ascii="Arial" w:hAnsi="Arial" w:cs="Arial" w:eastAsia="Arial"/>
          <w:b w:val="0"/>
          <w:color w:val="24251F"/>
          <w:sz w:val="22"/>
        </w:rPr>
        <w:t>Срок ответа — 10 дней.</w:t>
      </w:r>
    </w:p>
    <w:p>
      <w:pPr>
        <w:spacing w:before="360"/>
      </w:pPr>
      <w:r>
        <w:rPr>
          <w:rFonts w:ascii="Arial" w:hAnsi="Arial" w:cs="Arial" w:eastAsia="Arial"/>
          <w:b/>
          <w:color w:val="24251F"/>
          <w:sz w:val="26"/>
        </w:rPr>
        <w:t>Что важно помнить</w:t>
      </w:r>
    </w:p>
    <w:p>
      <w:r>
        <w:rPr>
          <w:rFonts w:ascii="Arial" w:hAnsi="Arial" w:cs="Arial" w:eastAsia="Arial"/>
          <w:b w:val="0"/>
          <w:color w:val="24251F"/>
          <w:sz w:val="22"/>
        </w:rPr>
        <w:t>— Сохраните копию документа с отметкой о получении или квитанцию об отправке — это главное доказательство.</w:t>
      </w:r>
    </w:p>
    <w:p>
      <w:r>
        <w:rPr>
          <w:rFonts w:ascii="Arial" w:hAnsi="Arial" w:cs="Arial" w:eastAsia="Arial"/>
          <w:b w:val="0"/>
          <w:color w:val="24251F"/>
          <w:sz w:val="22"/>
        </w:rPr>
        <w:t>— Отметьте отправку в боте — он напомнит, когда проверять ответ, и подскажет следующий шаг.</w:t>
      </w:r>
    </w:p>
    <w:p>
      <w:r>
        <w:rPr>
          <w:rFonts w:ascii="Arial" w:hAnsi="Arial" w:cs="Arial" w:eastAsia="Arial"/>
          <w:b w:val="0"/>
          <w:color w:val="24251F"/>
          <w:sz w:val="22"/>
        </w:rPr>
        <w:t>— Документ собран по шаблону и не является юридической консультацией.</w:t>
      </w:r>
    </w:p>
    <w:p>
      <w:pPr>
        <w:spacing w:before="480"/>
      </w:pPr>
      <w:r>
        <w:rPr>
          <w:rFonts w:ascii="Arial" w:hAnsi="Arial" w:cs="Arial" w:eastAsia="Arial"/>
          <w:b/>
          <w:color w:val="24251F"/>
          <w:sz w:val="22"/>
        </w:rPr>
        <w:t>желток</w:t>
      </w:r>
      <w:r>
        <w:rPr>
          <w:rFonts w:ascii="Arial" w:hAnsi="Arial" w:cs="Arial" w:eastAsia="Arial"/>
          <w:b w:val="0"/>
          <w:color w:val="64665D"/>
          <w:sz w:val="20"/>
        </w:rPr>
        <w:t xml:space="preserve">  ·  Документы. По шагам.  ·  t.me/zholtok_bot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— Претензия: возврат денег за товар с браком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