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ПЕРСОНАЛЬНЫЙ ПЛАН НАЛОГОВОГО ВЫЧЕТА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Иванов Иван Иванович · расходы за 2023 год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Это расчёт-ориентир и инструкция, а не налоговая консультация. Точную сумму определит налоговая после проверки декларации.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Сколько можно вернуть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Лечение, лекарства, своё обучение, фитнес: расходы 60 000 руб., к вычету — 60 000 руб. (общий лимит 120 000 руб. в год на эти расходы вместе).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Обучение детей, брата или сестры: расходы 70 000 руб., к вычету — 50 000 руб. (лимит 50 000 руб. на каждого, общий на обоих родителей; только очная форма и возраст до 24 лет).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Итого база вычета: 110 000 руб. Вычет уменьшает доход, с которого считается налог, поэтому возвращается налог с этой суммы — не больше удержанного за год. За 2023 год при вашем доходе ставка — 13%.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Ориентировочно к возврату: 14 300 руб.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Какие документы собрать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Паспорт и ИНН; реквизиты своей карты для возврата.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Договор с клиникой, её лицензия (реквизиты обычно есть в договоре) и справка об оплате медицинских услуг для налоговой.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Договор на обучение, лицензия организации (если реквизитов нет в договоре) и платёжные документы.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Обучение детей, брата или сестры учитывается только при очной форме обучения и возрасте до 24 лет.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Если платили за супруга, детей, брата, сестру или родителей — документы о родстве или браке (свидетельство о рождении, о браке).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Как подать 3-НДФЛ (онлайн, бесплатно)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Зайдите в личный кабинет налогоплательщика на nalog.ru (можно через Госуслуги).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Проверьте, нет ли предзаполненного заявления на вычет: по расходам с 2024 года клиники, учебные заведения и спортклубы передают сведения в налоговую сами, и вычет можно получить в упрощённом порядке — достаточно подтвердить (ст. 221.1 НК РФ). Вычет за лекарства так не дают — только через декларацию.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Если предложения нет: «Жизненные ситуации» → «Подать декларацию 3-НДФЛ» → год 2023 → заполнить онлайн. Доходы и налог от работодателя подтянутся сами.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В разделе вычетов выберите социальные вычеты и внесите суммы из справок.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Прикрепите сканы документов из пункта 2 и подпишите декларацию электронной подписью (её можно бесплатно выпустить прямо в кабинете).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6) После проверки декларации (до 3 месяцев) подайте заявление о возврате переплаты на свою карту — в кабинете, в разделе «Сальдо ЕНС».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Сроки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Декларацию на вычет можно подать в любой момент в течение 3 лет после года расходов. Для расходов 2023 года — до конца 2026 года.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