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C0" w:rsidRPr="00F04CC0" w:rsidRDefault="00DB01C0">
      <w:pPr>
        <w:rPr>
          <w:lang w:val="en-US"/>
        </w:rPr>
      </w:pPr>
    </w:p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/>
    <w:p w:rsidR="0099710F" w:rsidRDefault="0099710F">
      <w:pPr>
        <w:rPr>
          <w:lang w:val="en-US"/>
        </w:rPr>
      </w:pPr>
      <w:r>
        <w:rPr>
          <w:lang w:val="en-US"/>
        </w:rPr>
        <w:t>Java GUI</w:t>
      </w:r>
    </w:p>
    <w:p w:rsidR="0099710F" w:rsidRDefault="0099710F">
      <w:pPr>
        <w:rPr>
          <w:lang w:val="en-US"/>
        </w:rPr>
      </w:pPr>
      <w:r>
        <w:rPr>
          <w:lang w:val="en-US"/>
        </w:rPr>
        <w:br w:type="page"/>
      </w:r>
    </w:p>
    <w:p w:rsidR="0099710F" w:rsidRDefault="0099710F" w:rsidP="0099710F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99710F" w:rsidRDefault="0099710F" w:rsidP="0099710F">
      <w:pPr>
        <w:pStyle w:val="a3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 xml:space="preserve">. Библиотека профессионала Т1 </w:t>
      </w:r>
      <w:r w:rsidR="009A1384">
        <w:t>(5</w:t>
      </w:r>
      <w:r w:rsidR="002667B6">
        <w:t>76</w:t>
      </w:r>
      <w:r w:rsidRPr="00F834C1">
        <w:t>)</w:t>
      </w:r>
    </w:p>
    <w:p w:rsidR="0099710F" w:rsidRPr="00662EFE" w:rsidRDefault="0099710F" w:rsidP="0099710F">
      <w:pPr>
        <w:pStyle w:val="a3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>
        <w:t>(201-</w:t>
      </w:r>
      <w:proofErr w:type="gramStart"/>
      <w:r>
        <w:t>210)</w:t>
      </w:r>
      <w:r>
        <w:rPr>
          <w:lang w:val="en-US"/>
        </w:rPr>
        <w:t>(</w:t>
      </w:r>
      <w:proofErr w:type="gramEnd"/>
      <w:r>
        <w:t>2</w:t>
      </w:r>
      <w:r>
        <w:rPr>
          <w:lang w:val="en-US"/>
        </w:rPr>
        <w:t>86-438)(4</w:t>
      </w:r>
      <w:r>
        <w:t>70-563</w:t>
      </w:r>
      <w:r>
        <w:rPr>
          <w:lang w:val="en-US"/>
        </w:rPr>
        <w:t>)</w:t>
      </w:r>
      <w:r>
        <w:t>(564)</w:t>
      </w:r>
    </w:p>
    <w:p w:rsidR="0099710F" w:rsidRPr="005A7D0F" w:rsidRDefault="0099710F" w:rsidP="0099710F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>Java24 (</w:t>
      </w:r>
      <w:r w:rsidR="001D1A3D">
        <w:rPr>
          <w:lang w:val="en-US"/>
        </w:rPr>
        <w:t>233</w:t>
      </w:r>
      <w:r>
        <w:t>)</w:t>
      </w:r>
    </w:p>
    <w:p w:rsidR="0099710F" w:rsidRDefault="0099710F" w:rsidP="0099710F">
      <w:pPr>
        <w:rPr>
          <w:lang w:val="en-US"/>
        </w:rPr>
      </w:pPr>
      <w:r>
        <w:rPr>
          <w:lang w:val="en-US"/>
        </w:rPr>
        <w:t>SITES</w:t>
      </w:r>
    </w:p>
    <w:p w:rsidR="0099710F" w:rsidRDefault="0099710F" w:rsidP="009971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course (</w:t>
      </w:r>
      <w:r w:rsidRPr="00C73196">
        <w:rPr>
          <w:lang w:val="en-US"/>
        </w:rPr>
        <w:t xml:space="preserve"> http://java-course.ru/begin/simpleclasses/</w:t>
      </w:r>
      <w:r w:rsidRPr="00F85A8C">
        <w:rPr>
          <w:lang w:val="en-US"/>
        </w:rPr>
        <w:t>)</w:t>
      </w:r>
      <w:bookmarkStart w:id="0" w:name="_GoBack"/>
      <w:bookmarkEnd w:id="0"/>
    </w:p>
    <w:p w:rsidR="0099710F" w:rsidRPr="00BA2C68" w:rsidRDefault="0099710F" w:rsidP="0099710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Pr="00F85A8C">
        <w:rPr>
          <w:lang w:val="en-US"/>
        </w:rPr>
        <w:t>(</w:t>
      </w:r>
      <w:r w:rsidRPr="00B83382">
        <w:rPr>
          <w:lang w:val="en-US"/>
        </w:rPr>
        <w:t>https://metanit.com/java/tutorial/8.1.php</w:t>
      </w:r>
      <w:r w:rsidRPr="00F85A8C">
        <w:rPr>
          <w:lang w:val="en-US"/>
        </w:rPr>
        <w:t>)</w:t>
      </w:r>
    </w:p>
    <w:p w:rsidR="0099710F" w:rsidRDefault="0099710F" w:rsidP="0099710F">
      <w:pPr>
        <w:rPr>
          <w:lang w:val="en-US"/>
        </w:rPr>
      </w:pPr>
      <w:r>
        <w:rPr>
          <w:lang w:val="en-US"/>
        </w:rPr>
        <w:t>VIDEO</w:t>
      </w:r>
    </w:p>
    <w:p w:rsidR="0099710F" w:rsidRDefault="0099710F" w:rsidP="0099710F">
      <w:pPr>
        <w:pStyle w:val="a3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r w:rsidR="00BD0B6E" w:rsidRPr="00120BB8">
          <w:rPr>
            <w:rStyle w:val="a4"/>
          </w:rPr>
          <w:t>https://www.youtube.com/playlist?list=PLkKunJj_bZefB1_hhS68092rbF4HFtKjW)</w:t>
        </w:r>
        <w:r w:rsidR="00BD0B6E" w:rsidRPr="00BD0B6E">
          <w:rPr>
            <w:rStyle w:val="a4"/>
          </w:rPr>
          <w:t xml:space="preserve"> </w:t>
        </w:r>
        <w:r w:rsidR="00BD0B6E" w:rsidRPr="00120BB8">
          <w:rPr>
            <w:rStyle w:val="a4"/>
          </w:rPr>
          <w:t>(5</w:t>
        </w:r>
      </w:hyperlink>
      <w:r w:rsidR="00BD0B6E">
        <w:t xml:space="preserve"> (33</w:t>
      </w:r>
      <w:proofErr w:type="gramStart"/>
      <w:r w:rsidR="00BD0B6E">
        <w:rPr>
          <w:lang w:val="en-US"/>
        </w:rPr>
        <w:t>M</w:t>
      </w:r>
      <w:r w:rsidR="00BD0B6E" w:rsidRPr="00BD0B6E">
        <w:t>)</w:t>
      </w:r>
      <w:r w:rsidRPr="005C4459">
        <w:t>-</w:t>
      </w:r>
      <w:proofErr w:type="gramEnd"/>
      <w:r w:rsidRPr="005C4459">
        <w:t>6)</w:t>
      </w:r>
      <w:r w:rsidRPr="00600444">
        <w:t>(</w:t>
      </w:r>
      <w:r w:rsidRPr="00FD400E">
        <w:t>8</w:t>
      </w:r>
      <w:r w:rsidRPr="00600444">
        <w:t xml:space="preserve"> – </w:t>
      </w:r>
      <w:r w:rsidRPr="005C4459">
        <w:t>0</w:t>
      </w:r>
      <w:r>
        <w:rPr>
          <w:lang w:val="en-US"/>
        </w:rPr>
        <w:t>m</w:t>
      </w:r>
      <w:r w:rsidRPr="00600444">
        <w:t>)</w:t>
      </w:r>
    </w:p>
    <w:p w:rsidR="0099710F" w:rsidRDefault="0099710F" w:rsidP="0099710F">
      <w:pPr>
        <w:pStyle w:val="a3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6" w:history="1">
        <w:r w:rsidRPr="00106E46">
          <w:rPr>
            <w:rStyle w:val="a4"/>
            <w:lang w:val="en-US"/>
          </w:rPr>
          <w:t>https</w:t>
        </w:r>
        <w:r w:rsidRPr="00106E46">
          <w:rPr>
            <w:rStyle w:val="a4"/>
          </w:rPr>
          <w:t>://</w:t>
        </w:r>
        <w:r w:rsidRPr="00106E46">
          <w:rPr>
            <w:rStyle w:val="a4"/>
            <w:lang w:val="en-US"/>
          </w:rPr>
          <w:t>www</w:t>
        </w:r>
        <w:r w:rsidRPr="00106E46">
          <w:rPr>
            <w:rStyle w:val="a4"/>
          </w:rPr>
          <w:t>.</w:t>
        </w:r>
        <w:proofErr w:type="spellStart"/>
        <w:r w:rsidRPr="00106E46">
          <w:rPr>
            <w:rStyle w:val="a4"/>
            <w:lang w:val="en-US"/>
          </w:rPr>
          <w:t>youtube</w:t>
        </w:r>
        <w:proofErr w:type="spellEnd"/>
        <w:r w:rsidRPr="00106E46">
          <w:rPr>
            <w:rStyle w:val="a4"/>
          </w:rPr>
          <w:t>.</w:t>
        </w:r>
        <w:r w:rsidRPr="00106E46">
          <w:rPr>
            <w:rStyle w:val="a4"/>
            <w:lang w:val="en-US"/>
          </w:rPr>
          <w:t>com</w:t>
        </w:r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user</w:t>
        </w:r>
        <w:r w:rsidRPr="00106E46">
          <w:rPr>
            <w:rStyle w:val="a4"/>
          </w:rPr>
          <w:t>/</w:t>
        </w:r>
        <w:proofErr w:type="spellStart"/>
        <w:r w:rsidRPr="00106E46">
          <w:rPr>
            <w:rStyle w:val="a4"/>
            <w:lang w:val="en-US"/>
          </w:rPr>
          <w:t>husivm</w:t>
        </w:r>
        <w:proofErr w:type="spellEnd"/>
        <w:r w:rsidRPr="00106E46">
          <w:rPr>
            <w:rStyle w:val="a4"/>
          </w:rPr>
          <w:t>/</w:t>
        </w:r>
        <w:r w:rsidRPr="00106E46">
          <w:rPr>
            <w:rStyle w:val="a4"/>
            <w:lang w:val="en-US"/>
          </w:rPr>
          <w:t>videos</w:t>
        </w:r>
      </w:hyperlink>
      <w:r w:rsidRPr="00B63EE3">
        <w:t xml:space="preserve">) </w:t>
      </w:r>
      <w:r w:rsidRPr="00D6011E">
        <w:t>(44-</w:t>
      </w:r>
      <w:r w:rsidRPr="0015091D">
        <w:t xml:space="preserve"> </w:t>
      </w:r>
      <w:proofErr w:type="gramStart"/>
      <w:r w:rsidRPr="0015091D">
        <w:t>56)(</w:t>
      </w:r>
      <w:proofErr w:type="gramEnd"/>
      <w:r w:rsidRPr="0015091D">
        <w:t>58-</w:t>
      </w:r>
      <w:r w:rsidRPr="00D6011E">
        <w:t>95)</w:t>
      </w:r>
      <w:r w:rsidRPr="00B63EE3">
        <w:t>(</w:t>
      </w:r>
      <w:r w:rsidR="00F04CC0" w:rsidRPr="00F04CC0">
        <w:t>121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  <w:r w:rsidRPr="003E16F4">
        <w:t>(32</w:t>
      </w:r>
      <w:r w:rsidRPr="00D24BCD">
        <w:t>8</w:t>
      </w:r>
      <w:r w:rsidRPr="003E16F4">
        <w:t xml:space="preserve"> – 0</w:t>
      </w:r>
      <w:r>
        <w:rPr>
          <w:lang w:val="en-US"/>
        </w:rPr>
        <w:t>m</w:t>
      </w:r>
      <w:r w:rsidRPr="003E16F4">
        <w:t>)</w:t>
      </w:r>
    </w:p>
    <w:p w:rsidR="0099710F" w:rsidRPr="004C5E65" w:rsidRDefault="0099710F" w:rsidP="0099710F">
      <w:pPr>
        <w:pStyle w:val="a3"/>
        <w:numPr>
          <w:ilvl w:val="0"/>
          <w:numId w:val="1"/>
        </w:numPr>
      </w:pPr>
      <w:r>
        <w:t>Мирончик (</w:t>
      </w:r>
      <w:hyperlink r:id="rId7" w:history="1">
        <w:r w:rsidRPr="000A4485">
          <w:rPr>
            <w:rStyle w:val="a4"/>
          </w:rPr>
          <w:t>https://www.youtube.com/playlist?list=PL27FCF69EBF48228B</w:t>
        </w:r>
      </w:hyperlink>
      <w:r>
        <w:t>) (1.</w:t>
      </w:r>
      <w:r w:rsidRPr="00866644">
        <w:t>2</w:t>
      </w:r>
      <w:r>
        <w:t xml:space="preserve"> – </w:t>
      </w:r>
      <w:r w:rsidRPr="000D0B61">
        <w:t>2</w:t>
      </w:r>
      <w:r>
        <w:t>.</w:t>
      </w:r>
      <w:r w:rsidRPr="009A2BE8">
        <w:t>2</w:t>
      </w:r>
      <w:r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99710F" w:rsidRDefault="0099710F">
      <w:r>
        <w:br w:type="page"/>
      </w:r>
    </w:p>
    <w:p w:rsidR="0099710F" w:rsidRPr="00107021" w:rsidRDefault="0099710F">
      <w:pPr>
        <w:rPr>
          <w:b/>
        </w:rPr>
      </w:pPr>
      <w:r w:rsidRPr="00107021">
        <w:rPr>
          <w:b/>
        </w:rPr>
        <w:lastRenderedPageBreak/>
        <w:t>Основы</w:t>
      </w:r>
    </w:p>
    <w:p w:rsidR="0099710F" w:rsidRPr="00107021" w:rsidRDefault="0099710F" w:rsidP="0099710F">
      <w:pPr>
        <w:pStyle w:val="a3"/>
        <w:numPr>
          <w:ilvl w:val="0"/>
          <w:numId w:val="2"/>
        </w:numPr>
      </w:pPr>
      <w:r>
        <w:t xml:space="preserve">Сначала все строилось на библиотеке </w:t>
      </w:r>
      <w:r>
        <w:rPr>
          <w:lang w:val="en-US"/>
        </w:rPr>
        <w:t>AWT</w:t>
      </w:r>
      <w:r w:rsidRPr="0099710F">
        <w:t xml:space="preserve"> (</w:t>
      </w:r>
      <w:r>
        <w:rPr>
          <w:lang w:val="en-US"/>
        </w:rPr>
        <w:t>Abstract</w:t>
      </w:r>
      <w:r w:rsidRPr="0099710F">
        <w:t xml:space="preserve"> </w:t>
      </w:r>
      <w:r>
        <w:rPr>
          <w:lang w:val="en-US"/>
        </w:rPr>
        <w:t>Window</w:t>
      </w:r>
      <w:r w:rsidRPr="0099710F">
        <w:t xml:space="preserve"> </w:t>
      </w:r>
      <w:r>
        <w:rPr>
          <w:lang w:val="en-US"/>
        </w:rPr>
        <w:t>Toolkit</w:t>
      </w:r>
      <w:r w:rsidRPr="0099710F">
        <w:t>)</w:t>
      </w:r>
      <w:r>
        <w:t xml:space="preserve">, она взаимодействовала со стандартными средствами </w:t>
      </w:r>
      <w:r w:rsidR="00107021">
        <w:t xml:space="preserve">ОС, далее от этого отказались и внедрили </w:t>
      </w:r>
      <w:r w:rsidR="00107021">
        <w:rPr>
          <w:lang w:val="en-US"/>
        </w:rPr>
        <w:t>Swing</w:t>
      </w:r>
    </w:p>
    <w:p w:rsidR="00107021" w:rsidRDefault="00107021" w:rsidP="0099710F">
      <w:pPr>
        <w:pStyle w:val="a3"/>
        <w:numPr>
          <w:ilvl w:val="0"/>
          <w:numId w:val="2"/>
        </w:numPr>
      </w:pPr>
      <w:r>
        <w:t xml:space="preserve">Окно верхнего уровня называется фрейм (отвечает класс </w:t>
      </w:r>
      <w:proofErr w:type="spellStart"/>
      <w:r>
        <w:rPr>
          <w:lang w:val="en-US"/>
        </w:rPr>
        <w:t>JFrame</w:t>
      </w:r>
      <w:proofErr w:type="spellEnd"/>
      <w:r w:rsidRPr="00107021">
        <w:t>)</w:t>
      </w:r>
    </w:p>
    <w:p w:rsidR="00BB562D" w:rsidRDefault="00BB562D" w:rsidP="00A3675F">
      <w:pPr>
        <w:pStyle w:val="a3"/>
        <w:numPr>
          <w:ilvl w:val="0"/>
          <w:numId w:val="2"/>
        </w:numPr>
      </w:pPr>
      <w:r>
        <w:t xml:space="preserve">Каждая программа должна регистрироваться в потоке диспетчеризации событий, поэтому правильно программу запускать в потоке </w:t>
      </w:r>
      <w:proofErr w:type="spellStart"/>
      <w:r>
        <w:t>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Runnable</w:t>
      </w:r>
      <w:proofErr w:type="spellEnd"/>
      <w:r>
        <w:t>(</w:t>
      </w:r>
      <w:proofErr w:type="gramEnd"/>
      <w:r>
        <w:t xml:space="preserve">) {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() { … } , либо </w:t>
      </w:r>
      <w:proofErr w:type="spellStart"/>
      <w:r>
        <w:t>EventQueue.invokeLater</w:t>
      </w:r>
      <w:proofErr w:type="spellEnd"/>
      <w:r>
        <w:t>(() –</w:t>
      </w:r>
      <w:r w:rsidRPr="00BB562D">
        <w:t>&gt; {..})</w:t>
      </w:r>
    </w:p>
    <w:p w:rsidR="00BB562D" w:rsidRDefault="00075A93" w:rsidP="00BB562D">
      <w:pPr>
        <w:pStyle w:val="a3"/>
        <w:numPr>
          <w:ilvl w:val="0"/>
          <w:numId w:val="2"/>
        </w:numPr>
        <w:rPr>
          <w:lang w:val="en-US"/>
        </w:rPr>
      </w:pPr>
      <w:r>
        <w:t>Иерархия</w:t>
      </w:r>
      <w:r w:rsidRPr="00075A93">
        <w:rPr>
          <w:lang w:val="en-US"/>
        </w:rPr>
        <w:t xml:space="preserve"> </w:t>
      </w:r>
      <w:r>
        <w:t>наследования</w:t>
      </w:r>
      <w:r w:rsidRPr="00075A93">
        <w:rPr>
          <w:lang w:val="en-US"/>
        </w:rPr>
        <w:t xml:space="preserve"> </w:t>
      </w: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-&gt; Frame -&gt; Window -&gt; Container -&gt; Component -&gt; Object (</w:t>
      </w:r>
      <w:r>
        <w:t>аналогично</w:t>
      </w:r>
      <w:r w:rsidRPr="00075A93">
        <w:rPr>
          <w:lang w:val="en-US"/>
        </w:rPr>
        <w:t xml:space="preserve"> </w:t>
      </w:r>
      <w:proofErr w:type="spellStart"/>
      <w:r>
        <w:rPr>
          <w:lang w:val="en-US"/>
        </w:rPr>
        <w:t>JPanel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JComponent</w:t>
      </w:r>
      <w:proofErr w:type="spellEnd"/>
      <w:r>
        <w:rPr>
          <w:lang w:val="en-US"/>
        </w:rPr>
        <w:t xml:space="preserve"> -&gt; Container)</w:t>
      </w:r>
    </w:p>
    <w:p w:rsidR="00907F49" w:rsidRDefault="00907F49" w:rsidP="00BB562D">
      <w:pPr>
        <w:pStyle w:val="a3"/>
        <w:numPr>
          <w:ilvl w:val="0"/>
          <w:numId w:val="2"/>
        </w:numPr>
      </w:pPr>
      <w:r>
        <w:t>Фрейм содержит 4 области (2 прозрачных, область меню и область содержимого)</w:t>
      </w:r>
    </w:p>
    <w:p w:rsidR="00907F49" w:rsidRPr="00984919" w:rsidRDefault="00907F49" w:rsidP="00BB562D">
      <w:pPr>
        <w:pStyle w:val="a3"/>
        <w:numPr>
          <w:ilvl w:val="0"/>
          <w:numId w:val="2"/>
        </w:numPr>
      </w:pPr>
      <w:r>
        <w:t xml:space="preserve">Все операции рисования графики делаются с помощью класса </w:t>
      </w:r>
      <w:r>
        <w:rPr>
          <w:lang w:val="en-US"/>
        </w:rPr>
        <w:t>Graphics</w:t>
      </w:r>
    </w:p>
    <w:p w:rsidR="00984919" w:rsidRDefault="00984919" w:rsidP="00BB562D">
      <w:pPr>
        <w:pStyle w:val="a3"/>
        <w:numPr>
          <w:ilvl w:val="0"/>
          <w:numId w:val="2"/>
        </w:numPr>
      </w:pPr>
      <w:r>
        <w:t>Как строится модель событий: есть источник, при наступлении события он извещает всех зарегистрированных приемников</w:t>
      </w:r>
    </w:p>
    <w:p w:rsidR="00BA3877" w:rsidRDefault="00BA3877" w:rsidP="00BB562D">
      <w:pPr>
        <w:pStyle w:val="a3"/>
        <w:numPr>
          <w:ilvl w:val="0"/>
          <w:numId w:val="2"/>
        </w:numPr>
      </w:pPr>
      <w:r>
        <w:t>События делятся на низкоуровневые и семантические. Семантические – те что совершает пользователь (щелчок мыши и т.д.), а низкоуровневые – просто обеспечивают возможность этих действий</w:t>
      </w:r>
    </w:p>
    <w:p w:rsidR="0099710F" w:rsidRPr="00BB562D" w:rsidRDefault="0099710F">
      <w:pPr>
        <w:rPr>
          <w:b/>
          <w:lang w:val="en-US"/>
        </w:rPr>
      </w:pPr>
      <w:r w:rsidRPr="00BB562D">
        <w:rPr>
          <w:b/>
          <w:lang w:val="en-US"/>
        </w:rPr>
        <w:t>Swing</w:t>
      </w:r>
    </w:p>
    <w:p w:rsidR="00BB562D" w:rsidRPr="00BB562D" w:rsidRDefault="00BB562D" w:rsidP="00BB562D">
      <w:pPr>
        <w:pStyle w:val="a3"/>
        <w:numPr>
          <w:ilvl w:val="0"/>
          <w:numId w:val="3"/>
        </w:numPr>
        <w:rPr>
          <w:lang w:val="en-US"/>
        </w:rPr>
      </w:pPr>
      <w:r>
        <w:t>Создание</w:t>
      </w:r>
      <w:r w:rsidRPr="00BB562D">
        <w:rPr>
          <w:lang w:val="en-US"/>
        </w:rPr>
        <w:t xml:space="preserve"> </w:t>
      </w:r>
      <w:r>
        <w:t>простого</w:t>
      </w:r>
      <w:r w:rsidRPr="00BB562D">
        <w:rPr>
          <w:lang w:val="en-US"/>
        </w:rPr>
        <w:t xml:space="preserve"> </w:t>
      </w:r>
      <w:r>
        <w:t>фрейма</w:t>
      </w:r>
      <w:r w:rsidRPr="00BB562D">
        <w:rPr>
          <w:lang w:val="en-US"/>
        </w:rPr>
        <w:t xml:space="preserve"> </w:t>
      </w:r>
      <w:r w:rsidRPr="00BB562D">
        <w:rPr>
          <w:lang w:val="en-US"/>
        </w:rPr>
        <w:br/>
      </w:r>
      <w:proofErr w:type="spellStart"/>
      <w:r w:rsidRPr="00BB562D">
        <w:rPr>
          <w:lang w:val="en-US"/>
        </w:rPr>
        <w:t>JFrame</w:t>
      </w:r>
      <w:proofErr w:type="spellEnd"/>
      <w:r w:rsidRPr="00BB562D">
        <w:rPr>
          <w:lang w:val="en-US"/>
        </w:rPr>
        <w:t xml:space="preserve"> frame = new </w:t>
      </w:r>
      <w:proofErr w:type="spellStart"/>
      <w:proofErr w:type="gramStart"/>
      <w:r w:rsidRPr="00BB562D">
        <w:rPr>
          <w:lang w:val="en-US"/>
        </w:rPr>
        <w:t>FirstFrame</w:t>
      </w:r>
      <w:proofErr w:type="spellEnd"/>
      <w:r w:rsidRPr="00BB562D">
        <w:rPr>
          <w:lang w:val="en-US"/>
        </w:rPr>
        <w:t>(</w:t>
      </w:r>
      <w:proofErr w:type="gramEnd"/>
      <w:r w:rsidRPr="00BB562D">
        <w:rPr>
          <w:lang w:val="en-US"/>
        </w:rPr>
        <w:t>);</w:t>
      </w:r>
    </w:p>
    <w:p w:rsidR="00BB562D" w:rsidRPr="00BB562D" w:rsidRDefault="00BB562D" w:rsidP="00BB562D">
      <w:pPr>
        <w:pStyle w:val="a3"/>
        <w:ind w:left="454"/>
        <w:rPr>
          <w:lang w:val="en-US"/>
        </w:rPr>
      </w:pPr>
      <w:proofErr w:type="spellStart"/>
      <w:proofErr w:type="gramStart"/>
      <w:r w:rsidRPr="00BB562D">
        <w:rPr>
          <w:lang w:val="en-US"/>
        </w:rPr>
        <w:t>frame.setDefaultCloseOperation</w:t>
      </w:r>
      <w:proofErr w:type="spellEnd"/>
      <w:r w:rsidRPr="00BB562D">
        <w:rPr>
          <w:lang w:val="en-US"/>
        </w:rPr>
        <w:t>(</w:t>
      </w:r>
      <w:proofErr w:type="spellStart"/>
      <w:proofErr w:type="gramEnd"/>
      <w:r w:rsidRPr="00BB562D">
        <w:rPr>
          <w:lang w:val="en-US"/>
        </w:rPr>
        <w:t>JFrame.EXIT_ON_CLOSE</w:t>
      </w:r>
      <w:proofErr w:type="spellEnd"/>
      <w:r w:rsidRPr="00BB562D">
        <w:rPr>
          <w:lang w:val="en-US"/>
        </w:rPr>
        <w:t>);</w:t>
      </w:r>
    </w:p>
    <w:p w:rsidR="00BB562D" w:rsidRDefault="00BB562D" w:rsidP="00BB562D">
      <w:pPr>
        <w:pStyle w:val="a3"/>
        <w:ind w:left="454"/>
        <w:rPr>
          <w:lang w:val="en-US"/>
        </w:rPr>
      </w:pPr>
      <w:proofErr w:type="spellStart"/>
      <w:proofErr w:type="gramStart"/>
      <w:r w:rsidRPr="00BB562D">
        <w:rPr>
          <w:lang w:val="en-US"/>
        </w:rPr>
        <w:t>frame.setVisible</w:t>
      </w:r>
      <w:proofErr w:type="spellEnd"/>
      <w:r w:rsidRPr="00BB562D">
        <w:rPr>
          <w:lang w:val="en-US"/>
        </w:rPr>
        <w:t>(</w:t>
      </w:r>
      <w:proofErr w:type="gramEnd"/>
      <w:r w:rsidRPr="00BB562D">
        <w:rPr>
          <w:lang w:val="en-US"/>
        </w:rPr>
        <w:t>true);</w:t>
      </w:r>
    </w:p>
    <w:p w:rsidR="00CF7D3B" w:rsidRPr="00CF7D3B" w:rsidRDefault="00CF7D3B" w:rsidP="00CF7D3B">
      <w:pPr>
        <w:pStyle w:val="a3"/>
        <w:numPr>
          <w:ilvl w:val="0"/>
          <w:numId w:val="3"/>
        </w:numPr>
      </w:pPr>
      <w:r>
        <w:t xml:space="preserve">Обычно еще устанавливают панель содержимого </w:t>
      </w:r>
      <w:proofErr w:type="spellStart"/>
      <w:proofErr w:type="gramStart"/>
      <w:r w:rsidRPr="00CF7D3B">
        <w:t>setContentPane</w:t>
      </w:r>
      <w:proofErr w:type="spellEnd"/>
      <w:r>
        <w:t>(</w:t>
      </w:r>
      <w:proofErr w:type="gramEnd"/>
      <w:r>
        <w:rPr>
          <w:lang w:val="en-US"/>
        </w:rPr>
        <w:t>new</w:t>
      </w:r>
      <w:r w:rsidRPr="00CF7D3B">
        <w:t xml:space="preserve"> </w:t>
      </w:r>
      <w:proofErr w:type="spellStart"/>
      <w:r>
        <w:rPr>
          <w:lang w:val="en-US"/>
        </w:rPr>
        <w:t>JPanel</w:t>
      </w:r>
      <w:proofErr w:type="spellEnd"/>
      <w:r w:rsidRPr="00CF7D3B">
        <w:t>())</w:t>
      </w:r>
    </w:p>
    <w:p w:rsidR="00BB562D" w:rsidRDefault="00BB562D" w:rsidP="00075A93">
      <w:pPr>
        <w:pStyle w:val="a3"/>
        <w:numPr>
          <w:ilvl w:val="0"/>
          <w:numId w:val="3"/>
        </w:numPr>
        <w:rPr>
          <w:lang w:val="en-US"/>
        </w:rPr>
      </w:pPr>
      <w:r>
        <w:t>Важные</w:t>
      </w:r>
      <w:r w:rsidRPr="00BB562D">
        <w:rPr>
          <w:lang w:val="en-US"/>
        </w:rPr>
        <w:t xml:space="preserve"> </w:t>
      </w:r>
      <w:r>
        <w:t>методы</w:t>
      </w:r>
      <w:r w:rsidRPr="00BB562D">
        <w:rPr>
          <w:lang w:val="en-US"/>
        </w:rPr>
        <w:t xml:space="preserve"> </w:t>
      </w:r>
      <w:r>
        <w:t>фрейма</w:t>
      </w:r>
      <w:r w:rsidRPr="00BB562D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setLocation</w:t>
      </w:r>
      <w:proofErr w:type="spellEnd"/>
      <w:r w:rsidRPr="00BB562D">
        <w:rPr>
          <w:lang w:val="en-US"/>
        </w:rPr>
        <w:t>(</w:t>
      </w:r>
      <w:proofErr w:type="gramEnd"/>
      <w:r w:rsidRPr="00BB562D">
        <w:rPr>
          <w:lang w:val="en-US"/>
        </w:rPr>
        <w:t xml:space="preserve">) </w:t>
      </w:r>
      <w:r w:rsidRPr="00BB562D">
        <w:t>и</w:t>
      </w:r>
      <w:r w:rsidRPr="00BB562D">
        <w:rPr>
          <w:lang w:val="en-US"/>
        </w:rPr>
        <w:t xml:space="preserve"> </w:t>
      </w:r>
      <w:proofErr w:type="spellStart"/>
      <w:r w:rsidRPr="00BB562D">
        <w:rPr>
          <w:lang w:val="en-US"/>
        </w:rPr>
        <w:t>setBounds</w:t>
      </w:r>
      <w:proofErr w:type="spellEnd"/>
      <w:r w:rsidRPr="00BB562D">
        <w:rPr>
          <w:lang w:val="en-US"/>
        </w:rPr>
        <w:t>(), dispose(),</w:t>
      </w:r>
      <w:r w:rsidR="00075A93" w:rsidRPr="00075A93">
        <w:rPr>
          <w:lang w:val="en-US"/>
        </w:rPr>
        <w:t xml:space="preserve"> </w:t>
      </w:r>
      <w:proofErr w:type="spellStart"/>
      <w:r w:rsidRPr="00BB562D">
        <w:rPr>
          <w:lang w:val="en-US"/>
        </w:rPr>
        <w:t>setlconlmage</w:t>
      </w:r>
      <w:proofErr w:type="spellEnd"/>
      <w:r w:rsidRPr="00BB562D">
        <w:rPr>
          <w:lang w:val="en-US"/>
        </w:rPr>
        <w:t>()</w:t>
      </w:r>
      <w:r w:rsidR="00075A93" w:rsidRPr="00075A93">
        <w:rPr>
          <w:lang w:val="en-US"/>
        </w:rPr>
        <w:t xml:space="preserve">, </w:t>
      </w:r>
      <w:proofErr w:type="spellStart"/>
      <w:r w:rsidR="00075A93" w:rsidRPr="00075A93">
        <w:rPr>
          <w:lang w:val="en-US"/>
        </w:rPr>
        <w:t>setTitle</w:t>
      </w:r>
      <w:proofErr w:type="spellEnd"/>
      <w:r w:rsidR="00075A93" w:rsidRPr="00075A93">
        <w:rPr>
          <w:lang w:val="en-US"/>
        </w:rPr>
        <w:t xml:space="preserve">(), </w:t>
      </w:r>
      <w:proofErr w:type="spellStart"/>
      <w:r w:rsidR="00075A93">
        <w:rPr>
          <w:lang w:val="en-US"/>
        </w:rPr>
        <w:t>setResizable</w:t>
      </w:r>
      <w:proofErr w:type="spellEnd"/>
      <w:r w:rsidR="00075A93">
        <w:rPr>
          <w:lang w:val="en-US"/>
        </w:rPr>
        <w:t>(</w:t>
      </w:r>
      <w:r w:rsidR="00075A93" w:rsidRPr="00075A93">
        <w:rPr>
          <w:lang w:val="en-US"/>
        </w:rPr>
        <w:t>)</w:t>
      </w:r>
    </w:p>
    <w:p w:rsidR="00075A93" w:rsidRDefault="00075A93" w:rsidP="00907F49">
      <w:pPr>
        <w:pStyle w:val="a3"/>
        <w:numPr>
          <w:ilvl w:val="0"/>
          <w:numId w:val="3"/>
        </w:numPr>
      </w:pPr>
      <w:r>
        <w:t xml:space="preserve">Этот </w:t>
      </w:r>
      <w:r w:rsidR="00907F49">
        <w:t xml:space="preserve">класс содержит много методов для оконной системы ОС </w:t>
      </w:r>
      <w:proofErr w:type="spellStart"/>
      <w:r w:rsidR="00907F49" w:rsidRPr="00907F49">
        <w:t>Toolkit</w:t>
      </w:r>
      <w:proofErr w:type="spellEnd"/>
      <w:r w:rsidR="00907F49" w:rsidRPr="00907F49">
        <w:t xml:space="preserve"> </w:t>
      </w:r>
      <w:proofErr w:type="spellStart"/>
      <w:r w:rsidR="00907F49" w:rsidRPr="00907F49">
        <w:t>kit</w:t>
      </w:r>
      <w:proofErr w:type="spellEnd"/>
      <w:r w:rsidR="00907F49" w:rsidRPr="00907F49">
        <w:t xml:space="preserve"> = </w:t>
      </w:r>
      <w:proofErr w:type="spellStart"/>
      <w:r w:rsidR="00907F49" w:rsidRPr="00907F49">
        <w:t>Toolkit.getDefaultToolkit</w:t>
      </w:r>
      <w:proofErr w:type="spellEnd"/>
      <w:r w:rsidR="00907F49" w:rsidRPr="00907F49">
        <w:t>();</w:t>
      </w:r>
    </w:p>
    <w:p w:rsidR="00B35241" w:rsidRDefault="00B35241" w:rsidP="00907F49">
      <w:pPr>
        <w:pStyle w:val="a3"/>
        <w:numPr>
          <w:ilvl w:val="0"/>
          <w:numId w:val="3"/>
        </w:numPr>
      </w:pPr>
      <w:r>
        <w:t xml:space="preserve">Вместо </w:t>
      </w:r>
      <w:proofErr w:type="spellStart"/>
      <w:r>
        <w:rPr>
          <w:lang w:val="en-US"/>
        </w:rPr>
        <w:t>JComponent</w:t>
      </w:r>
      <w:proofErr w:type="spellEnd"/>
      <w:r w:rsidRPr="00B35241">
        <w:t xml:space="preserve"> </w:t>
      </w:r>
      <w:r>
        <w:t xml:space="preserve">можно рисовать в </w:t>
      </w:r>
      <w:proofErr w:type="spellStart"/>
      <w:r>
        <w:rPr>
          <w:lang w:val="en-US"/>
        </w:rPr>
        <w:t>JPanel</w:t>
      </w:r>
      <w:proofErr w:type="spellEnd"/>
      <w:r w:rsidRPr="00B35241">
        <w:t xml:space="preserve">, </w:t>
      </w:r>
      <w:r>
        <w:t xml:space="preserve">но она непрозрачна, поэтому стоит сначала залить цветом фона </w:t>
      </w:r>
      <w:r>
        <w:rPr>
          <w:lang w:val="en-US"/>
        </w:rPr>
        <w:t>super</w:t>
      </w:r>
      <w:r w:rsidRPr="00B35241">
        <w:t>.</w:t>
      </w:r>
      <w:proofErr w:type="spellStart"/>
      <w:r>
        <w:rPr>
          <w:lang w:val="en-US"/>
        </w:rPr>
        <w:t>paintComponent</w:t>
      </w:r>
      <w:proofErr w:type="spellEnd"/>
      <w:r w:rsidRPr="00B35241">
        <w:t>(</w:t>
      </w:r>
      <w:r>
        <w:rPr>
          <w:lang w:val="en-US"/>
        </w:rPr>
        <w:t>g</w:t>
      </w:r>
      <w:r w:rsidRPr="00B35241">
        <w:t>);</w:t>
      </w:r>
    </w:p>
    <w:p w:rsidR="00BA3877" w:rsidRDefault="00BA3877" w:rsidP="00BA3877">
      <w:pPr>
        <w:pStyle w:val="a3"/>
        <w:numPr>
          <w:ilvl w:val="0"/>
          <w:numId w:val="3"/>
        </w:numPr>
      </w:pPr>
      <w:r>
        <w:t xml:space="preserve">Все события происходят от класса </w:t>
      </w:r>
      <w:r>
        <w:rPr>
          <w:lang w:val="en-US"/>
        </w:rPr>
        <w:t>java</w:t>
      </w:r>
      <w:r w:rsidRPr="00984919">
        <w:t>.</w:t>
      </w:r>
      <w:proofErr w:type="spellStart"/>
      <w:r>
        <w:rPr>
          <w:lang w:val="en-US"/>
        </w:rPr>
        <w:t>util</w:t>
      </w:r>
      <w:proofErr w:type="spellEnd"/>
      <w:r w:rsidRPr="00984919">
        <w:t>.</w:t>
      </w:r>
      <w:proofErr w:type="spellStart"/>
      <w:r>
        <w:rPr>
          <w:lang w:val="en-US"/>
        </w:rPr>
        <w:t>EventObject</w:t>
      </w:r>
      <w:proofErr w:type="spellEnd"/>
      <w:r>
        <w:t xml:space="preserve"> от него уже наследуется </w:t>
      </w:r>
      <w:proofErr w:type="spellStart"/>
      <w:r>
        <w:rPr>
          <w:lang w:val="en-US"/>
        </w:rPr>
        <w:t>ActionEvent</w:t>
      </w:r>
      <w:proofErr w:type="spellEnd"/>
      <w:r w:rsidRPr="00984919">
        <w:t xml:space="preserve"> (</w:t>
      </w:r>
      <w:r>
        <w:t xml:space="preserve">события от кнопки) и </w:t>
      </w:r>
      <w:proofErr w:type="spellStart"/>
      <w:r>
        <w:rPr>
          <w:lang w:val="en-US"/>
        </w:rPr>
        <w:t>WindowEvent</w:t>
      </w:r>
      <w:proofErr w:type="spellEnd"/>
      <w:r w:rsidRPr="00984919">
        <w:t xml:space="preserve"> (</w:t>
      </w:r>
      <w:r>
        <w:t>события от окна фрейма)</w:t>
      </w:r>
    </w:p>
    <w:p w:rsidR="00BA3877" w:rsidRPr="00907F49" w:rsidRDefault="00BA3877" w:rsidP="00BA3877">
      <w:pPr>
        <w:pStyle w:val="a3"/>
        <w:numPr>
          <w:ilvl w:val="0"/>
          <w:numId w:val="3"/>
        </w:numPr>
      </w:pPr>
      <w:r>
        <w:t xml:space="preserve">Наиболее часто употребляемые события: </w:t>
      </w:r>
      <w:proofErr w:type="spellStart"/>
      <w:r>
        <w:t>ActionEvent</w:t>
      </w:r>
      <w:proofErr w:type="spellEnd"/>
      <w:r>
        <w:t xml:space="preserve"> (щелчок на кнопке, выбор пункта меню, выбор элемента из списка, нажатие клавиши &lt;</w:t>
      </w:r>
      <w:proofErr w:type="spellStart"/>
      <w:r>
        <w:t>Enter</w:t>
      </w:r>
      <w:proofErr w:type="spellEnd"/>
      <w:r>
        <w:t xml:space="preserve">&gt; при вводе текста в поле), </w:t>
      </w:r>
      <w:proofErr w:type="spellStart"/>
      <w:r w:rsidRPr="00BA3877">
        <w:t>AdjustmentEvent</w:t>
      </w:r>
      <w:proofErr w:type="spellEnd"/>
      <w:r w:rsidRPr="00BA3877">
        <w:t xml:space="preserve"> (перемещен</w:t>
      </w:r>
      <w:r>
        <w:t xml:space="preserve">ие бегунка на полосе прокрутки), </w:t>
      </w:r>
      <w:proofErr w:type="spellStart"/>
      <w:r>
        <w:t>ItemEvent</w:t>
      </w:r>
      <w:proofErr w:type="spellEnd"/>
      <w:r>
        <w:t xml:space="preserve"> (выбор одной из кнопок-переключателей, установка одного из флажков или выбор элемента из списка). Из низкоуровневых: </w:t>
      </w:r>
      <w:proofErr w:type="spellStart"/>
      <w:r w:rsidRPr="00BA3877">
        <w:t>KeyEvent</w:t>
      </w:r>
      <w:proofErr w:type="spellEnd"/>
      <w:r w:rsidRPr="00BA3877">
        <w:t xml:space="preserve"> (</w:t>
      </w:r>
      <w:r>
        <w:t xml:space="preserve">нажатие или отпускание клавиши), </w:t>
      </w:r>
      <w:proofErr w:type="spellStart"/>
      <w:r>
        <w:t>MouseEvent</w:t>
      </w:r>
      <w:proofErr w:type="spellEnd"/>
      <w:r>
        <w:t xml:space="preserve"> (нажатие и отпускание кнопки мыши, перемещение курсора мыши, перетаскивание курсора), </w:t>
      </w:r>
      <w:proofErr w:type="spellStart"/>
      <w:r w:rsidRPr="00BA3877">
        <w:t>MouseWhee</w:t>
      </w:r>
      <w:r>
        <w:t>lEvent</w:t>
      </w:r>
      <w:proofErr w:type="spellEnd"/>
      <w:r>
        <w:t xml:space="preserve"> (вращение колесика мыши), </w:t>
      </w:r>
      <w:proofErr w:type="spellStart"/>
      <w:r w:rsidRPr="00BA3877">
        <w:t>FocusEvent</w:t>
      </w:r>
      <w:proofErr w:type="spellEnd"/>
      <w:r w:rsidRPr="00BA3877">
        <w:t xml:space="preserve"> (пол</w:t>
      </w:r>
      <w:r>
        <w:t xml:space="preserve">учение или потеря фокуса ввода), </w:t>
      </w:r>
      <w:proofErr w:type="spellStart"/>
      <w:r w:rsidRPr="00BA3877">
        <w:t>WindowE</w:t>
      </w:r>
      <w:r>
        <w:t>vent</w:t>
      </w:r>
      <w:proofErr w:type="spellEnd"/>
      <w:r>
        <w:t xml:space="preserve"> (изменение состояния окна)</w:t>
      </w:r>
    </w:p>
    <w:p w:rsidR="00B35241" w:rsidRPr="00A51FD1" w:rsidRDefault="002E2AA4" w:rsidP="00907F49">
      <w:pPr>
        <w:pStyle w:val="a3"/>
        <w:numPr>
          <w:ilvl w:val="0"/>
          <w:numId w:val="3"/>
        </w:numPr>
      </w:pPr>
      <w:r>
        <w:t xml:space="preserve">Для приемника событий реализуем интерфейс </w:t>
      </w:r>
      <w:proofErr w:type="spellStart"/>
      <w:r>
        <w:rPr>
          <w:lang w:val="en-US"/>
        </w:rPr>
        <w:t>ActionListener</w:t>
      </w:r>
      <w:proofErr w:type="spellEnd"/>
      <w:r w:rsidRPr="002E2AA4">
        <w:t xml:space="preserve"> </w:t>
      </w:r>
      <w:r>
        <w:t xml:space="preserve">и реализуем метод </w:t>
      </w:r>
      <w:proofErr w:type="spellStart"/>
      <w:r>
        <w:rPr>
          <w:lang w:val="en-US"/>
        </w:rPr>
        <w:t>actionPerformed</w:t>
      </w:r>
      <w:proofErr w:type="spellEnd"/>
      <w:r>
        <w:t xml:space="preserve">, а для того чтобы зарегистрировать приемник делаем у </w:t>
      </w:r>
      <w:proofErr w:type="gramStart"/>
      <w:r>
        <w:t xml:space="preserve">объекта </w:t>
      </w:r>
      <w:r w:rsidRPr="002E2AA4">
        <w:t>.</w:t>
      </w:r>
      <w:proofErr w:type="spellStart"/>
      <w:r>
        <w:rPr>
          <w:lang w:val="en-US"/>
        </w:rPr>
        <w:t>addActionListener</w:t>
      </w:r>
      <w:proofErr w:type="spellEnd"/>
      <w:proofErr w:type="gramEnd"/>
    </w:p>
    <w:p w:rsidR="00A51FD1" w:rsidRDefault="00A51FD1" w:rsidP="00A51FD1">
      <w:pPr>
        <w:pStyle w:val="a3"/>
        <w:numPr>
          <w:ilvl w:val="0"/>
          <w:numId w:val="3"/>
        </w:numPr>
      </w:pPr>
      <w:r>
        <w:t xml:space="preserve">Метод </w:t>
      </w:r>
      <w:proofErr w:type="spellStart"/>
      <w:proofErr w:type="gramStart"/>
      <w:r>
        <w:rPr>
          <w:lang w:val="en-US"/>
        </w:rPr>
        <w:t>actionPerformed</w:t>
      </w:r>
      <w:proofErr w:type="spellEnd"/>
      <w:r w:rsidRPr="00A51FD1"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 w:rsidRPr="00A51FD1">
        <w:t xml:space="preserve"> </w:t>
      </w:r>
      <w:r>
        <w:rPr>
          <w:lang w:val="en-US"/>
        </w:rPr>
        <w:t>e</w:t>
      </w:r>
      <w:r w:rsidRPr="00A51FD1">
        <w:t xml:space="preserve">) </w:t>
      </w:r>
      <w:r>
        <w:t>получает на вход информацию об источнике события, получить компонент, который вызвал событие можно как (</w:t>
      </w:r>
      <w:proofErr w:type="spellStart"/>
      <w:r>
        <w:t>JButton</w:t>
      </w:r>
      <w:proofErr w:type="spellEnd"/>
      <w:r>
        <w:t xml:space="preserve">) </w:t>
      </w:r>
      <w:proofErr w:type="spellStart"/>
      <w:r>
        <w:t>e</w:t>
      </w:r>
      <w:r w:rsidRPr="00A51FD1">
        <w:t>.getSource</w:t>
      </w:r>
      <w:proofErr w:type="spellEnd"/>
      <w:r w:rsidRPr="00A51FD1">
        <w:t>()</w:t>
      </w:r>
    </w:p>
    <w:p w:rsidR="0013653B" w:rsidRPr="00F550D5" w:rsidRDefault="0013653B" w:rsidP="00A51FD1">
      <w:pPr>
        <w:pStyle w:val="a3"/>
        <w:numPr>
          <w:ilvl w:val="0"/>
          <w:numId w:val="3"/>
        </w:numPr>
      </w:pPr>
      <w:r>
        <w:t xml:space="preserve">По сути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 xml:space="preserve"> </w:t>
      </w:r>
      <w:r>
        <w:t xml:space="preserve">это </w:t>
      </w:r>
      <w:proofErr w:type="spellStart"/>
      <w:r>
        <w:t>колбек</w:t>
      </w:r>
      <w:proofErr w:type="spellEnd"/>
    </w:p>
    <w:p w:rsidR="00F550D5" w:rsidRDefault="00F550D5" w:rsidP="00907F49">
      <w:pPr>
        <w:pStyle w:val="a3"/>
        <w:numPr>
          <w:ilvl w:val="0"/>
          <w:numId w:val="3"/>
        </w:numPr>
      </w:pPr>
      <w:r>
        <w:t xml:space="preserve">У </w:t>
      </w:r>
      <w:proofErr w:type="spellStart"/>
      <w:r>
        <w:rPr>
          <w:lang w:val="en-US"/>
        </w:rPr>
        <w:t>WindowListener</w:t>
      </w:r>
      <w:proofErr w:type="spellEnd"/>
      <w:r w:rsidRPr="00F550D5">
        <w:t xml:space="preserve"> </w:t>
      </w:r>
      <w:r>
        <w:t>есть 7 методов, которые надо реализовать, но лучше использовать класс адаптер и переопределить только нужный нам (</w:t>
      </w:r>
      <w:proofErr w:type="spellStart"/>
      <w:r>
        <w:rPr>
          <w:lang w:val="en-US"/>
        </w:rPr>
        <w:t>WindowListener</w:t>
      </w:r>
      <w:proofErr w:type="spellEnd"/>
      <w:r>
        <w:t xml:space="preserve"> –</w:t>
      </w:r>
      <w:r w:rsidRPr="00F550D5">
        <w:t xml:space="preserve">&gt; </w:t>
      </w:r>
      <w:proofErr w:type="spellStart"/>
      <w:r>
        <w:rPr>
          <w:lang w:val="en-US"/>
        </w:rPr>
        <w:t>WindowAdapter</w:t>
      </w:r>
      <w:proofErr w:type="spellEnd"/>
      <w:r w:rsidRPr="00F550D5">
        <w:t>)</w:t>
      </w:r>
    </w:p>
    <w:p w:rsidR="005F2DA0" w:rsidRDefault="005F2DA0" w:rsidP="00907F49">
      <w:pPr>
        <w:pStyle w:val="a3"/>
        <w:numPr>
          <w:ilvl w:val="0"/>
          <w:numId w:val="3"/>
        </w:numPr>
      </w:pPr>
      <w:r>
        <w:t>Мы можем создать приемника событий и использовать для разных компонент</w:t>
      </w:r>
      <w:r w:rsidR="009C4949">
        <w:t xml:space="preserve"> (т.к. </w:t>
      </w:r>
      <w:proofErr w:type="spellStart"/>
      <w:r w:rsidR="009C4949">
        <w:rPr>
          <w:lang w:val="en-US"/>
        </w:rPr>
        <w:t>ActionListener</w:t>
      </w:r>
      <w:proofErr w:type="spellEnd"/>
      <w:r w:rsidR="009C4949" w:rsidRPr="009C4949">
        <w:t xml:space="preserve"> </w:t>
      </w:r>
      <w:r w:rsidR="009C4949">
        <w:t>как правило один на компонент)</w:t>
      </w:r>
      <w:r>
        <w:t xml:space="preserve">, для этого нам нужно создать действие </w:t>
      </w:r>
      <w:r w:rsidRPr="005F2DA0">
        <w:t>(</w:t>
      </w:r>
      <w:r>
        <w:rPr>
          <w:lang w:val="en-US"/>
        </w:rPr>
        <w:t>Action</w:t>
      </w:r>
      <w:r w:rsidRPr="005F2DA0">
        <w:t xml:space="preserve">) </w:t>
      </w:r>
      <w:r>
        <w:t xml:space="preserve">точнее его абстрактный класс </w:t>
      </w:r>
      <w:proofErr w:type="spellStart"/>
      <w:r>
        <w:rPr>
          <w:lang w:val="en-US"/>
        </w:rPr>
        <w:t>AbstractAction</w:t>
      </w:r>
      <w:proofErr w:type="spellEnd"/>
      <w:r w:rsidRPr="005F2DA0">
        <w:t xml:space="preserve"> </w:t>
      </w:r>
      <w:r>
        <w:t>и передать его в конструкторе действия</w:t>
      </w:r>
    </w:p>
    <w:p w:rsidR="009C4949" w:rsidRPr="005F2DA0" w:rsidRDefault="009C4949" w:rsidP="00907F49">
      <w:pPr>
        <w:pStyle w:val="a3"/>
        <w:numPr>
          <w:ilvl w:val="0"/>
          <w:numId w:val="3"/>
        </w:numPr>
      </w:pPr>
      <w:r>
        <w:t xml:space="preserve">У </w:t>
      </w:r>
      <w:r>
        <w:rPr>
          <w:lang w:val="en-US"/>
        </w:rPr>
        <w:t>Action</w:t>
      </w:r>
      <w:r w:rsidRPr="009C4949">
        <w:t xml:space="preserve"> </w:t>
      </w:r>
      <w:r>
        <w:t xml:space="preserve">есть важный метод </w:t>
      </w:r>
      <w:proofErr w:type="spellStart"/>
      <w:r>
        <w:rPr>
          <w:lang w:val="en-US"/>
        </w:rPr>
        <w:t>putValue</w:t>
      </w:r>
      <w:proofErr w:type="spellEnd"/>
      <w:r w:rsidRPr="009C4949">
        <w:t xml:space="preserve">, </w:t>
      </w:r>
      <w:r>
        <w:t>где мы можем задавать свойства</w:t>
      </w:r>
    </w:p>
    <w:p w:rsidR="005F2DA0" w:rsidRDefault="005F2DA0" w:rsidP="005F2DA0">
      <w:pPr>
        <w:pStyle w:val="a3"/>
        <w:numPr>
          <w:ilvl w:val="0"/>
          <w:numId w:val="3"/>
        </w:numPr>
      </w:pPr>
      <w:r>
        <w:t xml:space="preserve">Для того чтобы связать действия с нажатием клавиши, необходимо создать объект класса </w:t>
      </w:r>
      <w:proofErr w:type="spellStart"/>
      <w:r>
        <w:rPr>
          <w:lang w:val="en-US"/>
        </w:rPr>
        <w:t>KeyStroke</w:t>
      </w:r>
      <w:proofErr w:type="spellEnd"/>
      <w:r>
        <w:t>, но там еще нужно учитывать привязку ввода (</w:t>
      </w:r>
      <w:proofErr w:type="spellStart"/>
      <w:r w:rsidR="006E0959">
        <w:rPr>
          <w:lang w:val="en-US"/>
        </w:rPr>
        <w:t>JComponent</w:t>
      </w:r>
      <w:proofErr w:type="spellEnd"/>
      <w:r w:rsidR="006E0959" w:rsidRPr="006E0959">
        <w:t>.</w:t>
      </w:r>
      <w:r w:rsidR="006E0959">
        <w:rPr>
          <w:lang w:val="en-US"/>
        </w:rPr>
        <w:t>WHEN</w:t>
      </w:r>
      <w:r w:rsidR="006E0959" w:rsidRPr="006E0959">
        <w:t>_</w:t>
      </w:r>
      <w:r w:rsidR="006E0959">
        <w:rPr>
          <w:lang w:val="en-US"/>
        </w:rPr>
        <w:t>FOCUSED</w:t>
      </w:r>
      <w:r>
        <w:t>, WHEN_ANCESTOR_OF_FOCUSED_CO</w:t>
      </w:r>
      <w:r w:rsidRPr="005F2DA0">
        <w:t>MP</w:t>
      </w:r>
      <w:r>
        <w:rPr>
          <w:lang w:val="en-US"/>
        </w:rPr>
        <w:t>O</w:t>
      </w:r>
      <w:r w:rsidRPr="005F2DA0">
        <w:t xml:space="preserve">NENT, </w:t>
      </w:r>
      <w:proofErr w:type="spellStart"/>
      <w:r w:rsidRPr="005F2DA0">
        <w:t>WHEN_lN_FOCUSED_WlNDOW</w:t>
      </w:r>
      <w:proofErr w:type="spellEnd"/>
      <w:r w:rsidRPr="005F2DA0">
        <w:t>)</w:t>
      </w:r>
      <w:r w:rsidR="006E0959" w:rsidRPr="006E0959">
        <w:t xml:space="preserve"> </w:t>
      </w:r>
      <w:r w:rsidR="006E0959">
        <w:t xml:space="preserve">для этого получаем </w:t>
      </w:r>
      <w:proofErr w:type="spellStart"/>
      <w:r w:rsidR="006E0959">
        <w:rPr>
          <w:lang w:val="en-US"/>
        </w:rPr>
        <w:t>InputMap</w:t>
      </w:r>
      <w:proofErr w:type="spellEnd"/>
      <w:r w:rsidR="006E0959" w:rsidRPr="006E0959">
        <w:t xml:space="preserve"> </w:t>
      </w:r>
      <w:r w:rsidR="006E0959">
        <w:t xml:space="preserve">из контейнера (панели), далее связываем </w:t>
      </w:r>
      <w:proofErr w:type="spellStart"/>
      <w:r w:rsidR="006E0959">
        <w:rPr>
          <w:lang w:val="en-US"/>
        </w:rPr>
        <w:t>imputMap</w:t>
      </w:r>
      <w:proofErr w:type="spellEnd"/>
      <w:r w:rsidR="006E0959" w:rsidRPr="006E0959">
        <w:t xml:space="preserve"> </w:t>
      </w:r>
      <w:r w:rsidR="006E0959">
        <w:t xml:space="preserve">с каким-нибудь идентификатором и помещаем этот идентификатор и </w:t>
      </w:r>
      <w:r w:rsidR="006E0959">
        <w:rPr>
          <w:lang w:val="en-US"/>
        </w:rPr>
        <w:t>Action</w:t>
      </w:r>
      <w:r w:rsidR="006E0959" w:rsidRPr="006E0959">
        <w:t xml:space="preserve"> </w:t>
      </w:r>
      <w:r w:rsidR="006E0959">
        <w:t xml:space="preserve">в </w:t>
      </w:r>
      <w:proofErr w:type="spellStart"/>
      <w:r w:rsidR="006E0959">
        <w:rPr>
          <w:lang w:val="en-US"/>
        </w:rPr>
        <w:t>ActionMap</w:t>
      </w:r>
      <w:proofErr w:type="spellEnd"/>
      <w:r w:rsidR="006E0959" w:rsidRPr="006E0959">
        <w:t xml:space="preserve"> </w:t>
      </w:r>
      <w:r w:rsidR="006E0959">
        <w:t>для контейнера (панели)</w:t>
      </w:r>
    </w:p>
    <w:p w:rsidR="00CF11FA" w:rsidRDefault="00CF11FA" w:rsidP="00CF11FA">
      <w:pPr>
        <w:pStyle w:val="a3"/>
        <w:numPr>
          <w:ilvl w:val="0"/>
          <w:numId w:val="3"/>
        </w:numPr>
      </w:pPr>
      <w:r>
        <w:lastRenderedPageBreak/>
        <w:t xml:space="preserve">Большинство компонент построено по шаблону </w:t>
      </w:r>
      <w:r>
        <w:rPr>
          <w:lang w:val="en-US"/>
        </w:rPr>
        <w:t>MVC</w:t>
      </w:r>
      <w:r>
        <w:t xml:space="preserve">, получить модель компонента можно как </w:t>
      </w:r>
      <w:proofErr w:type="spellStart"/>
      <w:r w:rsidRPr="00CF11FA">
        <w:t>Button</w:t>
      </w:r>
      <w:r>
        <w:t>Model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= </w:t>
      </w:r>
      <w:proofErr w:type="spellStart"/>
      <w:r>
        <w:t>button.getModel</w:t>
      </w:r>
      <w:proofErr w:type="spellEnd"/>
      <w:r>
        <w:t>()</w:t>
      </w:r>
    </w:p>
    <w:p w:rsidR="00CF11FA" w:rsidRDefault="00CF11FA" w:rsidP="00CF11FA">
      <w:pPr>
        <w:pStyle w:val="a3"/>
        <w:numPr>
          <w:ilvl w:val="0"/>
          <w:numId w:val="3"/>
        </w:numPr>
      </w:pPr>
      <w:r>
        <w:t>Компоновка интерфейса: компоненты размещаются в контейнерах, а диспетчер компоновок определяет порядок расположения и размеры контейнера</w:t>
      </w:r>
      <w:r w:rsidR="002667B6" w:rsidRPr="002667B6">
        <w:t xml:space="preserve">. </w:t>
      </w:r>
      <w:r w:rsidR="002667B6">
        <w:t xml:space="preserve">Установить компоновку у контейнеры - </w:t>
      </w:r>
      <w:proofErr w:type="spellStart"/>
      <w:r w:rsidR="002667B6">
        <w:rPr>
          <w:lang w:val="en-US"/>
        </w:rPr>
        <w:t>setLayout</w:t>
      </w:r>
      <w:proofErr w:type="spellEnd"/>
    </w:p>
    <w:p w:rsidR="00585853" w:rsidRDefault="00585853" w:rsidP="00BD0B6E">
      <w:pPr>
        <w:pStyle w:val="a3"/>
        <w:numPr>
          <w:ilvl w:val="0"/>
          <w:numId w:val="3"/>
        </w:numPr>
      </w:pPr>
      <w:r>
        <w:t xml:space="preserve">По умолчанию используется </w:t>
      </w:r>
      <w:proofErr w:type="spellStart"/>
      <w:r>
        <w:t>FlowLayout</w:t>
      </w:r>
      <w:proofErr w:type="spellEnd"/>
      <w:r w:rsidRPr="00585853">
        <w:t xml:space="preserve"> (</w:t>
      </w:r>
      <w:r>
        <w:t>компоненты идут друг за другом</w:t>
      </w:r>
      <w:r w:rsidR="00774596">
        <w:t xml:space="preserve"> по горизонтали</w:t>
      </w:r>
      <w:r>
        <w:t xml:space="preserve"> и располагаются по центру), так же есть </w:t>
      </w:r>
      <w:proofErr w:type="spellStart"/>
      <w:proofErr w:type="gramStart"/>
      <w:r>
        <w:rPr>
          <w:lang w:val="en-US"/>
        </w:rPr>
        <w:t>BorderLayout</w:t>
      </w:r>
      <w:proofErr w:type="spellEnd"/>
      <w:r>
        <w:t>(</w:t>
      </w:r>
      <w:proofErr w:type="gramEnd"/>
      <w:r>
        <w:t xml:space="preserve">выбираю север, юг), </w:t>
      </w:r>
      <w:proofErr w:type="spellStart"/>
      <w:r>
        <w:rPr>
          <w:lang w:val="en-US"/>
        </w:rPr>
        <w:t>GridLayout</w:t>
      </w:r>
      <w:proofErr w:type="spellEnd"/>
      <w:r w:rsidR="00CF7D3B" w:rsidRPr="00CF7D3B">
        <w:t>(4,2)</w:t>
      </w:r>
      <w:r w:rsidRPr="00585853">
        <w:t xml:space="preserve"> (</w:t>
      </w:r>
      <w:r>
        <w:t>сетка, все компоненты одного размера)</w:t>
      </w:r>
      <w:r w:rsidR="00774596">
        <w:t xml:space="preserve">, </w:t>
      </w:r>
      <w:proofErr w:type="spellStart"/>
      <w:r w:rsidR="00774596" w:rsidRPr="00774596">
        <w:t>BoxLayout</w:t>
      </w:r>
      <w:proofErr w:type="spellEnd"/>
      <w:r w:rsidR="00774596">
        <w:t xml:space="preserve">, </w:t>
      </w:r>
      <w:proofErr w:type="spellStart"/>
      <w:r w:rsidR="00774596" w:rsidRPr="00774596">
        <w:t>CardLayout</w:t>
      </w:r>
      <w:proofErr w:type="spellEnd"/>
      <w:r w:rsidR="00774596">
        <w:t xml:space="preserve">, </w:t>
      </w:r>
      <w:proofErr w:type="spellStart"/>
      <w:r w:rsidR="00774596" w:rsidRPr="00774596">
        <w:t>GridBagLayout</w:t>
      </w:r>
      <w:proofErr w:type="spellEnd"/>
      <w:r w:rsidR="00BD0B6E" w:rsidRPr="00BD0B6E">
        <w:t xml:space="preserve"> (</w:t>
      </w:r>
      <w:r w:rsidR="00BD0B6E">
        <w:t xml:space="preserve">нужно описывать </w:t>
      </w:r>
      <w:proofErr w:type="spellStart"/>
      <w:r w:rsidR="00BD0B6E" w:rsidRPr="00BD0B6E">
        <w:t>GridBagConstraints</w:t>
      </w:r>
      <w:proofErr w:type="spellEnd"/>
      <w:r w:rsidR="00BD0B6E">
        <w:t>)</w:t>
      </w:r>
    </w:p>
    <w:p w:rsidR="00BD0B6E" w:rsidRDefault="00BD0B6E" w:rsidP="00774596">
      <w:pPr>
        <w:pStyle w:val="a3"/>
        <w:numPr>
          <w:ilvl w:val="0"/>
          <w:numId w:val="3"/>
        </w:numPr>
      </w:pPr>
      <w:r>
        <w:t xml:space="preserve">Можно указать абсолютные значения в контейнере, ставим </w:t>
      </w:r>
      <w:proofErr w:type="spellStart"/>
      <w:r>
        <w:rPr>
          <w:lang w:val="en-US"/>
        </w:rPr>
        <w:t>setLayout</w:t>
      </w:r>
      <w:proofErr w:type="spellEnd"/>
      <w:r w:rsidRPr="00BD0B6E">
        <w:t>(</w:t>
      </w:r>
      <w:r>
        <w:rPr>
          <w:lang w:val="en-US"/>
        </w:rPr>
        <w:t>null</w:t>
      </w:r>
      <w:r w:rsidRPr="00BD0B6E">
        <w:t xml:space="preserve">), </w:t>
      </w:r>
      <w:r>
        <w:t xml:space="preserve">а затем у каждого компонента ставим </w:t>
      </w:r>
      <w:proofErr w:type="spellStart"/>
      <w:proofErr w:type="gramStart"/>
      <w:r>
        <w:rPr>
          <w:lang w:val="en-US"/>
        </w:rPr>
        <w:t>setBound</w:t>
      </w:r>
      <w:proofErr w:type="spellEnd"/>
      <w:r w:rsidRPr="00BD0B6E">
        <w:t>(</w:t>
      </w:r>
      <w:proofErr w:type="gramEnd"/>
      <w:r>
        <w:rPr>
          <w:lang w:val="en-US"/>
        </w:rPr>
        <w:t>x</w:t>
      </w:r>
      <w:r w:rsidRPr="00BD0B6E">
        <w:t xml:space="preserve">, </w:t>
      </w:r>
      <w:r>
        <w:rPr>
          <w:lang w:val="en-US"/>
        </w:rPr>
        <w:t>y</w:t>
      </w:r>
      <w:r w:rsidRPr="00BD0B6E">
        <w:t xml:space="preserve">, </w:t>
      </w:r>
      <w:r>
        <w:rPr>
          <w:lang w:val="en-US"/>
        </w:rPr>
        <w:t>w</w:t>
      </w:r>
      <w:r w:rsidRPr="00BD0B6E">
        <w:t xml:space="preserve">, </w:t>
      </w:r>
      <w:r>
        <w:rPr>
          <w:lang w:val="en-US"/>
        </w:rPr>
        <w:t>h</w:t>
      </w:r>
      <w:r w:rsidRPr="00BD0B6E">
        <w:t>)</w:t>
      </w:r>
    </w:p>
    <w:p w:rsidR="00795F21" w:rsidRPr="005E5172" w:rsidRDefault="00795F21" w:rsidP="00A51FD1">
      <w:pPr>
        <w:pStyle w:val="a3"/>
        <w:numPr>
          <w:ilvl w:val="0"/>
          <w:numId w:val="3"/>
        </w:numPr>
      </w:pPr>
      <w:proofErr w:type="gramStart"/>
      <w:r>
        <w:t>Компоненты:</w:t>
      </w:r>
      <w:r>
        <w:br/>
        <w:t>-</w:t>
      </w:r>
      <w:proofErr w:type="gramEnd"/>
      <w:r>
        <w:t xml:space="preserve"> текст: классы </w:t>
      </w:r>
      <w:proofErr w:type="spellStart"/>
      <w:r>
        <w:rPr>
          <w:lang w:val="en-US"/>
        </w:rPr>
        <w:t>JTextField</w:t>
      </w:r>
      <w:proofErr w:type="spellEnd"/>
      <w:r w:rsidRPr="00795F21">
        <w:t xml:space="preserve">, </w:t>
      </w:r>
      <w:proofErr w:type="spellStart"/>
      <w:r>
        <w:rPr>
          <w:lang w:val="en-US"/>
        </w:rPr>
        <w:t>JTextArea</w:t>
      </w:r>
      <w:proofErr w:type="spellEnd"/>
      <w:r w:rsidRPr="00795F21">
        <w:t xml:space="preserve">, </w:t>
      </w:r>
      <w:proofErr w:type="spellStart"/>
      <w:r>
        <w:rPr>
          <w:lang w:val="en-US"/>
        </w:rPr>
        <w:t>JPasswordField</w:t>
      </w:r>
      <w:proofErr w:type="spellEnd"/>
      <w:r w:rsidRPr="00795F21">
        <w:br/>
        <w:t xml:space="preserve">- </w:t>
      </w:r>
      <w:r>
        <w:t xml:space="preserve">метки: класс </w:t>
      </w:r>
      <w:proofErr w:type="spellStart"/>
      <w:r>
        <w:rPr>
          <w:lang w:val="en-US"/>
        </w:rPr>
        <w:t>JLabel</w:t>
      </w:r>
      <w:proofErr w:type="spellEnd"/>
      <w:r w:rsidRPr="00795F21">
        <w:t xml:space="preserve">, </w:t>
      </w:r>
      <w:r>
        <w:t xml:space="preserve">расположить их можно указав </w:t>
      </w:r>
      <w:proofErr w:type="spellStart"/>
      <w:r>
        <w:rPr>
          <w:lang w:val="en-US"/>
        </w:rPr>
        <w:t>JLabel</w:t>
      </w:r>
      <w:proofErr w:type="spellEnd"/>
      <w:r w:rsidRPr="00795F21">
        <w:t>.</w:t>
      </w:r>
      <w:r>
        <w:rPr>
          <w:lang w:val="en-US"/>
        </w:rPr>
        <w:t>LEFT</w:t>
      </w:r>
      <w:r w:rsidRPr="00795F21">
        <w:t xml:space="preserve"> </w:t>
      </w:r>
      <w:r>
        <w:t>и т.д.</w:t>
      </w:r>
      <w:r w:rsidRPr="00795F21">
        <w:br/>
        <w:t xml:space="preserve">- </w:t>
      </w:r>
      <w:r>
        <w:t xml:space="preserve">флажки: </w:t>
      </w:r>
      <w:proofErr w:type="spellStart"/>
      <w:r>
        <w:rPr>
          <w:lang w:val="en-US"/>
        </w:rPr>
        <w:t>JCheckBox</w:t>
      </w:r>
      <w:proofErr w:type="spellEnd"/>
      <w:r w:rsidRPr="00795F21">
        <w:br/>
        <w:t xml:space="preserve">- </w:t>
      </w:r>
      <w:r>
        <w:t xml:space="preserve">кнопки переключатели: создаем класс </w:t>
      </w:r>
      <w:proofErr w:type="spellStart"/>
      <w:r w:rsidR="00991C6B">
        <w:rPr>
          <w:lang w:val="en-US"/>
        </w:rPr>
        <w:t>ButtonGroup</w:t>
      </w:r>
      <w:proofErr w:type="spellEnd"/>
      <w:r w:rsidR="00991C6B" w:rsidRPr="00991C6B">
        <w:t xml:space="preserve"> </w:t>
      </w:r>
      <w:r w:rsidR="00991C6B">
        <w:t xml:space="preserve">и туда накидываем </w:t>
      </w:r>
      <w:proofErr w:type="spellStart"/>
      <w:r w:rsidR="00991C6B">
        <w:rPr>
          <w:lang w:val="en-US"/>
        </w:rPr>
        <w:t>JRadioButton</w:t>
      </w:r>
      <w:proofErr w:type="spellEnd"/>
      <w:r w:rsidR="005E5172">
        <w:br/>
        <w:t xml:space="preserve">- модальное окно: </w:t>
      </w:r>
      <w:proofErr w:type="spellStart"/>
      <w:r w:rsidR="005E5172">
        <w:rPr>
          <w:lang w:val="en-US"/>
        </w:rPr>
        <w:t>JOptionPane</w:t>
      </w:r>
      <w:proofErr w:type="spellEnd"/>
      <w:r w:rsidR="00A51FD1" w:rsidRPr="00A51FD1">
        <w:t xml:space="preserve"> </w:t>
      </w:r>
      <w:r w:rsidR="00A51FD1">
        <w:t xml:space="preserve">(так же у него есть метод </w:t>
      </w:r>
      <w:proofErr w:type="spellStart"/>
      <w:r w:rsidR="00A51FD1" w:rsidRPr="00A51FD1">
        <w:t>showConfirmDialog</w:t>
      </w:r>
      <w:proofErr w:type="spellEnd"/>
      <w:r w:rsidR="00A51FD1">
        <w:t xml:space="preserve"> который показывает различные уведомления)</w:t>
      </w:r>
      <w:r w:rsidR="005E5172" w:rsidRPr="005E5172">
        <w:br/>
      </w:r>
      <w:r w:rsidR="005E5172">
        <w:t xml:space="preserve">- диалоговое окно: </w:t>
      </w:r>
      <w:proofErr w:type="spellStart"/>
      <w:r w:rsidR="005E5172">
        <w:rPr>
          <w:lang w:val="en-US"/>
        </w:rPr>
        <w:t>JDialog</w:t>
      </w:r>
      <w:proofErr w:type="spellEnd"/>
    </w:p>
    <w:p w:rsidR="005E5172" w:rsidRPr="00907F49" w:rsidRDefault="005E5172" w:rsidP="00585853">
      <w:pPr>
        <w:pStyle w:val="a3"/>
        <w:numPr>
          <w:ilvl w:val="0"/>
          <w:numId w:val="3"/>
        </w:numPr>
      </w:pPr>
    </w:p>
    <w:p w:rsidR="0099710F" w:rsidRPr="00907F49" w:rsidRDefault="0099710F"/>
    <w:sectPr w:rsidR="0099710F" w:rsidRPr="00907F49" w:rsidSect="009971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03C84"/>
    <w:multiLevelType w:val="hybridMultilevel"/>
    <w:tmpl w:val="68A4FB12"/>
    <w:lvl w:ilvl="0" w:tplc="023053D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F6B4C"/>
    <w:multiLevelType w:val="hybridMultilevel"/>
    <w:tmpl w:val="DDF6E50A"/>
    <w:lvl w:ilvl="0" w:tplc="023053D8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32"/>
    <w:rsid w:val="00075A93"/>
    <w:rsid w:val="00107021"/>
    <w:rsid w:val="0013653B"/>
    <w:rsid w:val="001D1A3D"/>
    <w:rsid w:val="002667B6"/>
    <w:rsid w:val="002E2AA4"/>
    <w:rsid w:val="00585853"/>
    <w:rsid w:val="005A441A"/>
    <w:rsid w:val="005E5172"/>
    <w:rsid w:val="005F2DA0"/>
    <w:rsid w:val="00692595"/>
    <w:rsid w:val="006E0959"/>
    <w:rsid w:val="006F35D0"/>
    <w:rsid w:val="00774596"/>
    <w:rsid w:val="00795F21"/>
    <w:rsid w:val="00907F49"/>
    <w:rsid w:val="00984919"/>
    <w:rsid w:val="00991C6B"/>
    <w:rsid w:val="0099710F"/>
    <w:rsid w:val="009A1384"/>
    <w:rsid w:val="009C4949"/>
    <w:rsid w:val="00A51FD1"/>
    <w:rsid w:val="00B35241"/>
    <w:rsid w:val="00BA3877"/>
    <w:rsid w:val="00BB562D"/>
    <w:rsid w:val="00BD0B6E"/>
    <w:rsid w:val="00CF11FA"/>
    <w:rsid w:val="00CF7D3B"/>
    <w:rsid w:val="00D55E8D"/>
    <w:rsid w:val="00DB01C0"/>
    <w:rsid w:val="00EF5132"/>
    <w:rsid w:val="00F04CC0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2D0F3-D212-4495-B535-35DED0CB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71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27FCF69EBF4822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usivm/videos" TargetMode="External"/><Relationship Id="rId5" Type="http://schemas.openxmlformats.org/officeDocument/2006/relationships/hyperlink" Target="https://www.youtube.com/playlist?list=PLkKunJj_bZefB1_hhS68092rbF4HFtKjW)%20(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3105</TotalTime>
  <Pages>1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2019-01-23T17:47:00Z</dcterms:created>
  <dcterms:modified xsi:type="dcterms:W3CDTF">2019-02-09T19:24:00Z</dcterms:modified>
</cp:coreProperties>
</file>