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880F9E" w14:textId="77777777" w:rsidR="00475AB9" w:rsidRPr="00BF70A4" w:rsidRDefault="00475AB9" w:rsidP="00475AB9">
      <w:pPr>
        <w:adjustRightInd w:val="0"/>
        <w:snapToGrid w:val="0"/>
        <w:jc w:val="center"/>
        <w:rPr>
          <w:b/>
          <w:sz w:val="72"/>
          <w:szCs w:val="72"/>
        </w:rPr>
      </w:pPr>
      <w:r w:rsidRPr="00BF70A4">
        <w:rPr>
          <w:b/>
          <w:sz w:val="72"/>
          <w:szCs w:val="72"/>
        </w:rPr>
        <w:t>Design Project</w:t>
      </w:r>
      <w:r w:rsidRPr="00BF70A4">
        <w:rPr>
          <w:b/>
          <w:sz w:val="72"/>
          <w:szCs w:val="72"/>
        </w:rPr>
        <w:softHyphen/>
      </w:r>
    </w:p>
    <w:p w14:paraId="56CC0567" w14:textId="77777777" w:rsidR="00475AB9" w:rsidRPr="00BF70A4" w:rsidRDefault="00475AB9" w:rsidP="00475AB9">
      <w:pPr>
        <w:adjustRightInd w:val="0"/>
        <w:snapToGrid w:val="0"/>
        <w:jc w:val="center"/>
        <w:rPr>
          <w:b/>
          <w:sz w:val="36"/>
          <w:szCs w:val="36"/>
        </w:rPr>
      </w:pPr>
    </w:p>
    <w:p w14:paraId="6BF8148F" w14:textId="77777777" w:rsidR="00475AB9" w:rsidRPr="00BF70A4" w:rsidRDefault="00475AB9" w:rsidP="00475AB9">
      <w:pPr>
        <w:adjustRightInd w:val="0"/>
        <w:snapToGrid w:val="0"/>
        <w:jc w:val="center"/>
        <w:rPr>
          <w:b/>
          <w:sz w:val="36"/>
          <w:szCs w:val="36"/>
        </w:rPr>
      </w:pPr>
      <w:r w:rsidRPr="00BF70A4">
        <w:rPr>
          <w:b/>
          <w:sz w:val="36"/>
          <w:szCs w:val="36"/>
        </w:rPr>
        <w:t>MECH 323 Machine Design (Winter 2021)</w:t>
      </w:r>
    </w:p>
    <w:p w14:paraId="2739B17B" w14:textId="77777777" w:rsidR="00475AB9" w:rsidRPr="00BF70A4" w:rsidRDefault="00475AB9" w:rsidP="00475AB9">
      <w:pPr>
        <w:adjustRightInd w:val="0"/>
        <w:snapToGrid w:val="0"/>
        <w:jc w:val="center"/>
        <w:rPr>
          <w:b/>
          <w:sz w:val="36"/>
          <w:szCs w:val="3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61"/>
        <w:gridCol w:w="690"/>
        <w:gridCol w:w="3165"/>
        <w:gridCol w:w="3414"/>
      </w:tblGrid>
      <w:tr w:rsidR="00475AB9" w:rsidRPr="00BF70A4" w14:paraId="6852AF78" w14:textId="77777777" w:rsidTr="00EE341D">
        <w:tc>
          <w:tcPr>
            <w:tcW w:w="2093" w:type="dxa"/>
            <w:tcBorders>
              <w:top w:val="double" w:sz="4" w:space="0" w:color="auto"/>
              <w:left w:val="double" w:sz="4" w:space="0" w:color="auto"/>
              <w:bottom w:val="double" w:sz="4" w:space="0" w:color="auto"/>
              <w:right w:val="double" w:sz="4" w:space="0" w:color="auto"/>
            </w:tcBorders>
            <w:vAlign w:val="center"/>
            <w:hideMark/>
          </w:tcPr>
          <w:p w14:paraId="6B5A7527" w14:textId="77777777" w:rsidR="00475AB9" w:rsidRPr="00BF70A4" w:rsidRDefault="00475AB9" w:rsidP="00EE341D">
            <w:pPr>
              <w:adjustRightInd w:val="0"/>
              <w:snapToGrid w:val="0"/>
              <w:jc w:val="center"/>
              <w:rPr>
                <w:b/>
                <w:sz w:val="32"/>
                <w:szCs w:val="36"/>
              </w:rPr>
            </w:pPr>
            <w:r w:rsidRPr="00BF70A4">
              <w:rPr>
                <w:b/>
                <w:sz w:val="32"/>
                <w:szCs w:val="36"/>
              </w:rPr>
              <w:t>Team Number</w:t>
            </w:r>
          </w:p>
        </w:tc>
        <w:tc>
          <w:tcPr>
            <w:tcW w:w="7483" w:type="dxa"/>
            <w:gridSpan w:val="3"/>
            <w:tcBorders>
              <w:top w:val="double" w:sz="4" w:space="0" w:color="auto"/>
              <w:left w:val="double" w:sz="4" w:space="0" w:color="auto"/>
              <w:bottom w:val="double" w:sz="4" w:space="0" w:color="auto"/>
              <w:right w:val="double" w:sz="4" w:space="0" w:color="auto"/>
            </w:tcBorders>
          </w:tcPr>
          <w:p w14:paraId="084D3F39" w14:textId="77777777" w:rsidR="00475AB9" w:rsidRPr="00BF70A4" w:rsidRDefault="00475AB9" w:rsidP="00EE341D">
            <w:pPr>
              <w:adjustRightInd w:val="0"/>
              <w:snapToGrid w:val="0"/>
              <w:jc w:val="center"/>
              <w:rPr>
                <w:b/>
                <w:sz w:val="32"/>
                <w:szCs w:val="36"/>
              </w:rPr>
            </w:pPr>
          </w:p>
          <w:p w14:paraId="167F3079" w14:textId="77777777" w:rsidR="00475AB9" w:rsidRPr="00BF70A4" w:rsidRDefault="00475AB9" w:rsidP="00EE341D">
            <w:pPr>
              <w:adjustRightInd w:val="0"/>
              <w:snapToGrid w:val="0"/>
              <w:jc w:val="center"/>
              <w:rPr>
                <w:b/>
                <w:sz w:val="32"/>
                <w:szCs w:val="36"/>
              </w:rPr>
            </w:pPr>
            <w:r w:rsidRPr="00BF70A4">
              <w:rPr>
                <w:b/>
                <w:sz w:val="32"/>
                <w:szCs w:val="36"/>
              </w:rPr>
              <w:t>44</w:t>
            </w:r>
          </w:p>
          <w:p w14:paraId="28733F5E" w14:textId="77777777" w:rsidR="00475AB9" w:rsidRPr="00BF70A4" w:rsidRDefault="00475AB9" w:rsidP="00EE341D">
            <w:pPr>
              <w:adjustRightInd w:val="0"/>
              <w:snapToGrid w:val="0"/>
              <w:jc w:val="center"/>
              <w:rPr>
                <w:b/>
                <w:sz w:val="32"/>
                <w:szCs w:val="36"/>
              </w:rPr>
            </w:pPr>
          </w:p>
        </w:tc>
      </w:tr>
      <w:tr w:rsidR="00475AB9" w:rsidRPr="00BF70A4" w14:paraId="3BDB826E" w14:textId="77777777" w:rsidTr="00EE341D">
        <w:tc>
          <w:tcPr>
            <w:tcW w:w="9576" w:type="dxa"/>
            <w:gridSpan w:val="4"/>
            <w:tcBorders>
              <w:top w:val="double" w:sz="4" w:space="0" w:color="auto"/>
              <w:left w:val="nil"/>
              <w:bottom w:val="double" w:sz="4" w:space="0" w:color="auto"/>
              <w:right w:val="nil"/>
            </w:tcBorders>
            <w:vAlign w:val="center"/>
          </w:tcPr>
          <w:p w14:paraId="472282E2" w14:textId="77777777" w:rsidR="00475AB9" w:rsidRPr="00BF70A4" w:rsidRDefault="00475AB9" w:rsidP="00EE341D">
            <w:pPr>
              <w:adjustRightInd w:val="0"/>
              <w:snapToGrid w:val="0"/>
              <w:jc w:val="center"/>
              <w:rPr>
                <w:b/>
                <w:sz w:val="32"/>
                <w:szCs w:val="36"/>
              </w:rPr>
            </w:pPr>
          </w:p>
          <w:p w14:paraId="1203EE59" w14:textId="77777777" w:rsidR="00475AB9" w:rsidRPr="00BF70A4" w:rsidRDefault="00475AB9" w:rsidP="00EE341D">
            <w:pPr>
              <w:adjustRightInd w:val="0"/>
              <w:snapToGrid w:val="0"/>
              <w:jc w:val="center"/>
              <w:rPr>
                <w:b/>
                <w:sz w:val="32"/>
                <w:szCs w:val="36"/>
              </w:rPr>
            </w:pPr>
          </w:p>
        </w:tc>
      </w:tr>
      <w:tr w:rsidR="00475AB9" w:rsidRPr="00BF70A4" w14:paraId="4D1A7184" w14:textId="77777777" w:rsidTr="00EE341D">
        <w:tc>
          <w:tcPr>
            <w:tcW w:w="2093" w:type="dxa"/>
            <w:tcBorders>
              <w:top w:val="double" w:sz="4" w:space="0" w:color="auto"/>
              <w:left w:val="double" w:sz="4" w:space="0" w:color="auto"/>
              <w:bottom w:val="double" w:sz="4" w:space="0" w:color="auto"/>
              <w:right w:val="double" w:sz="4" w:space="0" w:color="auto"/>
            </w:tcBorders>
            <w:vAlign w:val="center"/>
            <w:hideMark/>
          </w:tcPr>
          <w:p w14:paraId="6F279558" w14:textId="77777777" w:rsidR="00475AB9" w:rsidRPr="00BF70A4" w:rsidRDefault="00475AB9" w:rsidP="00EE341D">
            <w:pPr>
              <w:adjustRightInd w:val="0"/>
              <w:snapToGrid w:val="0"/>
              <w:jc w:val="center"/>
              <w:rPr>
                <w:b/>
                <w:sz w:val="32"/>
                <w:szCs w:val="36"/>
              </w:rPr>
            </w:pPr>
            <w:r w:rsidRPr="00BF70A4">
              <w:rPr>
                <w:b/>
                <w:sz w:val="32"/>
                <w:szCs w:val="36"/>
              </w:rPr>
              <w:t>Phase Number</w:t>
            </w:r>
          </w:p>
        </w:tc>
        <w:tc>
          <w:tcPr>
            <w:tcW w:w="7483" w:type="dxa"/>
            <w:gridSpan w:val="3"/>
            <w:tcBorders>
              <w:top w:val="double" w:sz="4" w:space="0" w:color="auto"/>
              <w:left w:val="double" w:sz="4" w:space="0" w:color="auto"/>
              <w:bottom w:val="double" w:sz="4" w:space="0" w:color="auto"/>
              <w:right w:val="double" w:sz="4" w:space="0" w:color="auto"/>
            </w:tcBorders>
          </w:tcPr>
          <w:p w14:paraId="5C993393" w14:textId="77777777" w:rsidR="00475AB9" w:rsidRPr="00BF70A4" w:rsidRDefault="00475AB9" w:rsidP="00EE341D">
            <w:pPr>
              <w:adjustRightInd w:val="0"/>
              <w:snapToGrid w:val="0"/>
              <w:jc w:val="center"/>
              <w:rPr>
                <w:b/>
                <w:sz w:val="32"/>
                <w:szCs w:val="36"/>
              </w:rPr>
            </w:pPr>
          </w:p>
          <w:p w14:paraId="7C5C69BD" w14:textId="2EF276B9" w:rsidR="00475AB9" w:rsidRPr="00BF70A4" w:rsidRDefault="00475AB9" w:rsidP="00EE341D">
            <w:pPr>
              <w:adjustRightInd w:val="0"/>
              <w:snapToGrid w:val="0"/>
              <w:jc w:val="center"/>
              <w:rPr>
                <w:b/>
                <w:sz w:val="32"/>
                <w:szCs w:val="36"/>
              </w:rPr>
            </w:pPr>
            <w:r>
              <w:rPr>
                <w:b/>
                <w:sz w:val="32"/>
                <w:szCs w:val="36"/>
              </w:rPr>
              <w:t>4</w:t>
            </w:r>
          </w:p>
          <w:p w14:paraId="0051619D" w14:textId="77777777" w:rsidR="00475AB9" w:rsidRPr="00BF70A4" w:rsidRDefault="00475AB9" w:rsidP="00EE341D">
            <w:pPr>
              <w:adjustRightInd w:val="0"/>
              <w:snapToGrid w:val="0"/>
              <w:jc w:val="center"/>
              <w:rPr>
                <w:b/>
                <w:sz w:val="32"/>
                <w:szCs w:val="36"/>
              </w:rPr>
            </w:pPr>
          </w:p>
        </w:tc>
      </w:tr>
      <w:tr w:rsidR="00475AB9" w:rsidRPr="00BF70A4" w14:paraId="2457C01C" w14:textId="77777777" w:rsidTr="00EE341D">
        <w:tc>
          <w:tcPr>
            <w:tcW w:w="9576" w:type="dxa"/>
            <w:gridSpan w:val="4"/>
            <w:tcBorders>
              <w:top w:val="double" w:sz="4" w:space="0" w:color="auto"/>
              <w:left w:val="nil"/>
              <w:bottom w:val="double" w:sz="4" w:space="0" w:color="auto"/>
              <w:right w:val="nil"/>
            </w:tcBorders>
            <w:vAlign w:val="center"/>
          </w:tcPr>
          <w:p w14:paraId="0A81B89D" w14:textId="77777777" w:rsidR="00475AB9" w:rsidRPr="00BF70A4" w:rsidRDefault="00475AB9" w:rsidP="00EE341D">
            <w:pPr>
              <w:adjustRightInd w:val="0"/>
              <w:snapToGrid w:val="0"/>
              <w:jc w:val="center"/>
              <w:rPr>
                <w:b/>
                <w:sz w:val="32"/>
                <w:szCs w:val="36"/>
              </w:rPr>
            </w:pPr>
          </w:p>
          <w:p w14:paraId="2D9410DD" w14:textId="77777777" w:rsidR="00475AB9" w:rsidRPr="00BF70A4" w:rsidRDefault="00475AB9" w:rsidP="00EE341D">
            <w:pPr>
              <w:adjustRightInd w:val="0"/>
              <w:snapToGrid w:val="0"/>
              <w:jc w:val="center"/>
              <w:rPr>
                <w:b/>
                <w:sz w:val="32"/>
                <w:szCs w:val="36"/>
              </w:rPr>
            </w:pPr>
          </w:p>
        </w:tc>
      </w:tr>
      <w:tr w:rsidR="00475AB9" w:rsidRPr="00BF70A4" w14:paraId="11F342EC" w14:textId="77777777" w:rsidTr="00EE341D">
        <w:tc>
          <w:tcPr>
            <w:tcW w:w="2093" w:type="dxa"/>
            <w:vMerge w:val="restart"/>
            <w:tcBorders>
              <w:top w:val="double" w:sz="4" w:space="0" w:color="auto"/>
              <w:left w:val="double" w:sz="4" w:space="0" w:color="auto"/>
              <w:bottom w:val="single" w:sz="4" w:space="0" w:color="auto"/>
              <w:right w:val="single" w:sz="4" w:space="0" w:color="auto"/>
            </w:tcBorders>
            <w:vAlign w:val="center"/>
            <w:hideMark/>
          </w:tcPr>
          <w:p w14:paraId="5571B322" w14:textId="77777777" w:rsidR="00475AB9" w:rsidRPr="00BF70A4" w:rsidRDefault="00475AB9" w:rsidP="00EE341D">
            <w:pPr>
              <w:adjustRightInd w:val="0"/>
              <w:snapToGrid w:val="0"/>
              <w:jc w:val="center"/>
              <w:rPr>
                <w:b/>
                <w:sz w:val="32"/>
                <w:szCs w:val="36"/>
              </w:rPr>
            </w:pPr>
            <w:r w:rsidRPr="00BF70A4">
              <w:rPr>
                <w:b/>
                <w:sz w:val="32"/>
                <w:szCs w:val="36"/>
              </w:rPr>
              <w:t>Team Members</w:t>
            </w:r>
          </w:p>
        </w:tc>
        <w:tc>
          <w:tcPr>
            <w:tcW w:w="709" w:type="dxa"/>
            <w:tcBorders>
              <w:top w:val="double" w:sz="4" w:space="0" w:color="auto"/>
              <w:left w:val="single" w:sz="4" w:space="0" w:color="auto"/>
              <w:bottom w:val="single" w:sz="4" w:space="0" w:color="auto"/>
              <w:right w:val="single" w:sz="4" w:space="0" w:color="auto"/>
            </w:tcBorders>
            <w:vAlign w:val="center"/>
          </w:tcPr>
          <w:p w14:paraId="05F20BB4" w14:textId="77777777" w:rsidR="00475AB9" w:rsidRPr="00BF70A4" w:rsidRDefault="00475AB9" w:rsidP="00EE341D">
            <w:pPr>
              <w:adjustRightInd w:val="0"/>
              <w:snapToGrid w:val="0"/>
              <w:jc w:val="center"/>
              <w:rPr>
                <w:b/>
                <w:sz w:val="32"/>
                <w:szCs w:val="36"/>
              </w:rPr>
            </w:pPr>
          </w:p>
        </w:tc>
        <w:tc>
          <w:tcPr>
            <w:tcW w:w="3260" w:type="dxa"/>
            <w:tcBorders>
              <w:top w:val="double" w:sz="4" w:space="0" w:color="auto"/>
              <w:left w:val="single" w:sz="4" w:space="0" w:color="auto"/>
              <w:bottom w:val="single" w:sz="4" w:space="0" w:color="auto"/>
              <w:right w:val="single" w:sz="4" w:space="0" w:color="auto"/>
            </w:tcBorders>
            <w:vAlign w:val="center"/>
            <w:hideMark/>
          </w:tcPr>
          <w:p w14:paraId="31B79E88" w14:textId="77777777" w:rsidR="00475AB9" w:rsidRPr="00BF70A4" w:rsidRDefault="00475AB9" w:rsidP="00EE341D">
            <w:pPr>
              <w:adjustRightInd w:val="0"/>
              <w:snapToGrid w:val="0"/>
              <w:jc w:val="center"/>
              <w:rPr>
                <w:b/>
                <w:sz w:val="28"/>
                <w:szCs w:val="36"/>
              </w:rPr>
            </w:pPr>
            <w:r w:rsidRPr="00BF70A4">
              <w:rPr>
                <w:b/>
                <w:sz w:val="28"/>
                <w:szCs w:val="36"/>
              </w:rPr>
              <w:t>Student Number</w:t>
            </w:r>
            <w:r w:rsidRPr="00BF70A4">
              <w:rPr>
                <w:b/>
                <w:sz w:val="28"/>
                <w:szCs w:val="36"/>
              </w:rPr>
              <w:br/>
              <w:t>(Required)</w:t>
            </w:r>
          </w:p>
        </w:tc>
        <w:tc>
          <w:tcPr>
            <w:tcW w:w="3514" w:type="dxa"/>
            <w:tcBorders>
              <w:top w:val="double" w:sz="4" w:space="0" w:color="auto"/>
              <w:left w:val="single" w:sz="4" w:space="0" w:color="auto"/>
              <w:bottom w:val="single" w:sz="4" w:space="0" w:color="auto"/>
              <w:right w:val="double" w:sz="4" w:space="0" w:color="auto"/>
            </w:tcBorders>
            <w:vAlign w:val="center"/>
            <w:hideMark/>
          </w:tcPr>
          <w:p w14:paraId="6C498C57" w14:textId="77777777" w:rsidR="00475AB9" w:rsidRPr="00BF70A4" w:rsidRDefault="00475AB9" w:rsidP="00EE341D">
            <w:pPr>
              <w:adjustRightInd w:val="0"/>
              <w:snapToGrid w:val="0"/>
              <w:jc w:val="center"/>
              <w:rPr>
                <w:b/>
                <w:sz w:val="28"/>
                <w:szCs w:val="36"/>
              </w:rPr>
            </w:pPr>
            <w:r w:rsidRPr="00BF70A4">
              <w:rPr>
                <w:b/>
                <w:sz w:val="28"/>
                <w:szCs w:val="36"/>
              </w:rPr>
              <w:t>Student Name</w:t>
            </w:r>
          </w:p>
          <w:p w14:paraId="5C99C3A4" w14:textId="77777777" w:rsidR="00475AB9" w:rsidRPr="00BF70A4" w:rsidRDefault="00475AB9" w:rsidP="00EE341D">
            <w:pPr>
              <w:adjustRightInd w:val="0"/>
              <w:snapToGrid w:val="0"/>
              <w:jc w:val="center"/>
              <w:rPr>
                <w:b/>
                <w:sz w:val="28"/>
                <w:szCs w:val="36"/>
              </w:rPr>
            </w:pPr>
            <w:r w:rsidRPr="00BF70A4">
              <w:rPr>
                <w:b/>
                <w:sz w:val="28"/>
                <w:szCs w:val="36"/>
              </w:rPr>
              <w:t>(Optional)</w:t>
            </w:r>
          </w:p>
        </w:tc>
      </w:tr>
      <w:tr w:rsidR="00475AB9" w:rsidRPr="00BF70A4" w14:paraId="258DA5F0" w14:textId="77777777" w:rsidTr="00EE341D">
        <w:tc>
          <w:tcPr>
            <w:tcW w:w="0" w:type="auto"/>
            <w:vMerge/>
            <w:vAlign w:val="center"/>
            <w:hideMark/>
          </w:tcPr>
          <w:p w14:paraId="3C5B1121" w14:textId="77777777" w:rsidR="00475AB9" w:rsidRPr="00BF70A4" w:rsidRDefault="00475AB9" w:rsidP="00EE341D">
            <w:pPr>
              <w:rPr>
                <w:b/>
                <w:sz w:val="32"/>
                <w:szCs w:val="36"/>
              </w:rPr>
            </w:pPr>
          </w:p>
        </w:tc>
        <w:tc>
          <w:tcPr>
            <w:tcW w:w="709" w:type="dxa"/>
            <w:tcBorders>
              <w:top w:val="single" w:sz="4" w:space="0" w:color="auto"/>
              <w:left w:val="single" w:sz="4" w:space="0" w:color="auto"/>
              <w:bottom w:val="single" w:sz="4" w:space="0" w:color="auto"/>
              <w:right w:val="single" w:sz="4" w:space="0" w:color="auto"/>
            </w:tcBorders>
            <w:vAlign w:val="center"/>
            <w:hideMark/>
          </w:tcPr>
          <w:p w14:paraId="0CACFE13" w14:textId="77777777" w:rsidR="00475AB9" w:rsidRPr="00BF70A4" w:rsidRDefault="00475AB9" w:rsidP="00EE341D">
            <w:pPr>
              <w:adjustRightInd w:val="0"/>
              <w:snapToGrid w:val="0"/>
              <w:jc w:val="center"/>
              <w:rPr>
                <w:b/>
                <w:sz w:val="28"/>
                <w:szCs w:val="36"/>
              </w:rPr>
            </w:pPr>
            <w:r w:rsidRPr="00BF70A4">
              <w:rPr>
                <w:b/>
                <w:sz w:val="28"/>
                <w:szCs w:val="36"/>
              </w:rPr>
              <w:t>1</w:t>
            </w:r>
          </w:p>
        </w:tc>
        <w:tc>
          <w:tcPr>
            <w:tcW w:w="3260" w:type="dxa"/>
            <w:tcBorders>
              <w:top w:val="single" w:sz="4" w:space="0" w:color="auto"/>
              <w:left w:val="single" w:sz="4" w:space="0" w:color="auto"/>
              <w:bottom w:val="single" w:sz="4" w:space="0" w:color="auto"/>
              <w:right w:val="single" w:sz="4" w:space="0" w:color="auto"/>
            </w:tcBorders>
            <w:vAlign w:val="center"/>
          </w:tcPr>
          <w:p w14:paraId="639BE5A2" w14:textId="77777777" w:rsidR="00475AB9" w:rsidRPr="00BF70A4" w:rsidRDefault="00475AB9" w:rsidP="00EE341D">
            <w:pPr>
              <w:adjustRightInd w:val="0"/>
              <w:snapToGrid w:val="0"/>
              <w:jc w:val="center"/>
              <w:rPr>
                <w:b/>
                <w:sz w:val="32"/>
                <w:szCs w:val="36"/>
              </w:rPr>
            </w:pPr>
            <w:r w:rsidRPr="00BF70A4">
              <w:rPr>
                <w:b/>
                <w:sz w:val="32"/>
                <w:szCs w:val="36"/>
              </w:rPr>
              <w:t>20113369</w:t>
            </w:r>
          </w:p>
        </w:tc>
        <w:tc>
          <w:tcPr>
            <w:tcW w:w="3514" w:type="dxa"/>
            <w:tcBorders>
              <w:top w:val="single" w:sz="4" w:space="0" w:color="auto"/>
              <w:left w:val="single" w:sz="4" w:space="0" w:color="auto"/>
              <w:bottom w:val="single" w:sz="4" w:space="0" w:color="auto"/>
              <w:right w:val="double" w:sz="4" w:space="0" w:color="auto"/>
            </w:tcBorders>
            <w:vAlign w:val="center"/>
          </w:tcPr>
          <w:p w14:paraId="6EC563AC" w14:textId="77777777" w:rsidR="00475AB9" w:rsidRPr="00BF70A4" w:rsidRDefault="00475AB9" w:rsidP="00EE341D">
            <w:pPr>
              <w:adjustRightInd w:val="0"/>
              <w:snapToGrid w:val="0"/>
              <w:jc w:val="center"/>
              <w:rPr>
                <w:b/>
                <w:sz w:val="32"/>
                <w:szCs w:val="36"/>
              </w:rPr>
            </w:pPr>
            <w:r w:rsidRPr="00BF70A4">
              <w:rPr>
                <w:b/>
                <w:sz w:val="32"/>
                <w:szCs w:val="36"/>
              </w:rPr>
              <w:t>Vanessa Noel</w:t>
            </w:r>
          </w:p>
        </w:tc>
      </w:tr>
      <w:tr w:rsidR="00475AB9" w:rsidRPr="00BF70A4" w14:paraId="3D22A657" w14:textId="77777777" w:rsidTr="00EE341D">
        <w:tc>
          <w:tcPr>
            <w:tcW w:w="0" w:type="auto"/>
            <w:vMerge/>
            <w:vAlign w:val="center"/>
            <w:hideMark/>
          </w:tcPr>
          <w:p w14:paraId="4623A3C1" w14:textId="77777777" w:rsidR="00475AB9" w:rsidRPr="00BF70A4" w:rsidRDefault="00475AB9" w:rsidP="00EE341D">
            <w:pPr>
              <w:rPr>
                <w:b/>
                <w:sz w:val="32"/>
                <w:szCs w:val="36"/>
              </w:rPr>
            </w:pPr>
          </w:p>
        </w:tc>
        <w:tc>
          <w:tcPr>
            <w:tcW w:w="709" w:type="dxa"/>
            <w:tcBorders>
              <w:top w:val="single" w:sz="4" w:space="0" w:color="auto"/>
              <w:left w:val="single" w:sz="4" w:space="0" w:color="auto"/>
              <w:bottom w:val="single" w:sz="4" w:space="0" w:color="auto"/>
              <w:right w:val="single" w:sz="4" w:space="0" w:color="auto"/>
            </w:tcBorders>
            <w:vAlign w:val="center"/>
            <w:hideMark/>
          </w:tcPr>
          <w:p w14:paraId="604E0C76" w14:textId="77777777" w:rsidR="00475AB9" w:rsidRPr="00BF70A4" w:rsidRDefault="00475AB9" w:rsidP="00EE341D">
            <w:pPr>
              <w:adjustRightInd w:val="0"/>
              <w:snapToGrid w:val="0"/>
              <w:jc w:val="center"/>
              <w:rPr>
                <w:b/>
                <w:sz w:val="28"/>
                <w:szCs w:val="36"/>
              </w:rPr>
            </w:pPr>
            <w:r w:rsidRPr="00BF70A4">
              <w:rPr>
                <w:b/>
                <w:sz w:val="28"/>
                <w:szCs w:val="36"/>
              </w:rPr>
              <w:t>2</w:t>
            </w:r>
          </w:p>
        </w:tc>
        <w:tc>
          <w:tcPr>
            <w:tcW w:w="3260" w:type="dxa"/>
            <w:tcBorders>
              <w:top w:val="single" w:sz="4" w:space="0" w:color="auto"/>
              <w:left w:val="single" w:sz="4" w:space="0" w:color="auto"/>
              <w:bottom w:val="single" w:sz="4" w:space="0" w:color="auto"/>
              <w:right w:val="single" w:sz="4" w:space="0" w:color="auto"/>
            </w:tcBorders>
            <w:vAlign w:val="center"/>
          </w:tcPr>
          <w:p w14:paraId="2D40F38B" w14:textId="77777777" w:rsidR="00475AB9" w:rsidRPr="00BF70A4" w:rsidRDefault="00475AB9" w:rsidP="00EE341D">
            <w:pPr>
              <w:adjustRightInd w:val="0"/>
              <w:snapToGrid w:val="0"/>
              <w:jc w:val="center"/>
              <w:rPr>
                <w:b/>
                <w:sz w:val="32"/>
                <w:szCs w:val="36"/>
              </w:rPr>
            </w:pPr>
            <w:r w:rsidRPr="00BF70A4">
              <w:rPr>
                <w:b/>
                <w:sz w:val="32"/>
                <w:szCs w:val="36"/>
              </w:rPr>
              <w:t>20116486</w:t>
            </w:r>
          </w:p>
        </w:tc>
        <w:tc>
          <w:tcPr>
            <w:tcW w:w="3514" w:type="dxa"/>
            <w:tcBorders>
              <w:top w:val="single" w:sz="4" w:space="0" w:color="auto"/>
              <w:left w:val="single" w:sz="4" w:space="0" w:color="auto"/>
              <w:bottom w:val="single" w:sz="4" w:space="0" w:color="auto"/>
              <w:right w:val="double" w:sz="4" w:space="0" w:color="auto"/>
            </w:tcBorders>
            <w:vAlign w:val="center"/>
          </w:tcPr>
          <w:p w14:paraId="2FCBEBD2" w14:textId="77777777" w:rsidR="00475AB9" w:rsidRPr="00BF70A4" w:rsidRDefault="00475AB9" w:rsidP="00EE341D">
            <w:pPr>
              <w:adjustRightInd w:val="0"/>
              <w:snapToGrid w:val="0"/>
              <w:jc w:val="center"/>
              <w:rPr>
                <w:b/>
                <w:sz w:val="32"/>
                <w:szCs w:val="36"/>
              </w:rPr>
            </w:pPr>
            <w:r w:rsidRPr="00BF70A4">
              <w:rPr>
                <w:b/>
                <w:sz w:val="32"/>
                <w:szCs w:val="36"/>
              </w:rPr>
              <w:t>Owen Cox</w:t>
            </w:r>
          </w:p>
        </w:tc>
      </w:tr>
      <w:tr w:rsidR="00475AB9" w:rsidRPr="00BF70A4" w14:paraId="6ABCF3EB" w14:textId="77777777" w:rsidTr="00EE341D">
        <w:tc>
          <w:tcPr>
            <w:tcW w:w="0" w:type="auto"/>
            <w:vMerge/>
            <w:vAlign w:val="center"/>
            <w:hideMark/>
          </w:tcPr>
          <w:p w14:paraId="75542348" w14:textId="77777777" w:rsidR="00475AB9" w:rsidRPr="00BF70A4" w:rsidRDefault="00475AB9" w:rsidP="00EE341D">
            <w:pPr>
              <w:rPr>
                <w:b/>
                <w:sz w:val="32"/>
                <w:szCs w:val="36"/>
              </w:rPr>
            </w:pPr>
          </w:p>
        </w:tc>
        <w:tc>
          <w:tcPr>
            <w:tcW w:w="709" w:type="dxa"/>
            <w:tcBorders>
              <w:top w:val="single" w:sz="4" w:space="0" w:color="auto"/>
              <w:left w:val="single" w:sz="4" w:space="0" w:color="auto"/>
              <w:bottom w:val="single" w:sz="4" w:space="0" w:color="auto"/>
              <w:right w:val="single" w:sz="4" w:space="0" w:color="auto"/>
            </w:tcBorders>
            <w:vAlign w:val="center"/>
            <w:hideMark/>
          </w:tcPr>
          <w:p w14:paraId="37DA6C88" w14:textId="77777777" w:rsidR="00475AB9" w:rsidRPr="00BF70A4" w:rsidRDefault="00475AB9" w:rsidP="00EE341D">
            <w:pPr>
              <w:adjustRightInd w:val="0"/>
              <w:snapToGrid w:val="0"/>
              <w:jc w:val="center"/>
              <w:rPr>
                <w:b/>
                <w:sz w:val="28"/>
                <w:szCs w:val="36"/>
              </w:rPr>
            </w:pPr>
            <w:r w:rsidRPr="00BF70A4">
              <w:rPr>
                <w:b/>
                <w:sz w:val="28"/>
                <w:szCs w:val="36"/>
              </w:rPr>
              <w:t>3</w:t>
            </w:r>
          </w:p>
        </w:tc>
        <w:tc>
          <w:tcPr>
            <w:tcW w:w="3260" w:type="dxa"/>
            <w:tcBorders>
              <w:top w:val="single" w:sz="4" w:space="0" w:color="auto"/>
              <w:left w:val="single" w:sz="4" w:space="0" w:color="auto"/>
              <w:bottom w:val="single" w:sz="4" w:space="0" w:color="auto"/>
              <w:right w:val="single" w:sz="4" w:space="0" w:color="auto"/>
            </w:tcBorders>
            <w:vAlign w:val="center"/>
          </w:tcPr>
          <w:p w14:paraId="51825C1F" w14:textId="77777777" w:rsidR="00475AB9" w:rsidRPr="00BF70A4" w:rsidRDefault="00475AB9" w:rsidP="00EE341D">
            <w:pPr>
              <w:adjustRightInd w:val="0"/>
              <w:snapToGrid w:val="0"/>
              <w:jc w:val="center"/>
              <w:rPr>
                <w:b/>
                <w:sz w:val="32"/>
                <w:szCs w:val="32"/>
              </w:rPr>
            </w:pPr>
            <w:r w:rsidRPr="00BF70A4">
              <w:rPr>
                <w:b/>
                <w:sz w:val="32"/>
                <w:szCs w:val="32"/>
              </w:rPr>
              <w:t>20054130</w:t>
            </w:r>
          </w:p>
        </w:tc>
        <w:tc>
          <w:tcPr>
            <w:tcW w:w="3514" w:type="dxa"/>
            <w:tcBorders>
              <w:top w:val="single" w:sz="4" w:space="0" w:color="auto"/>
              <w:left w:val="single" w:sz="4" w:space="0" w:color="auto"/>
              <w:bottom w:val="single" w:sz="4" w:space="0" w:color="auto"/>
              <w:right w:val="double" w:sz="4" w:space="0" w:color="auto"/>
            </w:tcBorders>
            <w:vAlign w:val="center"/>
          </w:tcPr>
          <w:p w14:paraId="1114EC61" w14:textId="77777777" w:rsidR="00475AB9" w:rsidRPr="00BF70A4" w:rsidRDefault="00475AB9" w:rsidP="00EE341D">
            <w:pPr>
              <w:adjustRightInd w:val="0"/>
              <w:snapToGrid w:val="0"/>
              <w:jc w:val="center"/>
              <w:rPr>
                <w:b/>
                <w:sz w:val="32"/>
                <w:szCs w:val="36"/>
              </w:rPr>
            </w:pPr>
            <w:r w:rsidRPr="00BF70A4">
              <w:rPr>
                <w:b/>
                <w:sz w:val="32"/>
                <w:szCs w:val="36"/>
              </w:rPr>
              <w:t>Nikita Ravindran</w:t>
            </w:r>
          </w:p>
        </w:tc>
      </w:tr>
      <w:tr w:rsidR="00475AB9" w:rsidRPr="00BF70A4" w14:paraId="4D0C4A4D" w14:textId="77777777" w:rsidTr="00EE341D">
        <w:tc>
          <w:tcPr>
            <w:tcW w:w="0" w:type="auto"/>
            <w:vMerge/>
            <w:vAlign w:val="center"/>
            <w:hideMark/>
          </w:tcPr>
          <w:p w14:paraId="6DE65E6D" w14:textId="77777777" w:rsidR="00475AB9" w:rsidRPr="00BF70A4" w:rsidRDefault="00475AB9" w:rsidP="00EE341D">
            <w:pPr>
              <w:rPr>
                <w:b/>
                <w:sz w:val="32"/>
                <w:szCs w:val="36"/>
              </w:rPr>
            </w:pPr>
          </w:p>
        </w:tc>
        <w:tc>
          <w:tcPr>
            <w:tcW w:w="709" w:type="dxa"/>
            <w:tcBorders>
              <w:top w:val="single" w:sz="4" w:space="0" w:color="auto"/>
              <w:left w:val="single" w:sz="4" w:space="0" w:color="auto"/>
              <w:bottom w:val="single" w:sz="4" w:space="0" w:color="auto"/>
              <w:right w:val="single" w:sz="4" w:space="0" w:color="auto"/>
            </w:tcBorders>
            <w:vAlign w:val="center"/>
            <w:hideMark/>
          </w:tcPr>
          <w:p w14:paraId="39C1768E" w14:textId="77777777" w:rsidR="00475AB9" w:rsidRPr="00BF70A4" w:rsidRDefault="00475AB9" w:rsidP="00EE341D">
            <w:pPr>
              <w:adjustRightInd w:val="0"/>
              <w:snapToGrid w:val="0"/>
              <w:jc w:val="center"/>
              <w:rPr>
                <w:b/>
                <w:sz w:val="28"/>
                <w:szCs w:val="36"/>
              </w:rPr>
            </w:pPr>
            <w:r w:rsidRPr="00BF70A4">
              <w:rPr>
                <w:b/>
                <w:sz w:val="28"/>
                <w:szCs w:val="36"/>
              </w:rPr>
              <w:t>4</w:t>
            </w:r>
          </w:p>
        </w:tc>
        <w:tc>
          <w:tcPr>
            <w:tcW w:w="3260" w:type="dxa"/>
            <w:tcBorders>
              <w:top w:val="single" w:sz="4" w:space="0" w:color="auto"/>
              <w:left w:val="single" w:sz="4" w:space="0" w:color="auto"/>
              <w:bottom w:val="single" w:sz="4" w:space="0" w:color="auto"/>
              <w:right w:val="single" w:sz="4" w:space="0" w:color="auto"/>
            </w:tcBorders>
            <w:vAlign w:val="center"/>
          </w:tcPr>
          <w:p w14:paraId="4DEE0246" w14:textId="77777777" w:rsidR="00475AB9" w:rsidRPr="00BF70A4" w:rsidRDefault="00475AB9" w:rsidP="00EE341D">
            <w:pPr>
              <w:adjustRightInd w:val="0"/>
              <w:snapToGrid w:val="0"/>
              <w:jc w:val="center"/>
              <w:rPr>
                <w:b/>
                <w:sz w:val="32"/>
                <w:szCs w:val="36"/>
              </w:rPr>
            </w:pPr>
            <w:r>
              <w:rPr>
                <w:b/>
                <w:sz w:val="32"/>
                <w:szCs w:val="36"/>
              </w:rPr>
              <w:t>20114391</w:t>
            </w:r>
          </w:p>
        </w:tc>
        <w:tc>
          <w:tcPr>
            <w:tcW w:w="3514" w:type="dxa"/>
            <w:tcBorders>
              <w:top w:val="single" w:sz="4" w:space="0" w:color="auto"/>
              <w:left w:val="single" w:sz="4" w:space="0" w:color="auto"/>
              <w:bottom w:val="single" w:sz="4" w:space="0" w:color="auto"/>
              <w:right w:val="double" w:sz="4" w:space="0" w:color="auto"/>
            </w:tcBorders>
            <w:vAlign w:val="center"/>
          </w:tcPr>
          <w:p w14:paraId="3EDA055B" w14:textId="77777777" w:rsidR="00475AB9" w:rsidRPr="00BF70A4" w:rsidRDefault="00475AB9" w:rsidP="00EE341D">
            <w:pPr>
              <w:adjustRightInd w:val="0"/>
              <w:snapToGrid w:val="0"/>
              <w:jc w:val="center"/>
              <w:rPr>
                <w:b/>
                <w:sz w:val="32"/>
                <w:szCs w:val="36"/>
              </w:rPr>
            </w:pPr>
            <w:r w:rsidRPr="008B17B0">
              <w:rPr>
                <w:b/>
                <w:sz w:val="32"/>
                <w:szCs w:val="36"/>
              </w:rPr>
              <w:t>Alexander Parks</w:t>
            </w:r>
          </w:p>
        </w:tc>
      </w:tr>
      <w:tr w:rsidR="00475AB9" w:rsidRPr="00BF70A4" w14:paraId="6E62D950" w14:textId="77777777" w:rsidTr="00EE341D">
        <w:tc>
          <w:tcPr>
            <w:tcW w:w="0" w:type="auto"/>
            <w:vMerge/>
            <w:vAlign w:val="center"/>
            <w:hideMark/>
          </w:tcPr>
          <w:p w14:paraId="6B8B486F" w14:textId="77777777" w:rsidR="00475AB9" w:rsidRPr="00BF70A4" w:rsidRDefault="00475AB9" w:rsidP="00EE341D">
            <w:pPr>
              <w:rPr>
                <w:b/>
                <w:sz w:val="32"/>
                <w:szCs w:val="36"/>
              </w:rPr>
            </w:pPr>
          </w:p>
        </w:tc>
        <w:tc>
          <w:tcPr>
            <w:tcW w:w="709" w:type="dxa"/>
            <w:tcBorders>
              <w:top w:val="single" w:sz="4" w:space="0" w:color="auto"/>
              <w:left w:val="single" w:sz="4" w:space="0" w:color="auto"/>
              <w:bottom w:val="single" w:sz="4" w:space="0" w:color="auto"/>
              <w:right w:val="single" w:sz="4" w:space="0" w:color="auto"/>
            </w:tcBorders>
            <w:vAlign w:val="center"/>
            <w:hideMark/>
          </w:tcPr>
          <w:p w14:paraId="5966A9B5" w14:textId="77777777" w:rsidR="00475AB9" w:rsidRPr="00BF70A4" w:rsidRDefault="00475AB9" w:rsidP="00EE341D">
            <w:pPr>
              <w:adjustRightInd w:val="0"/>
              <w:snapToGrid w:val="0"/>
              <w:jc w:val="center"/>
              <w:rPr>
                <w:b/>
                <w:sz w:val="28"/>
                <w:szCs w:val="36"/>
              </w:rPr>
            </w:pPr>
            <w:r w:rsidRPr="00BF70A4">
              <w:rPr>
                <w:b/>
                <w:sz w:val="28"/>
                <w:szCs w:val="36"/>
              </w:rPr>
              <w:t>5</w:t>
            </w:r>
          </w:p>
        </w:tc>
        <w:tc>
          <w:tcPr>
            <w:tcW w:w="3260" w:type="dxa"/>
            <w:tcBorders>
              <w:top w:val="single" w:sz="4" w:space="0" w:color="auto"/>
              <w:left w:val="single" w:sz="4" w:space="0" w:color="auto"/>
              <w:bottom w:val="single" w:sz="4" w:space="0" w:color="auto"/>
              <w:right w:val="single" w:sz="4" w:space="0" w:color="auto"/>
            </w:tcBorders>
            <w:vAlign w:val="center"/>
          </w:tcPr>
          <w:p w14:paraId="5289676F" w14:textId="77777777" w:rsidR="00475AB9" w:rsidRPr="00BF70A4" w:rsidRDefault="00475AB9" w:rsidP="00EE341D">
            <w:pPr>
              <w:adjustRightInd w:val="0"/>
              <w:snapToGrid w:val="0"/>
              <w:jc w:val="center"/>
              <w:rPr>
                <w:b/>
                <w:sz w:val="32"/>
                <w:szCs w:val="36"/>
              </w:rPr>
            </w:pPr>
            <w:r>
              <w:rPr>
                <w:b/>
                <w:sz w:val="32"/>
                <w:szCs w:val="36"/>
              </w:rPr>
              <w:t>-</w:t>
            </w:r>
          </w:p>
        </w:tc>
        <w:tc>
          <w:tcPr>
            <w:tcW w:w="3514" w:type="dxa"/>
            <w:tcBorders>
              <w:top w:val="single" w:sz="4" w:space="0" w:color="auto"/>
              <w:left w:val="single" w:sz="4" w:space="0" w:color="auto"/>
              <w:bottom w:val="single" w:sz="4" w:space="0" w:color="auto"/>
              <w:right w:val="double" w:sz="4" w:space="0" w:color="auto"/>
            </w:tcBorders>
            <w:vAlign w:val="center"/>
          </w:tcPr>
          <w:p w14:paraId="7C51EFA0" w14:textId="77777777" w:rsidR="00475AB9" w:rsidRPr="00BF70A4" w:rsidRDefault="00475AB9" w:rsidP="00EE341D">
            <w:pPr>
              <w:adjustRightInd w:val="0"/>
              <w:snapToGrid w:val="0"/>
              <w:jc w:val="center"/>
              <w:rPr>
                <w:b/>
                <w:sz w:val="32"/>
                <w:szCs w:val="36"/>
              </w:rPr>
            </w:pPr>
            <w:r>
              <w:rPr>
                <w:b/>
                <w:sz w:val="32"/>
                <w:szCs w:val="36"/>
              </w:rPr>
              <w:t>-</w:t>
            </w:r>
          </w:p>
        </w:tc>
      </w:tr>
      <w:tr w:rsidR="00475AB9" w:rsidRPr="00BF70A4" w14:paraId="58BC4872" w14:textId="77777777" w:rsidTr="00EE341D">
        <w:tc>
          <w:tcPr>
            <w:tcW w:w="9576" w:type="dxa"/>
            <w:gridSpan w:val="4"/>
            <w:tcBorders>
              <w:top w:val="double" w:sz="4" w:space="0" w:color="auto"/>
              <w:left w:val="nil"/>
              <w:bottom w:val="double" w:sz="4" w:space="0" w:color="auto"/>
              <w:right w:val="nil"/>
            </w:tcBorders>
            <w:vAlign w:val="center"/>
          </w:tcPr>
          <w:p w14:paraId="6137CC92" w14:textId="77777777" w:rsidR="00475AB9" w:rsidRPr="00BF70A4" w:rsidRDefault="00475AB9" w:rsidP="00EE341D">
            <w:pPr>
              <w:adjustRightInd w:val="0"/>
              <w:snapToGrid w:val="0"/>
              <w:jc w:val="center"/>
              <w:rPr>
                <w:b/>
                <w:sz w:val="32"/>
                <w:szCs w:val="36"/>
              </w:rPr>
            </w:pPr>
          </w:p>
          <w:p w14:paraId="34AFD648" w14:textId="77777777" w:rsidR="00475AB9" w:rsidRPr="00BF70A4" w:rsidRDefault="00475AB9" w:rsidP="00EE341D">
            <w:pPr>
              <w:adjustRightInd w:val="0"/>
              <w:snapToGrid w:val="0"/>
              <w:jc w:val="center"/>
              <w:rPr>
                <w:b/>
                <w:sz w:val="32"/>
                <w:szCs w:val="36"/>
              </w:rPr>
            </w:pPr>
          </w:p>
        </w:tc>
      </w:tr>
      <w:tr w:rsidR="00475AB9" w:rsidRPr="00BF70A4" w14:paraId="45D4D2FC" w14:textId="77777777" w:rsidTr="00EE341D">
        <w:tc>
          <w:tcPr>
            <w:tcW w:w="2093" w:type="dxa"/>
            <w:tcBorders>
              <w:top w:val="double" w:sz="4" w:space="0" w:color="auto"/>
              <w:left w:val="double" w:sz="4" w:space="0" w:color="auto"/>
              <w:bottom w:val="double" w:sz="4" w:space="0" w:color="auto"/>
              <w:right w:val="double" w:sz="4" w:space="0" w:color="auto"/>
            </w:tcBorders>
            <w:vAlign w:val="center"/>
            <w:hideMark/>
          </w:tcPr>
          <w:p w14:paraId="4A341169" w14:textId="77777777" w:rsidR="00475AB9" w:rsidRPr="00BF70A4" w:rsidRDefault="00475AB9" w:rsidP="00EE341D">
            <w:pPr>
              <w:adjustRightInd w:val="0"/>
              <w:snapToGrid w:val="0"/>
              <w:jc w:val="center"/>
              <w:rPr>
                <w:b/>
                <w:sz w:val="32"/>
                <w:szCs w:val="36"/>
              </w:rPr>
            </w:pPr>
            <w:r w:rsidRPr="00BF70A4">
              <w:rPr>
                <w:b/>
                <w:sz w:val="32"/>
                <w:szCs w:val="36"/>
              </w:rPr>
              <w:t>Mark</w:t>
            </w:r>
          </w:p>
        </w:tc>
        <w:tc>
          <w:tcPr>
            <w:tcW w:w="7483" w:type="dxa"/>
            <w:gridSpan w:val="3"/>
            <w:tcBorders>
              <w:top w:val="double" w:sz="4" w:space="0" w:color="auto"/>
              <w:left w:val="double" w:sz="4" w:space="0" w:color="auto"/>
              <w:bottom w:val="double" w:sz="4" w:space="0" w:color="auto"/>
              <w:right w:val="double" w:sz="4" w:space="0" w:color="auto"/>
            </w:tcBorders>
          </w:tcPr>
          <w:p w14:paraId="4A8CB45F" w14:textId="77777777" w:rsidR="00475AB9" w:rsidRPr="00BF70A4" w:rsidRDefault="00475AB9" w:rsidP="00EE341D">
            <w:pPr>
              <w:adjustRightInd w:val="0"/>
              <w:snapToGrid w:val="0"/>
              <w:jc w:val="center"/>
              <w:rPr>
                <w:b/>
                <w:sz w:val="32"/>
                <w:szCs w:val="36"/>
              </w:rPr>
            </w:pPr>
          </w:p>
          <w:p w14:paraId="12F08871" w14:textId="77777777" w:rsidR="00475AB9" w:rsidRPr="00BF70A4" w:rsidRDefault="00475AB9" w:rsidP="00EE341D">
            <w:pPr>
              <w:adjustRightInd w:val="0"/>
              <w:snapToGrid w:val="0"/>
              <w:jc w:val="center"/>
              <w:rPr>
                <w:b/>
                <w:sz w:val="32"/>
                <w:szCs w:val="36"/>
              </w:rPr>
            </w:pPr>
          </w:p>
          <w:p w14:paraId="30AF080E" w14:textId="77777777" w:rsidR="00475AB9" w:rsidRPr="00BF70A4" w:rsidRDefault="00475AB9" w:rsidP="00EE341D">
            <w:pPr>
              <w:adjustRightInd w:val="0"/>
              <w:snapToGrid w:val="0"/>
              <w:jc w:val="center"/>
              <w:rPr>
                <w:b/>
                <w:sz w:val="32"/>
                <w:szCs w:val="36"/>
              </w:rPr>
            </w:pPr>
          </w:p>
        </w:tc>
      </w:tr>
    </w:tbl>
    <w:p w14:paraId="10AED57B" w14:textId="77777777" w:rsidR="00475AB9" w:rsidRPr="00BF70A4" w:rsidRDefault="00475AB9" w:rsidP="00475AB9">
      <w:pPr>
        <w:adjustRightInd w:val="0"/>
        <w:snapToGrid w:val="0"/>
        <w:jc w:val="center"/>
        <w:rPr>
          <w:b/>
          <w:sz w:val="36"/>
          <w:szCs w:val="36"/>
        </w:rPr>
      </w:pPr>
    </w:p>
    <w:p w14:paraId="1E40918C" w14:textId="1E7CF2AB" w:rsidR="001A068F" w:rsidRDefault="00475AB9" w:rsidP="00475AB9">
      <w:pPr>
        <w:pStyle w:val="TTPAbstract"/>
        <w:jc w:val="center"/>
        <w:rPr>
          <w:i/>
        </w:rPr>
      </w:pPr>
      <w:r w:rsidRPr="00BF70A4">
        <w:rPr>
          <w:i/>
          <w:u w:val="single"/>
        </w:rPr>
        <w:t>Statement of Originality</w:t>
      </w:r>
      <w:r w:rsidRPr="00BF70A4">
        <w:rPr>
          <w:i/>
        </w:rPr>
        <w:t>: “The title page containing the name above asserts that this is a wholly original work by the author, and any shared and external contributions to this work are documented within.”</w:t>
      </w:r>
    </w:p>
    <w:p w14:paraId="3A7647DD" w14:textId="77777777" w:rsidR="001A068F" w:rsidRDefault="001A068F">
      <w:pPr>
        <w:spacing w:after="160" w:line="259" w:lineRule="auto"/>
        <w:rPr>
          <w:rFonts w:eastAsia="Times New Roman"/>
          <w:i/>
          <w:lang w:eastAsia="en-US"/>
        </w:rPr>
      </w:pPr>
      <w:r>
        <w:rPr>
          <w:i/>
        </w:rPr>
        <w:br w:type="page"/>
      </w:r>
    </w:p>
    <w:sdt>
      <w:sdtPr>
        <w:rPr>
          <w:rFonts w:ascii="Times New Roman" w:eastAsia="Batang" w:hAnsi="Times New Roman" w:cs="Times New Roman"/>
          <w:color w:val="auto"/>
          <w:sz w:val="24"/>
          <w:szCs w:val="24"/>
          <w:lang w:eastAsia="ko-KR"/>
        </w:rPr>
        <w:id w:val="-1618292154"/>
        <w:docPartObj>
          <w:docPartGallery w:val="Table of Contents"/>
          <w:docPartUnique/>
        </w:docPartObj>
      </w:sdtPr>
      <w:sdtEndPr>
        <w:rPr>
          <w:b/>
          <w:bCs/>
          <w:noProof/>
        </w:rPr>
      </w:sdtEndPr>
      <w:sdtContent>
        <w:p w14:paraId="015E896D" w14:textId="10C77AFA" w:rsidR="007D0ECF" w:rsidRDefault="007D0ECF">
          <w:pPr>
            <w:pStyle w:val="TOCHeading"/>
          </w:pPr>
          <w:r>
            <w:t>Table of Contents</w:t>
          </w:r>
        </w:p>
        <w:p w14:paraId="225E6D60" w14:textId="4E0C7402" w:rsidR="00C5230F" w:rsidRDefault="007D0ECF">
          <w:pPr>
            <w:pStyle w:val="TOC1"/>
            <w:tabs>
              <w:tab w:val="right" w:leader="dot" w:pos="9350"/>
            </w:tabs>
            <w:rPr>
              <w:rFonts w:asciiTheme="minorHAnsi" w:eastAsiaTheme="minorEastAsia" w:hAnsiTheme="minorHAnsi" w:cstheme="minorBidi"/>
              <w:noProof/>
              <w:sz w:val="22"/>
              <w:szCs w:val="22"/>
              <w:lang w:val="en-CA" w:eastAsia="en-CA"/>
            </w:rPr>
          </w:pPr>
          <w:r>
            <w:fldChar w:fldCharType="begin"/>
          </w:r>
          <w:r>
            <w:instrText xml:space="preserve"> TOC \o "1-3" \h \z \u </w:instrText>
          </w:r>
          <w:r>
            <w:fldChar w:fldCharType="separate"/>
          </w:r>
          <w:hyperlink w:anchor="_Toc103516455" w:history="1">
            <w:r w:rsidR="00C5230F" w:rsidRPr="009C1725">
              <w:rPr>
                <w:rStyle w:val="Hyperlink"/>
                <w:noProof/>
              </w:rPr>
              <w:t>Executive Summary</w:t>
            </w:r>
            <w:r w:rsidR="00C5230F">
              <w:rPr>
                <w:noProof/>
                <w:webHidden/>
              </w:rPr>
              <w:tab/>
            </w:r>
            <w:r w:rsidR="00C5230F">
              <w:rPr>
                <w:noProof/>
                <w:webHidden/>
              </w:rPr>
              <w:fldChar w:fldCharType="begin"/>
            </w:r>
            <w:r w:rsidR="00C5230F">
              <w:rPr>
                <w:noProof/>
                <w:webHidden/>
              </w:rPr>
              <w:instrText xml:space="preserve"> PAGEREF _Toc103516455 \h </w:instrText>
            </w:r>
            <w:r w:rsidR="00C5230F">
              <w:rPr>
                <w:noProof/>
                <w:webHidden/>
              </w:rPr>
            </w:r>
            <w:r w:rsidR="00C5230F">
              <w:rPr>
                <w:noProof/>
                <w:webHidden/>
              </w:rPr>
              <w:fldChar w:fldCharType="separate"/>
            </w:r>
            <w:r w:rsidR="00472C39">
              <w:rPr>
                <w:noProof/>
                <w:webHidden/>
              </w:rPr>
              <w:t>3</w:t>
            </w:r>
            <w:r w:rsidR="00C5230F">
              <w:rPr>
                <w:noProof/>
                <w:webHidden/>
              </w:rPr>
              <w:fldChar w:fldCharType="end"/>
            </w:r>
          </w:hyperlink>
        </w:p>
        <w:p w14:paraId="1B96B4AC" w14:textId="5F729630" w:rsidR="00C5230F" w:rsidRDefault="00C5230F">
          <w:pPr>
            <w:pStyle w:val="TOC1"/>
            <w:tabs>
              <w:tab w:val="right" w:leader="dot" w:pos="9350"/>
            </w:tabs>
            <w:rPr>
              <w:rFonts w:asciiTheme="minorHAnsi" w:eastAsiaTheme="minorEastAsia" w:hAnsiTheme="minorHAnsi" w:cstheme="minorBidi"/>
              <w:noProof/>
              <w:sz w:val="22"/>
              <w:szCs w:val="22"/>
              <w:lang w:val="en-CA" w:eastAsia="en-CA"/>
            </w:rPr>
          </w:pPr>
          <w:hyperlink w:anchor="_Toc103516456" w:history="1">
            <w:r w:rsidRPr="009C1725">
              <w:rPr>
                <w:rStyle w:val="Hyperlink"/>
                <w:noProof/>
              </w:rPr>
              <w:t>Introduction</w:t>
            </w:r>
            <w:r>
              <w:rPr>
                <w:noProof/>
                <w:webHidden/>
              </w:rPr>
              <w:tab/>
            </w:r>
            <w:r>
              <w:rPr>
                <w:noProof/>
                <w:webHidden/>
              </w:rPr>
              <w:fldChar w:fldCharType="begin"/>
            </w:r>
            <w:r>
              <w:rPr>
                <w:noProof/>
                <w:webHidden/>
              </w:rPr>
              <w:instrText xml:space="preserve"> PAGEREF _Toc103516456 \h </w:instrText>
            </w:r>
            <w:r>
              <w:rPr>
                <w:noProof/>
                <w:webHidden/>
              </w:rPr>
            </w:r>
            <w:r>
              <w:rPr>
                <w:noProof/>
                <w:webHidden/>
              </w:rPr>
              <w:fldChar w:fldCharType="separate"/>
            </w:r>
            <w:r w:rsidR="00472C39">
              <w:rPr>
                <w:noProof/>
                <w:webHidden/>
              </w:rPr>
              <w:t>4</w:t>
            </w:r>
            <w:r>
              <w:rPr>
                <w:noProof/>
                <w:webHidden/>
              </w:rPr>
              <w:fldChar w:fldCharType="end"/>
            </w:r>
          </w:hyperlink>
        </w:p>
        <w:p w14:paraId="7F9DF82E" w14:textId="636E8425" w:rsidR="00C5230F" w:rsidRDefault="00C5230F">
          <w:pPr>
            <w:pStyle w:val="TOC1"/>
            <w:tabs>
              <w:tab w:val="right" w:leader="dot" w:pos="9350"/>
            </w:tabs>
            <w:rPr>
              <w:rFonts w:asciiTheme="minorHAnsi" w:eastAsiaTheme="minorEastAsia" w:hAnsiTheme="minorHAnsi" w:cstheme="minorBidi"/>
              <w:noProof/>
              <w:sz w:val="22"/>
              <w:szCs w:val="22"/>
              <w:lang w:val="en-CA" w:eastAsia="en-CA"/>
            </w:rPr>
          </w:pPr>
          <w:hyperlink w:anchor="_Toc103516457" w:history="1">
            <w:r w:rsidRPr="009C1725">
              <w:rPr>
                <w:rStyle w:val="Hyperlink"/>
                <w:noProof/>
              </w:rPr>
              <w:t>1.0 Gearbox Evolution</w:t>
            </w:r>
            <w:r>
              <w:rPr>
                <w:noProof/>
                <w:webHidden/>
              </w:rPr>
              <w:tab/>
            </w:r>
            <w:r>
              <w:rPr>
                <w:noProof/>
                <w:webHidden/>
              </w:rPr>
              <w:fldChar w:fldCharType="begin"/>
            </w:r>
            <w:r>
              <w:rPr>
                <w:noProof/>
                <w:webHidden/>
              </w:rPr>
              <w:instrText xml:space="preserve"> PAGEREF _Toc103516457 \h </w:instrText>
            </w:r>
            <w:r>
              <w:rPr>
                <w:noProof/>
                <w:webHidden/>
              </w:rPr>
            </w:r>
            <w:r>
              <w:rPr>
                <w:noProof/>
                <w:webHidden/>
              </w:rPr>
              <w:fldChar w:fldCharType="separate"/>
            </w:r>
            <w:r w:rsidR="00472C39">
              <w:rPr>
                <w:noProof/>
                <w:webHidden/>
              </w:rPr>
              <w:t>5</w:t>
            </w:r>
            <w:r>
              <w:rPr>
                <w:noProof/>
                <w:webHidden/>
              </w:rPr>
              <w:fldChar w:fldCharType="end"/>
            </w:r>
          </w:hyperlink>
        </w:p>
        <w:p w14:paraId="6A470AC6" w14:textId="55FFF726" w:rsidR="00C5230F" w:rsidRDefault="00C5230F">
          <w:pPr>
            <w:pStyle w:val="TOC2"/>
            <w:tabs>
              <w:tab w:val="left" w:pos="880"/>
              <w:tab w:val="right" w:leader="dot" w:pos="9350"/>
            </w:tabs>
            <w:rPr>
              <w:rFonts w:asciiTheme="minorHAnsi" w:eastAsiaTheme="minorEastAsia" w:hAnsiTheme="minorHAnsi" w:cstheme="minorBidi"/>
              <w:noProof/>
              <w:sz w:val="22"/>
              <w:szCs w:val="22"/>
              <w:lang w:val="en-CA" w:eastAsia="en-CA"/>
            </w:rPr>
          </w:pPr>
          <w:hyperlink w:anchor="_Toc103516458" w:history="1">
            <w:r w:rsidRPr="009C1725">
              <w:rPr>
                <w:rStyle w:val="Hyperlink"/>
                <w:noProof/>
              </w:rPr>
              <w:t>1.1</w:t>
            </w:r>
            <w:r>
              <w:rPr>
                <w:rFonts w:asciiTheme="minorHAnsi" w:eastAsiaTheme="minorEastAsia" w:hAnsiTheme="minorHAnsi" w:cstheme="minorBidi"/>
                <w:noProof/>
                <w:sz w:val="22"/>
                <w:szCs w:val="22"/>
                <w:lang w:val="en-CA" w:eastAsia="en-CA"/>
              </w:rPr>
              <w:tab/>
            </w:r>
            <w:r w:rsidRPr="009C1725">
              <w:rPr>
                <w:rStyle w:val="Hyperlink"/>
                <w:noProof/>
              </w:rPr>
              <w:t>Gearbox – Phase One</w:t>
            </w:r>
            <w:r>
              <w:rPr>
                <w:noProof/>
                <w:webHidden/>
              </w:rPr>
              <w:tab/>
            </w:r>
            <w:r>
              <w:rPr>
                <w:noProof/>
                <w:webHidden/>
              </w:rPr>
              <w:fldChar w:fldCharType="begin"/>
            </w:r>
            <w:r>
              <w:rPr>
                <w:noProof/>
                <w:webHidden/>
              </w:rPr>
              <w:instrText xml:space="preserve"> PAGEREF _Toc103516458 \h </w:instrText>
            </w:r>
            <w:r>
              <w:rPr>
                <w:noProof/>
                <w:webHidden/>
              </w:rPr>
            </w:r>
            <w:r>
              <w:rPr>
                <w:noProof/>
                <w:webHidden/>
              </w:rPr>
              <w:fldChar w:fldCharType="separate"/>
            </w:r>
            <w:r w:rsidR="00472C39">
              <w:rPr>
                <w:noProof/>
                <w:webHidden/>
              </w:rPr>
              <w:t>5</w:t>
            </w:r>
            <w:r>
              <w:rPr>
                <w:noProof/>
                <w:webHidden/>
              </w:rPr>
              <w:fldChar w:fldCharType="end"/>
            </w:r>
          </w:hyperlink>
        </w:p>
        <w:p w14:paraId="427536C1" w14:textId="7A4AF470" w:rsidR="00C5230F" w:rsidRDefault="00C5230F">
          <w:pPr>
            <w:pStyle w:val="TOC2"/>
            <w:tabs>
              <w:tab w:val="left" w:pos="880"/>
              <w:tab w:val="right" w:leader="dot" w:pos="9350"/>
            </w:tabs>
            <w:rPr>
              <w:rFonts w:asciiTheme="minorHAnsi" w:eastAsiaTheme="minorEastAsia" w:hAnsiTheme="minorHAnsi" w:cstheme="minorBidi"/>
              <w:noProof/>
              <w:sz w:val="22"/>
              <w:szCs w:val="22"/>
              <w:lang w:val="en-CA" w:eastAsia="en-CA"/>
            </w:rPr>
          </w:pPr>
          <w:hyperlink w:anchor="_Toc103516459" w:history="1">
            <w:r w:rsidRPr="009C1725">
              <w:rPr>
                <w:rStyle w:val="Hyperlink"/>
                <w:noProof/>
              </w:rPr>
              <w:t>1.2</w:t>
            </w:r>
            <w:r>
              <w:rPr>
                <w:rFonts w:asciiTheme="minorHAnsi" w:eastAsiaTheme="minorEastAsia" w:hAnsiTheme="minorHAnsi" w:cstheme="minorBidi"/>
                <w:noProof/>
                <w:sz w:val="22"/>
                <w:szCs w:val="22"/>
                <w:lang w:val="en-CA" w:eastAsia="en-CA"/>
              </w:rPr>
              <w:tab/>
            </w:r>
            <w:r w:rsidRPr="009C1725">
              <w:rPr>
                <w:rStyle w:val="Hyperlink"/>
                <w:noProof/>
              </w:rPr>
              <w:t>Gearbox – Phase Two</w:t>
            </w:r>
            <w:r>
              <w:rPr>
                <w:noProof/>
                <w:webHidden/>
              </w:rPr>
              <w:tab/>
            </w:r>
            <w:r>
              <w:rPr>
                <w:noProof/>
                <w:webHidden/>
              </w:rPr>
              <w:fldChar w:fldCharType="begin"/>
            </w:r>
            <w:r>
              <w:rPr>
                <w:noProof/>
                <w:webHidden/>
              </w:rPr>
              <w:instrText xml:space="preserve"> PAGEREF _Toc103516459 \h </w:instrText>
            </w:r>
            <w:r>
              <w:rPr>
                <w:noProof/>
                <w:webHidden/>
              </w:rPr>
            </w:r>
            <w:r>
              <w:rPr>
                <w:noProof/>
                <w:webHidden/>
              </w:rPr>
              <w:fldChar w:fldCharType="separate"/>
            </w:r>
            <w:r w:rsidR="00472C39">
              <w:rPr>
                <w:noProof/>
                <w:webHidden/>
              </w:rPr>
              <w:t>5</w:t>
            </w:r>
            <w:r>
              <w:rPr>
                <w:noProof/>
                <w:webHidden/>
              </w:rPr>
              <w:fldChar w:fldCharType="end"/>
            </w:r>
          </w:hyperlink>
        </w:p>
        <w:p w14:paraId="25C26860" w14:textId="45E80D02" w:rsidR="00C5230F" w:rsidRDefault="00C5230F">
          <w:pPr>
            <w:pStyle w:val="TOC2"/>
            <w:tabs>
              <w:tab w:val="left" w:pos="880"/>
              <w:tab w:val="right" w:leader="dot" w:pos="9350"/>
            </w:tabs>
            <w:rPr>
              <w:rFonts w:asciiTheme="minorHAnsi" w:eastAsiaTheme="minorEastAsia" w:hAnsiTheme="minorHAnsi" w:cstheme="minorBidi"/>
              <w:noProof/>
              <w:sz w:val="22"/>
              <w:szCs w:val="22"/>
              <w:lang w:val="en-CA" w:eastAsia="en-CA"/>
            </w:rPr>
          </w:pPr>
          <w:hyperlink w:anchor="_Toc103516460" w:history="1">
            <w:r w:rsidRPr="009C1725">
              <w:rPr>
                <w:rStyle w:val="Hyperlink"/>
                <w:noProof/>
              </w:rPr>
              <w:t>1.3</w:t>
            </w:r>
            <w:r>
              <w:rPr>
                <w:rFonts w:asciiTheme="minorHAnsi" w:eastAsiaTheme="minorEastAsia" w:hAnsiTheme="minorHAnsi" w:cstheme="minorBidi"/>
                <w:noProof/>
                <w:sz w:val="22"/>
                <w:szCs w:val="22"/>
                <w:lang w:val="en-CA" w:eastAsia="en-CA"/>
              </w:rPr>
              <w:tab/>
            </w:r>
            <w:r w:rsidRPr="009C1725">
              <w:rPr>
                <w:rStyle w:val="Hyperlink"/>
                <w:noProof/>
              </w:rPr>
              <w:t>Gearbox – Phase Three</w:t>
            </w:r>
            <w:r>
              <w:rPr>
                <w:noProof/>
                <w:webHidden/>
              </w:rPr>
              <w:tab/>
            </w:r>
            <w:r>
              <w:rPr>
                <w:noProof/>
                <w:webHidden/>
              </w:rPr>
              <w:fldChar w:fldCharType="begin"/>
            </w:r>
            <w:r>
              <w:rPr>
                <w:noProof/>
                <w:webHidden/>
              </w:rPr>
              <w:instrText xml:space="preserve"> PAGEREF _Toc103516460 \h </w:instrText>
            </w:r>
            <w:r>
              <w:rPr>
                <w:noProof/>
                <w:webHidden/>
              </w:rPr>
            </w:r>
            <w:r>
              <w:rPr>
                <w:noProof/>
                <w:webHidden/>
              </w:rPr>
              <w:fldChar w:fldCharType="separate"/>
            </w:r>
            <w:r w:rsidR="00472C39">
              <w:rPr>
                <w:noProof/>
                <w:webHidden/>
              </w:rPr>
              <w:t>6</w:t>
            </w:r>
            <w:r>
              <w:rPr>
                <w:noProof/>
                <w:webHidden/>
              </w:rPr>
              <w:fldChar w:fldCharType="end"/>
            </w:r>
          </w:hyperlink>
        </w:p>
        <w:p w14:paraId="2E2AF1AF" w14:textId="4B2A65E8" w:rsidR="00C5230F" w:rsidRDefault="00C5230F">
          <w:pPr>
            <w:pStyle w:val="TOC1"/>
            <w:tabs>
              <w:tab w:val="right" w:leader="dot" w:pos="9350"/>
            </w:tabs>
            <w:rPr>
              <w:rFonts w:asciiTheme="minorHAnsi" w:eastAsiaTheme="minorEastAsia" w:hAnsiTheme="minorHAnsi" w:cstheme="minorBidi"/>
              <w:noProof/>
              <w:sz w:val="22"/>
              <w:szCs w:val="22"/>
              <w:lang w:val="en-CA" w:eastAsia="en-CA"/>
            </w:rPr>
          </w:pPr>
          <w:hyperlink w:anchor="_Toc103516461" w:history="1">
            <w:r w:rsidRPr="009C1725">
              <w:rPr>
                <w:rStyle w:val="Hyperlink"/>
                <w:noProof/>
              </w:rPr>
              <w:t>2.0 Final Gearbox Design</w:t>
            </w:r>
            <w:r>
              <w:rPr>
                <w:noProof/>
                <w:webHidden/>
              </w:rPr>
              <w:tab/>
            </w:r>
            <w:r>
              <w:rPr>
                <w:noProof/>
                <w:webHidden/>
              </w:rPr>
              <w:fldChar w:fldCharType="begin"/>
            </w:r>
            <w:r>
              <w:rPr>
                <w:noProof/>
                <w:webHidden/>
              </w:rPr>
              <w:instrText xml:space="preserve"> PAGEREF _Toc103516461 \h </w:instrText>
            </w:r>
            <w:r>
              <w:rPr>
                <w:noProof/>
                <w:webHidden/>
              </w:rPr>
            </w:r>
            <w:r>
              <w:rPr>
                <w:noProof/>
                <w:webHidden/>
              </w:rPr>
              <w:fldChar w:fldCharType="separate"/>
            </w:r>
            <w:r w:rsidR="00472C39">
              <w:rPr>
                <w:noProof/>
                <w:webHidden/>
              </w:rPr>
              <w:t>8</w:t>
            </w:r>
            <w:r>
              <w:rPr>
                <w:noProof/>
                <w:webHidden/>
              </w:rPr>
              <w:fldChar w:fldCharType="end"/>
            </w:r>
          </w:hyperlink>
        </w:p>
        <w:p w14:paraId="40869300" w14:textId="3986A01B" w:rsidR="00C5230F" w:rsidRDefault="00C5230F">
          <w:pPr>
            <w:pStyle w:val="TOC2"/>
            <w:tabs>
              <w:tab w:val="right" w:leader="dot" w:pos="9350"/>
            </w:tabs>
            <w:rPr>
              <w:rFonts w:asciiTheme="minorHAnsi" w:eastAsiaTheme="minorEastAsia" w:hAnsiTheme="minorHAnsi" w:cstheme="minorBidi"/>
              <w:noProof/>
              <w:sz w:val="22"/>
              <w:szCs w:val="22"/>
              <w:lang w:val="en-CA" w:eastAsia="en-CA"/>
            </w:rPr>
          </w:pPr>
          <w:hyperlink w:anchor="_Toc103516462" w:history="1">
            <w:r w:rsidRPr="009C1725">
              <w:rPr>
                <w:rStyle w:val="Hyperlink"/>
                <w:noProof/>
              </w:rPr>
              <w:t>2.1.0 Housing</w:t>
            </w:r>
            <w:r>
              <w:rPr>
                <w:noProof/>
                <w:webHidden/>
              </w:rPr>
              <w:tab/>
            </w:r>
            <w:r>
              <w:rPr>
                <w:noProof/>
                <w:webHidden/>
              </w:rPr>
              <w:fldChar w:fldCharType="begin"/>
            </w:r>
            <w:r>
              <w:rPr>
                <w:noProof/>
                <w:webHidden/>
              </w:rPr>
              <w:instrText xml:space="preserve"> PAGEREF _Toc103516462 \h </w:instrText>
            </w:r>
            <w:r>
              <w:rPr>
                <w:noProof/>
                <w:webHidden/>
              </w:rPr>
            </w:r>
            <w:r>
              <w:rPr>
                <w:noProof/>
                <w:webHidden/>
              </w:rPr>
              <w:fldChar w:fldCharType="separate"/>
            </w:r>
            <w:r w:rsidR="00472C39">
              <w:rPr>
                <w:noProof/>
                <w:webHidden/>
              </w:rPr>
              <w:t>8</w:t>
            </w:r>
            <w:r>
              <w:rPr>
                <w:noProof/>
                <w:webHidden/>
              </w:rPr>
              <w:fldChar w:fldCharType="end"/>
            </w:r>
          </w:hyperlink>
        </w:p>
        <w:p w14:paraId="05C24B55" w14:textId="6017CE9D" w:rsidR="00C5230F" w:rsidRDefault="00C5230F">
          <w:pPr>
            <w:pStyle w:val="TOC3"/>
            <w:tabs>
              <w:tab w:val="right" w:leader="dot" w:pos="9350"/>
            </w:tabs>
            <w:rPr>
              <w:rFonts w:asciiTheme="minorHAnsi" w:eastAsiaTheme="minorEastAsia" w:hAnsiTheme="minorHAnsi" w:cstheme="minorBidi"/>
              <w:noProof/>
              <w:sz w:val="22"/>
              <w:szCs w:val="22"/>
              <w:lang w:val="en-CA" w:eastAsia="en-CA"/>
            </w:rPr>
          </w:pPr>
          <w:hyperlink w:anchor="_Toc103516463" w:history="1">
            <w:r w:rsidRPr="009C1725">
              <w:rPr>
                <w:rStyle w:val="Hyperlink"/>
                <w:noProof/>
              </w:rPr>
              <w:t>2.1.1 Requirements and Constraints</w:t>
            </w:r>
            <w:r>
              <w:rPr>
                <w:noProof/>
                <w:webHidden/>
              </w:rPr>
              <w:tab/>
            </w:r>
            <w:r>
              <w:rPr>
                <w:noProof/>
                <w:webHidden/>
              </w:rPr>
              <w:fldChar w:fldCharType="begin"/>
            </w:r>
            <w:r>
              <w:rPr>
                <w:noProof/>
                <w:webHidden/>
              </w:rPr>
              <w:instrText xml:space="preserve"> PAGEREF _Toc103516463 \h </w:instrText>
            </w:r>
            <w:r>
              <w:rPr>
                <w:noProof/>
                <w:webHidden/>
              </w:rPr>
            </w:r>
            <w:r>
              <w:rPr>
                <w:noProof/>
                <w:webHidden/>
              </w:rPr>
              <w:fldChar w:fldCharType="separate"/>
            </w:r>
            <w:r w:rsidR="00472C39">
              <w:rPr>
                <w:noProof/>
                <w:webHidden/>
              </w:rPr>
              <w:t>8</w:t>
            </w:r>
            <w:r>
              <w:rPr>
                <w:noProof/>
                <w:webHidden/>
              </w:rPr>
              <w:fldChar w:fldCharType="end"/>
            </w:r>
          </w:hyperlink>
        </w:p>
        <w:p w14:paraId="09D0B7AD" w14:textId="1931D599" w:rsidR="00C5230F" w:rsidRDefault="00C5230F">
          <w:pPr>
            <w:pStyle w:val="TOC3"/>
            <w:tabs>
              <w:tab w:val="right" w:leader="dot" w:pos="9350"/>
            </w:tabs>
            <w:rPr>
              <w:rFonts w:asciiTheme="minorHAnsi" w:eastAsiaTheme="minorEastAsia" w:hAnsiTheme="minorHAnsi" w:cstheme="minorBidi"/>
              <w:noProof/>
              <w:sz w:val="22"/>
              <w:szCs w:val="22"/>
              <w:lang w:val="en-CA" w:eastAsia="en-CA"/>
            </w:rPr>
          </w:pPr>
          <w:hyperlink w:anchor="_Toc103516464" w:history="1">
            <w:r w:rsidRPr="009C1725">
              <w:rPr>
                <w:rStyle w:val="Hyperlink"/>
                <w:noProof/>
              </w:rPr>
              <w:t>2.1.2 Justification of Design</w:t>
            </w:r>
            <w:r>
              <w:rPr>
                <w:noProof/>
                <w:webHidden/>
              </w:rPr>
              <w:tab/>
            </w:r>
            <w:r>
              <w:rPr>
                <w:noProof/>
                <w:webHidden/>
              </w:rPr>
              <w:fldChar w:fldCharType="begin"/>
            </w:r>
            <w:r>
              <w:rPr>
                <w:noProof/>
                <w:webHidden/>
              </w:rPr>
              <w:instrText xml:space="preserve"> PAGEREF _Toc103516464 \h </w:instrText>
            </w:r>
            <w:r>
              <w:rPr>
                <w:noProof/>
                <w:webHidden/>
              </w:rPr>
            </w:r>
            <w:r>
              <w:rPr>
                <w:noProof/>
                <w:webHidden/>
              </w:rPr>
              <w:fldChar w:fldCharType="separate"/>
            </w:r>
            <w:r w:rsidR="00472C39">
              <w:rPr>
                <w:noProof/>
                <w:webHidden/>
              </w:rPr>
              <w:t>8</w:t>
            </w:r>
            <w:r>
              <w:rPr>
                <w:noProof/>
                <w:webHidden/>
              </w:rPr>
              <w:fldChar w:fldCharType="end"/>
            </w:r>
          </w:hyperlink>
        </w:p>
        <w:p w14:paraId="27231961" w14:textId="3DAC921B" w:rsidR="00C5230F" w:rsidRDefault="00C5230F">
          <w:pPr>
            <w:pStyle w:val="TOC2"/>
            <w:tabs>
              <w:tab w:val="right" w:leader="dot" w:pos="9350"/>
            </w:tabs>
            <w:rPr>
              <w:rFonts w:asciiTheme="minorHAnsi" w:eastAsiaTheme="minorEastAsia" w:hAnsiTheme="minorHAnsi" w:cstheme="minorBidi"/>
              <w:noProof/>
              <w:sz w:val="22"/>
              <w:szCs w:val="22"/>
              <w:lang w:val="en-CA" w:eastAsia="en-CA"/>
            </w:rPr>
          </w:pPr>
          <w:hyperlink w:anchor="_Toc103516465" w:history="1">
            <w:r w:rsidRPr="009C1725">
              <w:rPr>
                <w:rStyle w:val="Hyperlink"/>
                <w:noProof/>
              </w:rPr>
              <w:t>2.2 Shaft Design</w:t>
            </w:r>
            <w:r>
              <w:rPr>
                <w:noProof/>
                <w:webHidden/>
              </w:rPr>
              <w:tab/>
            </w:r>
            <w:r>
              <w:rPr>
                <w:noProof/>
                <w:webHidden/>
              </w:rPr>
              <w:fldChar w:fldCharType="begin"/>
            </w:r>
            <w:r>
              <w:rPr>
                <w:noProof/>
                <w:webHidden/>
              </w:rPr>
              <w:instrText xml:space="preserve"> PAGEREF _Toc103516465 \h </w:instrText>
            </w:r>
            <w:r>
              <w:rPr>
                <w:noProof/>
                <w:webHidden/>
              </w:rPr>
            </w:r>
            <w:r>
              <w:rPr>
                <w:noProof/>
                <w:webHidden/>
              </w:rPr>
              <w:fldChar w:fldCharType="separate"/>
            </w:r>
            <w:r w:rsidR="00472C39">
              <w:rPr>
                <w:noProof/>
                <w:webHidden/>
              </w:rPr>
              <w:t>9</w:t>
            </w:r>
            <w:r>
              <w:rPr>
                <w:noProof/>
                <w:webHidden/>
              </w:rPr>
              <w:fldChar w:fldCharType="end"/>
            </w:r>
          </w:hyperlink>
        </w:p>
        <w:p w14:paraId="08915431" w14:textId="335912F2" w:rsidR="00C5230F" w:rsidRDefault="00C5230F">
          <w:pPr>
            <w:pStyle w:val="TOC1"/>
            <w:tabs>
              <w:tab w:val="right" w:leader="dot" w:pos="9350"/>
            </w:tabs>
            <w:rPr>
              <w:rFonts w:asciiTheme="minorHAnsi" w:eastAsiaTheme="minorEastAsia" w:hAnsiTheme="minorHAnsi" w:cstheme="minorBidi"/>
              <w:noProof/>
              <w:sz w:val="22"/>
              <w:szCs w:val="22"/>
              <w:lang w:val="en-CA" w:eastAsia="en-CA"/>
            </w:rPr>
          </w:pPr>
          <w:hyperlink w:anchor="_Toc103516466" w:history="1">
            <w:r w:rsidRPr="009C1725">
              <w:rPr>
                <w:rStyle w:val="Hyperlink"/>
                <w:noProof/>
              </w:rPr>
              <w:t>3.0 Technical Specifications</w:t>
            </w:r>
            <w:r>
              <w:rPr>
                <w:noProof/>
                <w:webHidden/>
              </w:rPr>
              <w:tab/>
            </w:r>
            <w:r>
              <w:rPr>
                <w:noProof/>
                <w:webHidden/>
              </w:rPr>
              <w:fldChar w:fldCharType="begin"/>
            </w:r>
            <w:r>
              <w:rPr>
                <w:noProof/>
                <w:webHidden/>
              </w:rPr>
              <w:instrText xml:space="preserve"> PAGEREF _Toc103516466 \h </w:instrText>
            </w:r>
            <w:r>
              <w:rPr>
                <w:noProof/>
                <w:webHidden/>
              </w:rPr>
            </w:r>
            <w:r>
              <w:rPr>
                <w:noProof/>
                <w:webHidden/>
              </w:rPr>
              <w:fldChar w:fldCharType="separate"/>
            </w:r>
            <w:r w:rsidR="00472C39">
              <w:rPr>
                <w:noProof/>
                <w:webHidden/>
              </w:rPr>
              <w:t>11</w:t>
            </w:r>
            <w:r>
              <w:rPr>
                <w:noProof/>
                <w:webHidden/>
              </w:rPr>
              <w:fldChar w:fldCharType="end"/>
            </w:r>
          </w:hyperlink>
        </w:p>
        <w:p w14:paraId="4A5786E2" w14:textId="452CC3F2" w:rsidR="00C5230F" w:rsidRDefault="00C5230F">
          <w:pPr>
            <w:pStyle w:val="TOC3"/>
            <w:tabs>
              <w:tab w:val="right" w:leader="dot" w:pos="9350"/>
            </w:tabs>
            <w:rPr>
              <w:rFonts w:asciiTheme="minorHAnsi" w:eastAsiaTheme="minorEastAsia" w:hAnsiTheme="minorHAnsi" w:cstheme="minorBidi"/>
              <w:noProof/>
              <w:sz w:val="22"/>
              <w:szCs w:val="22"/>
              <w:lang w:val="en-CA" w:eastAsia="en-CA"/>
            </w:rPr>
          </w:pPr>
          <w:hyperlink w:anchor="_Toc103516467" w:history="1">
            <w:r w:rsidRPr="009C1725">
              <w:rPr>
                <w:rStyle w:val="Hyperlink"/>
                <w:noProof/>
              </w:rPr>
              <w:t>3.1.0 Tools Required:</w:t>
            </w:r>
            <w:r>
              <w:rPr>
                <w:noProof/>
                <w:webHidden/>
              </w:rPr>
              <w:tab/>
            </w:r>
            <w:r>
              <w:rPr>
                <w:noProof/>
                <w:webHidden/>
              </w:rPr>
              <w:fldChar w:fldCharType="begin"/>
            </w:r>
            <w:r>
              <w:rPr>
                <w:noProof/>
                <w:webHidden/>
              </w:rPr>
              <w:instrText xml:space="preserve"> PAGEREF _Toc103516467 \h </w:instrText>
            </w:r>
            <w:r>
              <w:rPr>
                <w:noProof/>
                <w:webHidden/>
              </w:rPr>
            </w:r>
            <w:r>
              <w:rPr>
                <w:noProof/>
                <w:webHidden/>
              </w:rPr>
              <w:fldChar w:fldCharType="separate"/>
            </w:r>
            <w:r w:rsidR="00472C39">
              <w:rPr>
                <w:noProof/>
                <w:webHidden/>
              </w:rPr>
              <w:t>11</w:t>
            </w:r>
            <w:r>
              <w:rPr>
                <w:noProof/>
                <w:webHidden/>
              </w:rPr>
              <w:fldChar w:fldCharType="end"/>
            </w:r>
          </w:hyperlink>
        </w:p>
        <w:p w14:paraId="1ADE76F4" w14:textId="1CD07FCB" w:rsidR="00C5230F" w:rsidRDefault="00C5230F">
          <w:pPr>
            <w:pStyle w:val="TOC3"/>
            <w:tabs>
              <w:tab w:val="right" w:leader="dot" w:pos="9350"/>
            </w:tabs>
            <w:rPr>
              <w:rFonts w:asciiTheme="minorHAnsi" w:eastAsiaTheme="minorEastAsia" w:hAnsiTheme="minorHAnsi" w:cstheme="minorBidi"/>
              <w:noProof/>
              <w:sz w:val="22"/>
              <w:szCs w:val="22"/>
              <w:lang w:val="en-CA" w:eastAsia="en-CA"/>
            </w:rPr>
          </w:pPr>
          <w:hyperlink w:anchor="_Toc103516468" w:history="1">
            <w:r w:rsidRPr="009C1725">
              <w:rPr>
                <w:rStyle w:val="Hyperlink"/>
                <w:noProof/>
              </w:rPr>
              <w:t>3.1.1 Assembly Instructions</w:t>
            </w:r>
            <w:r>
              <w:rPr>
                <w:noProof/>
                <w:webHidden/>
              </w:rPr>
              <w:tab/>
            </w:r>
            <w:r>
              <w:rPr>
                <w:noProof/>
                <w:webHidden/>
              </w:rPr>
              <w:fldChar w:fldCharType="begin"/>
            </w:r>
            <w:r>
              <w:rPr>
                <w:noProof/>
                <w:webHidden/>
              </w:rPr>
              <w:instrText xml:space="preserve"> PAGEREF _Toc103516468 \h </w:instrText>
            </w:r>
            <w:r>
              <w:rPr>
                <w:noProof/>
                <w:webHidden/>
              </w:rPr>
            </w:r>
            <w:r>
              <w:rPr>
                <w:noProof/>
                <w:webHidden/>
              </w:rPr>
              <w:fldChar w:fldCharType="separate"/>
            </w:r>
            <w:r w:rsidR="00472C39">
              <w:rPr>
                <w:noProof/>
                <w:webHidden/>
              </w:rPr>
              <w:t>11</w:t>
            </w:r>
            <w:r>
              <w:rPr>
                <w:noProof/>
                <w:webHidden/>
              </w:rPr>
              <w:fldChar w:fldCharType="end"/>
            </w:r>
          </w:hyperlink>
        </w:p>
        <w:p w14:paraId="638622DD" w14:textId="2E4C1C54" w:rsidR="00C5230F" w:rsidRDefault="00C5230F">
          <w:pPr>
            <w:pStyle w:val="TOC3"/>
            <w:tabs>
              <w:tab w:val="right" w:leader="dot" w:pos="9350"/>
            </w:tabs>
            <w:rPr>
              <w:rFonts w:asciiTheme="minorHAnsi" w:eastAsiaTheme="minorEastAsia" w:hAnsiTheme="minorHAnsi" w:cstheme="minorBidi"/>
              <w:noProof/>
              <w:sz w:val="22"/>
              <w:szCs w:val="22"/>
              <w:lang w:val="en-CA" w:eastAsia="en-CA"/>
            </w:rPr>
          </w:pPr>
          <w:hyperlink w:anchor="_Toc103516469" w:history="1">
            <w:r w:rsidRPr="009C1725">
              <w:rPr>
                <w:rStyle w:val="Hyperlink"/>
                <w:noProof/>
              </w:rPr>
              <w:t>3.1.2 Parts List</w:t>
            </w:r>
            <w:r>
              <w:rPr>
                <w:noProof/>
                <w:webHidden/>
              </w:rPr>
              <w:tab/>
            </w:r>
            <w:r>
              <w:rPr>
                <w:noProof/>
                <w:webHidden/>
              </w:rPr>
              <w:fldChar w:fldCharType="begin"/>
            </w:r>
            <w:r>
              <w:rPr>
                <w:noProof/>
                <w:webHidden/>
              </w:rPr>
              <w:instrText xml:space="preserve"> PAGEREF _Toc103516469 \h </w:instrText>
            </w:r>
            <w:r>
              <w:rPr>
                <w:noProof/>
                <w:webHidden/>
              </w:rPr>
            </w:r>
            <w:r>
              <w:rPr>
                <w:noProof/>
                <w:webHidden/>
              </w:rPr>
              <w:fldChar w:fldCharType="separate"/>
            </w:r>
            <w:r w:rsidR="00472C39">
              <w:rPr>
                <w:noProof/>
                <w:webHidden/>
              </w:rPr>
              <w:t>16</w:t>
            </w:r>
            <w:r>
              <w:rPr>
                <w:noProof/>
                <w:webHidden/>
              </w:rPr>
              <w:fldChar w:fldCharType="end"/>
            </w:r>
          </w:hyperlink>
        </w:p>
        <w:p w14:paraId="2BF46947" w14:textId="27FEA563" w:rsidR="00C5230F" w:rsidRDefault="00C5230F">
          <w:pPr>
            <w:pStyle w:val="TOC2"/>
            <w:tabs>
              <w:tab w:val="right" w:leader="dot" w:pos="9350"/>
            </w:tabs>
            <w:rPr>
              <w:rFonts w:asciiTheme="minorHAnsi" w:eastAsiaTheme="minorEastAsia" w:hAnsiTheme="minorHAnsi" w:cstheme="minorBidi"/>
              <w:noProof/>
              <w:sz w:val="22"/>
              <w:szCs w:val="22"/>
              <w:lang w:val="en-CA" w:eastAsia="en-CA"/>
            </w:rPr>
          </w:pPr>
          <w:hyperlink w:anchor="_Toc103516470" w:history="1">
            <w:r w:rsidRPr="009C1725">
              <w:rPr>
                <w:rStyle w:val="Hyperlink"/>
                <w:noProof/>
              </w:rPr>
              <w:t>3.2 Technical Specifications Summary</w:t>
            </w:r>
            <w:r>
              <w:rPr>
                <w:noProof/>
                <w:webHidden/>
              </w:rPr>
              <w:tab/>
            </w:r>
            <w:r>
              <w:rPr>
                <w:noProof/>
                <w:webHidden/>
              </w:rPr>
              <w:fldChar w:fldCharType="begin"/>
            </w:r>
            <w:r>
              <w:rPr>
                <w:noProof/>
                <w:webHidden/>
              </w:rPr>
              <w:instrText xml:space="preserve"> PAGEREF _Toc103516470 \h </w:instrText>
            </w:r>
            <w:r>
              <w:rPr>
                <w:noProof/>
                <w:webHidden/>
              </w:rPr>
            </w:r>
            <w:r>
              <w:rPr>
                <w:noProof/>
                <w:webHidden/>
              </w:rPr>
              <w:fldChar w:fldCharType="separate"/>
            </w:r>
            <w:r w:rsidR="00472C39">
              <w:rPr>
                <w:noProof/>
                <w:webHidden/>
              </w:rPr>
              <w:t>16</w:t>
            </w:r>
            <w:r>
              <w:rPr>
                <w:noProof/>
                <w:webHidden/>
              </w:rPr>
              <w:fldChar w:fldCharType="end"/>
            </w:r>
          </w:hyperlink>
        </w:p>
        <w:p w14:paraId="5A779F55" w14:textId="11201A15" w:rsidR="00C5230F" w:rsidRDefault="00C5230F">
          <w:pPr>
            <w:pStyle w:val="TOC1"/>
            <w:tabs>
              <w:tab w:val="right" w:leader="dot" w:pos="9350"/>
            </w:tabs>
            <w:rPr>
              <w:rFonts w:asciiTheme="minorHAnsi" w:eastAsiaTheme="minorEastAsia" w:hAnsiTheme="minorHAnsi" w:cstheme="minorBidi"/>
              <w:noProof/>
              <w:sz w:val="22"/>
              <w:szCs w:val="22"/>
              <w:lang w:val="en-CA" w:eastAsia="en-CA"/>
            </w:rPr>
          </w:pPr>
          <w:hyperlink w:anchor="_Toc103516471" w:history="1">
            <w:r w:rsidRPr="009C1725">
              <w:rPr>
                <w:rStyle w:val="Hyperlink"/>
                <w:noProof/>
              </w:rPr>
              <w:t>4.0 Future Work Recommendations</w:t>
            </w:r>
            <w:r>
              <w:rPr>
                <w:noProof/>
                <w:webHidden/>
              </w:rPr>
              <w:tab/>
            </w:r>
            <w:r>
              <w:rPr>
                <w:noProof/>
                <w:webHidden/>
              </w:rPr>
              <w:fldChar w:fldCharType="begin"/>
            </w:r>
            <w:r>
              <w:rPr>
                <w:noProof/>
                <w:webHidden/>
              </w:rPr>
              <w:instrText xml:space="preserve"> PAGEREF _Toc103516471 \h </w:instrText>
            </w:r>
            <w:r>
              <w:rPr>
                <w:noProof/>
                <w:webHidden/>
              </w:rPr>
            </w:r>
            <w:r>
              <w:rPr>
                <w:noProof/>
                <w:webHidden/>
              </w:rPr>
              <w:fldChar w:fldCharType="separate"/>
            </w:r>
            <w:r w:rsidR="00472C39">
              <w:rPr>
                <w:noProof/>
                <w:webHidden/>
              </w:rPr>
              <w:t>18</w:t>
            </w:r>
            <w:r>
              <w:rPr>
                <w:noProof/>
                <w:webHidden/>
              </w:rPr>
              <w:fldChar w:fldCharType="end"/>
            </w:r>
          </w:hyperlink>
        </w:p>
        <w:p w14:paraId="3A287837" w14:textId="5513209E" w:rsidR="00C5230F" w:rsidRDefault="00C5230F">
          <w:pPr>
            <w:pStyle w:val="TOC1"/>
            <w:tabs>
              <w:tab w:val="right" w:leader="dot" w:pos="9350"/>
            </w:tabs>
            <w:rPr>
              <w:rFonts w:asciiTheme="minorHAnsi" w:eastAsiaTheme="minorEastAsia" w:hAnsiTheme="minorHAnsi" w:cstheme="minorBidi"/>
              <w:noProof/>
              <w:sz w:val="22"/>
              <w:szCs w:val="22"/>
              <w:lang w:val="en-CA" w:eastAsia="en-CA"/>
            </w:rPr>
          </w:pPr>
          <w:hyperlink w:anchor="_Toc103516472" w:history="1">
            <w:r w:rsidRPr="009C1725">
              <w:rPr>
                <w:rStyle w:val="Hyperlink"/>
                <w:noProof/>
              </w:rPr>
              <w:t>Conclusion</w:t>
            </w:r>
            <w:r>
              <w:rPr>
                <w:noProof/>
                <w:webHidden/>
              </w:rPr>
              <w:tab/>
            </w:r>
            <w:r>
              <w:rPr>
                <w:noProof/>
                <w:webHidden/>
              </w:rPr>
              <w:fldChar w:fldCharType="begin"/>
            </w:r>
            <w:r>
              <w:rPr>
                <w:noProof/>
                <w:webHidden/>
              </w:rPr>
              <w:instrText xml:space="preserve"> PAGEREF _Toc103516472 \h </w:instrText>
            </w:r>
            <w:r>
              <w:rPr>
                <w:noProof/>
                <w:webHidden/>
              </w:rPr>
            </w:r>
            <w:r>
              <w:rPr>
                <w:noProof/>
                <w:webHidden/>
              </w:rPr>
              <w:fldChar w:fldCharType="separate"/>
            </w:r>
            <w:r w:rsidR="00472C39">
              <w:rPr>
                <w:noProof/>
                <w:webHidden/>
              </w:rPr>
              <w:t>19</w:t>
            </w:r>
            <w:r>
              <w:rPr>
                <w:noProof/>
                <w:webHidden/>
              </w:rPr>
              <w:fldChar w:fldCharType="end"/>
            </w:r>
          </w:hyperlink>
        </w:p>
        <w:p w14:paraId="3D98A4E1" w14:textId="307BC4A4" w:rsidR="00C5230F" w:rsidRDefault="00C5230F">
          <w:pPr>
            <w:pStyle w:val="TOC1"/>
            <w:tabs>
              <w:tab w:val="right" w:leader="dot" w:pos="9350"/>
            </w:tabs>
            <w:rPr>
              <w:rFonts w:asciiTheme="minorHAnsi" w:eastAsiaTheme="minorEastAsia" w:hAnsiTheme="minorHAnsi" w:cstheme="minorBidi"/>
              <w:noProof/>
              <w:sz w:val="22"/>
              <w:szCs w:val="22"/>
              <w:lang w:val="en-CA" w:eastAsia="en-CA"/>
            </w:rPr>
          </w:pPr>
          <w:hyperlink w:anchor="_Toc103516473" w:history="1">
            <w:r w:rsidRPr="009C1725">
              <w:rPr>
                <w:rStyle w:val="Hyperlink"/>
                <w:noProof/>
              </w:rPr>
              <w:t>Appendix A</w:t>
            </w:r>
            <w:r>
              <w:rPr>
                <w:noProof/>
                <w:webHidden/>
              </w:rPr>
              <w:tab/>
            </w:r>
            <w:r>
              <w:rPr>
                <w:noProof/>
                <w:webHidden/>
              </w:rPr>
              <w:fldChar w:fldCharType="begin"/>
            </w:r>
            <w:r>
              <w:rPr>
                <w:noProof/>
                <w:webHidden/>
              </w:rPr>
              <w:instrText xml:space="preserve"> PAGEREF _Toc103516473 \h </w:instrText>
            </w:r>
            <w:r>
              <w:rPr>
                <w:noProof/>
                <w:webHidden/>
              </w:rPr>
            </w:r>
            <w:r>
              <w:rPr>
                <w:noProof/>
                <w:webHidden/>
              </w:rPr>
              <w:fldChar w:fldCharType="separate"/>
            </w:r>
            <w:r w:rsidR="00472C39">
              <w:rPr>
                <w:noProof/>
                <w:webHidden/>
              </w:rPr>
              <w:t>21</w:t>
            </w:r>
            <w:r>
              <w:rPr>
                <w:noProof/>
                <w:webHidden/>
              </w:rPr>
              <w:fldChar w:fldCharType="end"/>
            </w:r>
          </w:hyperlink>
        </w:p>
        <w:p w14:paraId="23FA2FD8" w14:textId="304BF3FF" w:rsidR="00C5230F" w:rsidRDefault="00C5230F">
          <w:pPr>
            <w:pStyle w:val="TOC1"/>
            <w:tabs>
              <w:tab w:val="right" w:leader="dot" w:pos="9350"/>
            </w:tabs>
            <w:rPr>
              <w:rFonts w:asciiTheme="minorHAnsi" w:eastAsiaTheme="minorEastAsia" w:hAnsiTheme="minorHAnsi" w:cstheme="minorBidi"/>
              <w:noProof/>
              <w:sz w:val="22"/>
              <w:szCs w:val="22"/>
              <w:lang w:val="en-CA" w:eastAsia="en-CA"/>
            </w:rPr>
          </w:pPr>
          <w:hyperlink w:anchor="_Toc103516474" w:history="1">
            <w:r w:rsidRPr="009C1725">
              <w:rPr>
                <w:rStyle w:val="Hyperlink"/>
                <w:noProof/>
              </w:rPr>
              <w:t>Appendix B – Drawing Package</w:t>
            </w:r>
            <w:r>
              <w:rPr>
                <w:noProof/>
                <w:webHidden/>
              </w:rPr>
              <w:tab/>
            </w:r>
            <w:r>
              <w:rPr>
                <w:noProof/>
                <w:webHidden/>
              </w:rPr>
              <w:fldChar w:fldCharType="begin"/>
            </w:r>
            <w:r>
              <w:rPr>
                <w:noProof/>
                <w:webHidden/>
              </w:rPr>
              <w:instrText xml:space="preserve"> PAGEREF _Toc103516474 \h </w:instrText>
            </w:r>
            <w:r>
              <w:rPr>
                <w:noProof/>
                <w:webHidden/>
              </w:rPr>
            </w:r>
            <w:r>
              <w:rPr>
                <w:noProof/>
                <w:webHidden/>
              </w:rPr>
              <w:fldChar w:fldCharType="separate"/>
            </w:r>
            <w:r w:rsidR="00472C39">
              <w:rPr>
                <w:noProof/>
                <w:webHidden/>
              </w:rPr>
              <w:t>22</w:t>
            </w:r>
            <w:r>
              <w:rPr>
                <w:noProof/>
                <w:webHidden/>
              </w:rPr>
              <w:fldChar w:fldCharType="end"/>
            </w:r>
          </w:hyperlink>
        </w:p>
        <w:p w14:paraId="22CAC648" w14:textId="500A3EB8" w:rsidR="007D0ECF" w:rsidRDefault="007D0ECF">
          <w:r>
            <w:rPr>
              <w:b/>
              <w:bCs/>
              <w:noProof/>
            </w:rPr>
            <w:fldChar w:fldCharType="end"/>
          </w:r>
        </w:p>
      </w:sdtContent>
    </w:sdt>
    <w:p w14:paraId="3000A857" w14:textId="77777777" w:rsidR="00475AB9" w:rsidRDefault="00475AB9">
      <w:pPr>
        <w:spacing w:after="160" w:line="259" w:lineRule="auto"/>
        <w:rPr>
          <w:rFonts w:asciiTheme="majorHAnsi" w:eastAsiaTheme="majorEastAsia" w:hAnsiTheme="majorHAnsi" w:cstheme="majorBidi"/>
          <w:color w:val="2F5496" w:themeColor="accent1" w:themeShade="BF"/>
          <w:sz w:val="32"/>
          <w:szCs w:val="32"/>
        </w:rPr>
      </w:pPr>
      <w:r>
        <w:br w:type="page"/>
      </w:r>
    </w:p>
    <w:p w14:paraId="1A1FDF0A" w14:textId="275043D3" w:rsidR="00B4149A" w:rsidRDefault="00475AB9" w:rsidP="00B4149A">
      <w:pPr>
        <w:pStyle w:val="Heading1"/>
      </w:pPr>
      <w:bookmarkStart w:id="0" w:name="_Toc103516455"/>
      <w:r>
        <w:lastRenderedPageBreak/>
        <w:t>Executive Summary</w:t>
      </w:r>
      <w:bookmarkEnd w:id="0"/>
    </w:p>
    <w:p w14:paraId="5BDBF137" w14:textId="77777777" w:rsidR="00FB16E1" w:rsidRDefault="00FB16E1" w:rsidP="00FB16E1"/>
    <w:p w14:paraId="6179C5A2" w14:textId="4D02AC81" w:rsidR="00A41FDC" w:rsidRDefault="00A41FDC" w:rsidP="00A41FDC">
      <w:pPr>
        <w:spacing w:line="276" w:lineRule="auto"/>
      </w:pPr>
      <w:r>
        <w:t xml:space="preserve">The </w:t>
      </w:r>
      <w:proofErr w:type="gramStart"/>
      <w:r>
        <w:t xml:space="preserve">main </w:t>
      </w:r>
      <w:r w:rsidR="00F16336">
        <w:t>focus</w:t>
      </w:r>
      <w:proofErr w:type="gramEnd"/>
      <w:r>
        <w:t xml:space="preserve"> of Phase 4 </w:t>
      </w:r>
      <w:r w:rsidR="00481E24">
        <w:t>was</w:t>
      </w:r>
      <w:r>
        <w:t xml:space="preserve"> the design of the gearbox </w:t>
      </w:r>
      <w:r w:rsidR="005B66D1">
        <w:t xml:space="preserve">housing </w:t>
      </w:r>
      <w:r>
        <w:t xml:space="preserve">and </w:t>
      </w:r>
      <w:r w:rsidR="00481E24">
        <w:t xml:space="preserve">the </w:t>
      </w:r>
      <w:r>
        <w:t xml:space="preserve">modifications to the design of gears and shafts to ensure it is suitable for 3D printing. The main modifications were made to account for the change in material from AISI 4130 steel to 3D printed ABS plastic. </w:t>
      </w:r>
    </w:p>
    <w:p w14:paraId="179FBC42" w14:textId="77777777" w:rsidR="00A41FDC" w:rsidRDefault="00A41FDC" w:rsidP="00A41FDC">
      <w:pPr>
        <w:spacing w:line="276" w:lineRule="auto"/>
      </w:pPr>
    </w:p>
    <w:p w14:paraId="6605F2BC" w14:textId="40C4A5CE" w:rsidR="00A41FDC" w:rsidRDefault="00A41FDC" w:rsidP="00A41FDC">
      <w:pPr>
        <w:spacing w:line="276" w:lineRule="auto"/>
      </w:pPr>
      <w:r>
        <w:t>All keyways were replaced with splines to couple gears and shafts</w:t>
      </w:r>
      <w:r w:rsidR="00783714">
        <w:t xml:space="preserve">. This </w:t>
      </w:r>
      <w:r>
        <w:t>account</w:t>
      </w:r>
      <w:r w:rsidR="00783714">
        <w:t>s</w:t>
      </w:r>
      <w:r>
        <w:t xml:space="preserve"> for the low shear strength between 3D printed layers. Retaining ring features from previous designs were removed as they were no longer necessary. While modifying the shaft diameter with the smallest safety factor by 10-20% was recommended to </w:t>
      </w:r>
      <w:r w:rsidR="00481E24">
        <w:t>act as a</w:t>
      </w:r>
      <w:r>
        <w:t xml:space="preserve"> </w:t>
      </w:r>
      <w:r w:rsidR="00F24E04">
        <w:t>buffer</w:t>
      </w:r>
      <w:r>
        <w:t xml:space="preserve"> for the difference in strength between materials, it was deemed unnecessary as the critical points with the lowest safety factor had been removed from the design altogether when splines were used in the design.</w:t>
      </w:r>
    </w:p>
    <w:p w14:paraId="0D3E106F" w14:textId="77777777" w:rsidR="00A41FDC" w:rsidRDefault="00A41FDC" w:rsidP="00A41FDC">
      <w:pPr>
        <w:spacing w:line="276" w:lineRule="auto"/>
      </w:pPr>
    </w:p>
    <w:p w14:paraId="210928A6" w14:textId="314FDBFA" w:rsidR="00A41FDC" w:rsidRDefault="00A41FDC" w:rsidP="00A41FDC">
      <w:pPr>
        <w:spacing w:line="276" w:lineRule="auto"/>
      </w:pPr>
      <w:r>
        <w:t>The housing supports the shafts and holds them in the correct position and orientation, and so the housing was designed to withstand all the resultant forces from the shafts. This was achieved by incorporating truss geometry in the design of the housing panels. This structure distributes the forces across the triangles in the housing panels</w:t>
      </w:r>
      <w:r w:rsidR="001430DC">
        <w:t>.</w:t>
      </w:r>
      <w:r>
        <w:t xml:space="preserve"> The truss structure primarily experiences tension and compression</w:t>
      </w:r>
      <w:r w:rsidR="001430DC">
        <w:t xml:space="preserve"> and</w:t>
      </w:r>
      <w:r w:rsidR="001430DC" w:rsidRPr="001430DC">
        <w:t xml:space="preserve"> </w:t>
      </w:r>
      <w:r w:rsidR="001430DC">
        <w:t>significantly minimizes bending moment</w:t>
      </w:r>
      <w:r>
        <w:t xml:space="preserve">, which is an added advantage in ensuring the strength and stability of the housing. To meet size constraints while maintaining truss geometry, supports were added between truss triangles. The final housing design minimizing the weight and the print time, while providing necessary support and strength to the internal components. </w:t>
      </w:r>
    </w:p>
    <w:p w14:paraId="7769363A" w14:textId="77777777" w:rsidR="00A41FDC" w:rsidRDefault="00A41FDC" w:rsidP="00A41FDC">
      <w:pPr>
        <w:spacing w:line="276" w:lineRule="auto"/>
      </w:pPr>
    </w:p>
    <w:p w14:paraId="1A524BAE" w14:textId="2E0A1827" w:rsidR="00A41FDC" w:rsidRDefault="00A41FDC" w:rsidP="00A41FDC">
      <w:pPr>
        <w:spacing w:line="276" w:lineRule="auto"/>
        <w:rPr>
          <w:rStyle w:val="normaltextrun"/>
          <w:color w:val="000000"/>
          <w:shd w:val="clear" w:color="auto" w:fill="FFFFFF"/>
        </w:rPr>
      </w:pPr>
      <w:r>
        <w:t xml:space="preserve">The gearbox design contains a </w:t>
      </w:r>
      <w:proofErr w:type="gramStart"/>
      <w:r>
        <w:t>single-stage</w:t>
      </w:r>
      <w:proofErr w:type="gramEnd"/>
      <w:r>
        <w:t xml:space="preserve"> shifting gear set. This requires two shafts, </w:t>
      </w:r>
      <w:r w:rsidR="00514D31">
        <w:t>with 2 sets</w:t>
      </w:r>
      <w:r>
        <w:t xml:space="preserve"> of </w:t>
      </w:r>
      <w:r w:rsidR="00514D31">
        <w:t>gears that alternate between</w:t>
      </w:r>
      <w:r>
        <w:t xml:space="preserve"> the </w:t>
      </w:r>
      <w:r w:rsidR="003B07C8">
        <w:t>top-speed</w:t>
      </w:r>
      <w:r>
        <w:t xml:space="preserve"> event</w:t>
      </w:r>
      <w:r w:rsidR="003B07C8">
        <w:t xml:space="preserve"> and the hill-climb event</w:t>
      </w:r>
      <w:r>
        <w:t xml:space="preserve">. Each shaft was determined to be safe </w:t>
      </w:r>
      <w:r>
        <w:rPr>
          <w:rStyle w:val="normaltextrun"/>
          <w:color w:val="000000"/>
          <w:shd w:val="clear" w:color="auto" w:fill="FFFFFF"/>
        </w:rPr>
        <w:t xml:space="preserve">and stable considering the forces and fatigue strength they will be subjected to. </w:t>
      </w:r>
    </w:p>
    <w:p w14:paraId="622E0862" w14:textId="77777777" w:rsidR="00A41FDC" w:rsidRDefault="00A41FDC" w:rsidP="00A41FDC">
      <w:pPr>
        <w:spacing w:line="276" w:lineRule="auto"/>
      </w:pPr>
    </w:p>
    <w:p w14:paraId="1B047DF5" w14:textId="67FAD053" w:rsidR="00A41FDC" w:rsidRDefault="00A41FDC" w:rsidP="00165021">
      <w:pPr>
        <w:spacing w:line="276" w:lineRule="auto"/>
      </w:pPr>
      <w:r>
        <w:t xml:space="preserve">Overall, the gearbox consists of </w:t>
      </w:r>
      <w:r w:rsidR="00FB628B">
        <w:t>an</w:t>
      </w:r>
      <w:r>
        <w:t xml:space="preserve"> input shaft, </w:t>
      </w:r>
      <w:r w:rsidR="00FB628B">
        <w:t>an</w:t>
      </w:r>
      <w:r>
        <w:t xml:space="preserve"> output shaft, </w:t>
      </w:r>
      <w:r w:rsidR="00813048">
        <w:t>a</w:t>
      </w:r>
      <w:r>
        <w:t xml:space="preserve"> pinion, </w:t>
      </w:r>
      <w:r w:rsidR="00813048">
        <w:t>a</w:t>
      </w:r>
      <w:r>
        <w:t xml:space="preserve"> gear, </w:t>
      </w:r>
      <w:r w:rsidR="00FB628B">
        <w:t>five</w:t>
      </w:r>
      <w:r>
        <w:t xml:space="preserve"> housing panels and </w:t>
      </w:r>
      <w:r w:rsidR="00FB628B">
        <w:t>four</w:t>
      </w:r>
      <w:r>
        <w:t xml:space="preserve"> bushings. The technical specifications of these components are summarized in table 1. The gearbox components were checked for compatible fit using SolidWorks and all parts fit </w:t>
      </w:r>
      <w:r w:rsidR="001F7158">
        <w:t>together</w:t>
      </w:r>
      <w:r>
        <w:t xml:space="preserve"> to produce a compact final gearbox. The assembly instructions are detailed step-by-step in </w:t>
      </w:r>
      <w:r w:rsidR="008257AE">
        <w:t>Se</w:t>
      </w:r>
      <w:r>
        <w:t>ction 3 of this report.</w:t>
      </w:r>
    </w:p>
    <w:p w14:paraId="1660D821" w14:textId="77777777" w:rsidR="00A41FDC" w:rsidRDefault="00A41FDC" w:rsidP="00A41FDC">
      <w:pPr>
        <w:spacing w:line="276" w:lineRule="auto"/>
      </w:pPr>
    </w:p>
    <w:p w14:paraId="1B07E33C" w14:textId="750F12B7" w:rsidR="00F9284F" w:rsidRDefault="00A41FDC" w:rsidP="00F9284F">
      <w:pPr>
        <w:spacing w:line="276" w:lineRule="auto"/>
      </w:pPr>
      <w:r>
        <w:t xml:space="preserve">All the requirements and constraints stipulated in the </w:t>
      </w:r>
      <w:r w:rsidR="00EA3C3F">
        <w:t xml:space="preserve">project </w:t>
      </w:r>
      <w:r>
        <w:t>checklist were met by the final design. The overall print time for all the components is 5 hours and 46 minutes, which is well under the time limit of 9 hours.</w:t>
      </w:r>
      <w:r w:rsidR="00EC4B65">
        <w:t xml:space="preserve"> </w:t>
      </w:r>
    </w:p>
    <w:p w14:paraId="3F64A625" w14:textId="77777777" w:rsidR="00537D85" w:rsidRDefault="00537D85" w:rsidP="00165021">
      <w:pPr>
        <w:spacing w:line="276" w:lineRule="auto"/>
      </w:pPr>
    </w:p>
    <w:p w14:paraId="1756457D" w14:textId="77777777" w:rsidR="00537D85" w:rsidRDefault="00537D85" w:rsidP="00165021">
      <w:pPr>
        <w:spacing w:line="276" w:lineRule="auto"/>
      </w:pPr>
    </w:p>
    <w:p w14:paraId="4DA92903" w14:textId="7AABAE72" w:rsidR="00FB16E1" w:rsidRDefault="00FB16E1" w:rsidP="00FB16E1">
      <w:pPr>
        <w:pStyle w:val="Heading1"/>
      </w:pPr>
      <w:bookmarkStart w:id="1" w:name="_Toc103516456"/>
      <w:r>
        <w:lastRenderedPageBreak/>
        <w:t>Introduction</w:t>
      </w:r>
      <w:bookmarkEnd w:id="1"/>
      <w:r>
        <w:t xml:space="preserve"> </w:t>
      </w:r>
    </w:p>
    <w:p w14:paraId="26DE5EA2" w14:textId="77777777" w:rsidR="00FB16E1" w:rsidRPr="00FB16E1" w:rsidRDefault="00FB16E1" w:rsidP="00FB16E1"/>
    <w:p w14:paraId="755A110E" w14:textId="64F1102B" w:rsidR="004064CE" w:rsidRDefault="004064CE" w:rsidP="00DC52F2">
      <w:pPr>
        <w:spacing w:after="160" w:line="276" w:lineRule="auto"/>
      </w:pPr>
      <w:r>
        <w:t>Phase 4 culminates the gearbox design process and focuse</w:t>
      </w:r>
      <w:r w:rsidR="001A7064">
        <w:t>s</w:t>
      </w:r>
      <w:r>
        <w:t xml:space="preserve"> on adapting the features of the gears and shafts to be suitable for 3D printing. A housing structure for the gearbox was then designed while ensuring it met dimension requirements and that all components fit within it. </w:t>
      </w:r>
    </w:p>
    <w:p w14:paraId="1B4D411F" w14:textId="52B78D64" w:rsidR="004064CE" w:rsidRDefault="004064CE" w:rsidP="00DC52F2">
      <w:pPr>
        <w:spacing w:after="160" w:line="276" w:lineRule="auto"/>
      </w:pPr>
      <w:r>
        <w:t xml:space="preserve">Several modifications were incorporated into the design with the change in material from AISI 4130 steel in previous phase reports to 3D printed ABS plastic. The shafts will not be printed axially to avoid separation of layers due to torsion. To secure the </w:t>
      </w:r>
      <w:r w:rsidR="008B6FDA">
        <w:t>sprocke</w:t>
      </w:r>
      <w:r w:rsidR="00932697">
        <w:t>ts on the shafts</w:t>
      </w:r>
      <w:r>
        <w:t>, the section at either end of the shafts was modified to a D-shaft. All keyways were replaced with splines in order to couple gears and shafts to account for the low shear strength between 3D printed layers. Retaining ring features from previous designs were removed as they were no longer necessary</w:t>
      </w:r>
      <w:r w:rsidR="00235A12">
        <w:t xml:space="preserve">, since the gears will rely on a frictional fit. </w:t>
      </w:r>
      <w:r>
        <w:t>This was followed by selecting suitable bushings.</w:t>
      </w:r>
    </w:p>
    <w:p w14:paraId="7DC7FFA0" w14:textId="65F53501" w:rsidR="004064CE" w:rsidRDefault="004064CE" w:rsidP="00DC52F2">
      <w:pPr>
        <w:spacing w:after="160" w:line="276" w:lineRule="auto"/>
      </w:pPr>
      <w:r>
        <w:t xml:space="preserve">The housing was designed to be strong enough to restrain all the forces exerted by the shafts. The location and orientation of bearings and shafts were taken into consideration when designing the housing so that the gearbox </w:t>
      </w:r>
      <w:proofErr w:type="gramStart"/>
      <w:r>
        <w:t>as a whole is</w:t>
      </w:r>
      <w:proofErr w:type="gramEnd"/>
      <w:r>
        <w:t xml:space="preserve"> stable and doesn’t come apart when in use. Furthermore, the parts were joined such that they would remain assembled without any external additions or restraints. The attachments between housing panels were </w:t>
      </w:r>
      <w:r w:rsidR="00BF6DD2">
        <w:t>chosen with the intention of making</w:t>
      </w:r>
      <w:r>
        <w:t xml:space="preserve"> the gearbox easy to assemble and disassemble for testing purposes.</w:t>
      </w:r>
    </w:p>
    <w:p w14:paraId="7CA69442" w14:textId="0A6F27A3" w:rsidR="004064CE" w:rsidRDefault="004064CE" w:rsidP="00DC52F2">
      <w:pPr>
        <w:spacing w:after="160" w:line="276" w:lineRule="auto"/>
      </w:pPr>
      <w:r>
        <w:t>Catalyst software was used to ensure that all parts could be printed within the time limit of 9 hours and that all the components could be arranged within the print bed area. The orientation of components was carefully considered for the 3D printing process, which uses Fused Deposition Modelling (FDM) with small diameter ABS plastic filament.</w:t>
      </w:r>
      <w:r w:rsidRPr="00990F03">
        <w:t xml:space="preserve"> </w:t>
      </w:r>
      <w:r>
        <w:t xml:space="preserve">This was done to account for the possibility of separation of layers </w:t>
      </w:r>
      <w:r w:rsidR="0007580E">
        <w:t xml:space="preserve">of plastic </w:t>
      </w:r>
      <w:r>
        <w:t xml:space="preserve">due to loads or torsion when the gearbox is in use. </w:t>
      </w:r>
    </w:p>
    <w:p w14:paraId="1D92A0FD" w14:textId="77777777" w:rsidR="004064CE" w:rsidRDefault="004064CE" w:rsidP="00DC52F2">
      <w:pPr>
        <w:spacing w:after="160" w:line="276" w:lineRule="auto"/>
      </w:pPr>
      <w:r>
        <w:t xml:space="preserve">SolidWorks was used to digitally check how parts fit together, and to demonstrate the assembly procedure of the gearbox by breaking it down into stages that are easy to follow. </w:t>
      </w:r>
    </w:p>
    <w:p w14:paraId="28B82F78" w14:textId="77777777" w:rsidR="00B4149A" w:rsidRDefault="00B4149A">
      <w:pPr>
        <w:spacing w:after="160" w:line="259" w:lineRule="auto"/>
        <w:rPr>
          <w:rFonts w:asciiTheme="majorHAnsi" w:eastAsiaTheme="majorEastAsia" w:hAnsiTheme="majorHAnsi" w:cstheme="majorBidi"/>
          <w:color w:val="2F5496" w:themeColor="accent1" w:themeShade="BF"/>
          <w:sz w:val="32"/>
          <w:szCs w:val="32"/>
        </w:rPr>
      </w:pPr>
      <w:r>
        <w:br w:type="page"/>
      </w:r>
    </w:p>
    <w:p w14:paraId="2B88E790" w14:textId="71E2F031" w:rsidR="00B4149A" w:rsidRDefault="00E50B60" w:rsidP="00B4149A">
      <w:pPr>
        <w:pStyle w:val="Heading1"/>
      </w:pPr>
      <w:bookmarkStart w:id="2" w:name="_Toc103516457"/>
      <w:r>
        <w:lastRenderedPageBreak/>
        <w:t>1.0 Gearbox Evolution</w:t>
      </w:r>
      <w:bookmarkEnd w:id="2"/>
    </w:p>
    <w:p w14:paraId="7E51CF0D" w14:textId="23811957" w:rsidR="0046337E" w:rsidRDefault="0046337E" w:rsidP="0046337E"/>
    <w:p w14:paraId="08588C8C" w14:textId="5ADB2474" w:rsidR="00E50B60" w:rsidRDefault="00E50B60" w:rsidP="00E50B60">
      <w:pPr>
        <w:pStyle w:val="Heading2"/>
        <w:numPr>
          <w:ilvl w:val="1"/>
          <w:numId w:val="1"/>
        </w:numPr>
      </w:pPr>
      <w:bookmarkStart w:id="3" w:name="_Toc103516458"/>
      <w:r>
        <w:t>Gearbox – Phase One</w:t>
      </w:r>
      <w:bookmarkEnd w:id="3"/>
    </w:p>
    <w:p w14:paraId="7BFDA9FB" w14:textId="77777777" w:rsidR="0071366A" w:rsidRDefault="0071366A" w:rsidP="007E3AF7">
      <w:pPr>
        <w:spacing w:line="276" w:lineRule="auto"/>
        <w:rPr>
          <w:rFonts w:eastAsia="Calibri"/>
        </w:rPr>
      </w:pPr>
    </w:p>
    <w:p w14:paraId="669E1B60" w14:textId="77777777" w:rsidR="00BE72CB" w:rsidRDefault="3BE82C8C" w:rsidP="007E3AF7">
      <w:pPr>
        <w:spacing w:line="276" w:lineRule="auto"/>
        <w:rPr>
          <w:rFonts w:eastAsia="Calibri"/>
        </w:rPr>
      </w:pPr>
      <w:r w:rsidRPr="007E3AF7">
        <w:rPr>
          <w:rFonts w:eastAsia="Calibri"/>
        </w:rPr>
        <w:t>The goal of phase 1 was to create a rough draft and detail the first technical specifications of the design. Because there were two separate events that the gearbox would have to be de</w:t>
      </w:r>
      <w:r w:rsidR="00F81E87" w:rsidRPr="007E3AF7">
        <w:rPr>
          <w:rFonts w:eastAsia="Calibri"/>
        </w:rPr>
        <w:t>s</w:t>
      </w:r>
      <w:r w:rsidRPr="007E3AF7">
        <w:rPr>
          <w:rFonts w:eastAsia="Calibri"/>
        </w:rPr>
        <w:t xml:space="preserve">igned, the team had to choose which one to focus on. </w:t>
      </w:r>
      <w:r w:rsidR="00DA3E76">
        <w:rPr>
          <w:rFonts w:eastAsia="Calibri"/>
        </w:rPr>
        <w:t>T</w:t>
      </w:r>
      <w:r w:rsidRPr="007E3AF7">
        <w:rPr>
          <w:rFonts w:eastAsia="Calibri"/>
        </w:rPr>
        <w:t xml:space="preserve">he hill climb event would require the most torque output and would allow for a smaller range of gear ratios, </w:t>
      </w:r>
      <w:r w:rsidR="00DA3E76">
        <w:rPr>
          <w:rFonts w:eastAsia="Calibri"/>
        </w:rPr>
        <w:t xml:space="preserve">so </w:t>
      </w:r>
      <w:r w:rsidRPr="007E3AF7">
        <w:rPr>
          <w:rFonts w:eastAsia="Calibri"/>
        </w:rPr>
        <w:t>it was decided that the primary objective for the first iteration of the design was to maximize the angle of incline the car was able to reach. With a known center of mass and a known coefficient of friction, a detailed free</w:t>
      </w:r>
      <w:r w:rsidR="009968F6" w:rsidRPr="000E11EF">
        <w:rPr>
          <w:rFonts w:eastAsia="Calibri"/>
        </w:rPr>
        <w:t>-</w:t>
      </w:r>
      <w:r w:rsidRPr="007E3AF7">
        <w:rPr>
          <w:rFonts w:eastAsia="Calibri"/>
        </w:rPr>
        <w:t xml:space="preserve">body diagram was created of the back wheels on the ramp. When the force of friction </w:t>
      </w:r>
      <w:proofErr w:type="spellStart"/>
      <w:r w:rsidRPr="000E11EF">
        <w:rPr>
          <w:rFonts w:eastAsia="Calibri"/>
        </w:rPr>
        <w:t>equa</w:t>
      </w:r>
      <w:r w:rsidR="006F793E" w:rsidRPr="000E11EF">
        <w:rPr>
          <w:rFonts w:eastAsia="Calibri"/>
        </w:rPr>
        <w:t>l</w:t>
      </w:r>
      <w:r w:rsidRPr="000E11EF">
        <w:rPr>
          <w:rFonts w:eastAsia="Calibri"/>
        </w:rPr>
        <w:t>led</w:t>
      </w:r>
      <w:proofErr w:type="spellEnd"/>
      <w:r w:rsidRPr="007E3AF7">
        <w:rPr>
          <w:rFonts w:eastAsia="Calibri"/>
        </w:rPr>
        <w:t xml:space="preserve"> the force of gravity pulling the car down the ramp, </w:t>
      </w:r>
      <w:r w:rsidR="009968F6" w:rsidRPr="000E11EF">
        <w:rPr>
          <w:rFonts w:eastAsia="Calibri"/>
        </w:rPr>
        <w:t xml:space="preserve">a </w:t>
      </w:r>
      <w:r w:rsidRPr="007E3AF7">
        <w:rPr>
          <w:rFonts w:eastAsia="Calibri"/>
        </w:rPr>
        <w:t xml:space="preserve">slip would occur, stalling the movement of the car up the ramp. </w:t>
      </w:r>
      <w:r w:rsidR="00EC68BD" w:rsidRPr="000E11EF">
        <w:rPr>
          <w:rFonts w:eastAsia="Calibri"/>
        </w:rPr>
        <w:t>The a</w:t>
      </w:r>
      <w:r w:rsidRPr="000E11EF">
        <w:rPr>
          <w:rFonts w:eastAsia="Calibri"/>
        </w:rPr>
        <w:t xml:space="preserve">ngle at </w:t>
      </w:r>
      <w:r w:rsidRPr="007E3AF7">
        <w:rPr>
          <w:rFonts w:eastAsia="Calibri"/>
        </w:rPr>
        <w:t xml:space="preserve">which this occurred was found for the 4 different possible masses of the car. </w:t>
      </w:r>
      <w:r w:rsidRPr="000E11EF">
        <w:rPr>
          <w:rFonts w:eastAsia="Calibri"/>
        </w:rPr>
        <w:t>A spreadsheet</w:t>
      </w:r>
      <w:r w:rsidRPr="007E3AF7">
        <w:rPr>
          <w:rFonts w:eastAsia="Calibri"/>
        </w:rPr>
        <w:t xml:space="preserve"> was created comparing the torque required to reach the maximum angle at each mass to the maximum torque output of the gearbox at the maximum torque of the motor. The maximum RPM of the motor and subsequently, the wheels, was then found at each gear ratio. </w:t>
      </w:r>
    </w:p>
    <w:p w14:paraId="7265C1DD" w14:textId="77777777" w:rsidR="00BE72CB" w:rsidRDefault="00BE72CB" w:rsidP="007E3AF7">
      <w:pPr>
        <w:spacing w:line="276" w:lineRule="auto"/>
        <w:rPr>
          <w:rFonts w:eastAsia="Calibri"/>
        </w:rPr>
      </w:pPr>
    </w:p>
    <w:p w14:paraId="15231430" w14:textId="5A99136A" w:rsidR="008455E7" w:rsidRPr="008455E7" w:rsidRDefault="3BE82C8C" w:rsidP="008455E7">
      <w:pPr>
        <w:spacing w:line="276" w:lineRule="auto"/>
        <w:rPr>
          <w:rFonts w:eastAsia="Calibri"/>
        </w:rPr>
      </w:pPr>
      <w:r w:rsidRPr="007E3AF7">
        <w:rPr>
          <w:rFonts w:eastAsia="Calibri"/>
        </w:rPr>
        <w:t xml:space="preserve">The gear ratio with the highest top speed would then be chosen to stay competitive in the top speed event. However, while calculating the straight-line top </w:t>
      </w:r>
      <w:r w:rsidR="00226034">
        <w:rPr>
          <w:rFonts w:eastAsia="Calibri"/>
        </w:rPr>
        <w:t xml:space="preserve">speed, </w:t>
      </w:r>
      <w:r w:rsidRPr="007E3AF7">
        <w:rPr>
          <w:rFonts w:eastAsia="Calibri"/>
        </w:rPr>
        <w:t>a mistake was made; instead of using the given rolling resistance to find the stall toque of each gear ratio, the required torque for the ramp was used. This meant that the top speed found in phase 1 was drastically wrong, with higher gear ratios showing to have a higher speed, however, it was overlooked by the team in phase 1 due to a lack of experience.</w:t>
      </w:r>
    </w:p>
    <w:p w14:paraId="67FF66ED" w14:textId="77777777" w:rsidR="0071366A" w:rsidRPr="000E11EF" w:rsidRDefault="0071366A" w:rsidP="007E3AF7">
      <w:pPr>
        <w:spacing w:line="276" w:lineRule="auto"/>
      </w:pPr>
    </w:p>
    <w:p w14:paraId="51A8CB79" w14:textId="23625BCC" w:rsidR="00E50B60" w:rsidRPr="000E11EF" w:rsidRDefault="3BE82C8C" w:rsidP="007E3AF7">
      <w:pPr>
        <w:spacing w:line="276" w:lineRule="auto"/>
      </w:pPr>
      <w:r w:rsidRPr="007E3AF7">
        <w:rPr>
          <w:rFonts w:eastAsia="Calibri"/>
        </w:rPr>
        <w:t>The outcome of phase 1 was a single</w:t>
      </w:r>
      <w:r w:rsidR="00E743A0">
        <w:rPr>
          <w:rFonts w:eastAsia="Calibri"/>
        </w:rPr>
        <w:t>-</w:t>
      </w:r>
      <w:r w:rsidRPr="007E3AF7">
        <w:rPr>
          <w:rFonts w:eastAsia="Calibri"/>
        </w:rPr>
        <w:t xml:space="preserve">stage gearbox with a gear ratio of 2.9:1, </w:t>
      </w:r>
      <w:r w:rsidRPr="000E11EF">
        <w:rPr>
          <w:rFonts w:eastAsia="Calibri"/>
        </w:rPr>
        <w:t>design</w:t>
      </w:r>
      <w:r w:rsidR="00404ECD">
        <w:rPr>
          <w:rFonts w:eastAsia="Calibri"/>
        </w:rPr>
        <w:t>ed</w:t>
      </w:r>
      <w:r w:rsidRPr="000E11EF">
        <w:rPr>
          <w:rFonts w:eastAsia="Calibri"/>
        </w:rPr>
        <w:t xml:space="preserve"> </w:t>
      </w:r>
      <w:r w:rsidRPr="007E3AF7">
        <w:rPr>
          <w:rFonts w:eastAsia="Calibri"/>
        </w:rPr>
        <w:t xml:space="preserve">for </w:t>
      </w:r>
      <w:r w:rsidR="00276749">
        <w:rPr>
          <w:rFonts w:eastAsia="Calibri"/>
        </w:rPr>
        <w:t xml:space="preserve">the </w:t>
      </w:r>
      <w:r w:rsidRPr="007E3AF7">
        <w:rPr>
          <w:rFonts w:eastAsia="Calibri"/>
        </w:rPr>
        <w:t xml:space="preserve">operation of a car of 15-kilogram mass. It was designed to reach a maximum angle of 27.47 degrees on the ramp, which equals a distance of 0.503 meters in under 5 </w:t>
      </w:r>
      <w:proofErr w:type="gramStart"/>
      <w:r w:rsidRPr="007E3AF7">
        <w:rPr>
          <w:rFonts w:eastAsia="Calibri"/>
        </w:rPr>
        <w:t>seconds</w:t>
      </w:r>
      <w:r w:rsidR="00276749">
        <w:rPr>
          <w:rFonts w:eastAsia="Calibri"/>
        </w:rPr>
        <w:t>,</w:t>
      </w:r>
      <w:r w:rsidRPr="007E3AF7">
        <w:rPr>
          <w:rFonts w:eastAsia="Calibri"/>
        </w:rPr>
        <w:t xml:space="preserve"> and</w:t>
      </w:r>
      <w:proofErr w:type="gramEnd"/>
      <w:r w:rsidRPr="007E3AF7">
        <w:rPr>
          <w:rFonts w:eastAsia="Calibri"/>
        </w:rPr>
        <w:t xml:space="preserve"> achieve a speed of 0.415 m/s which allows it to drive the 2-meter course in about 4.82 seconds.</w:t>
      </w:r>
    </w:p>
    <w:p w14:paraId="57EE1F72" w14:textId="2764426D" w:rsidR="00E50B60" w:rsidRDefault="00E50B60" w:rsidP="00E50B60"/>
    <w:p w14:paraId="799F7126" w14:textId="7B5E3170" w:rsidR="00E50B60" w:rsidRDefault="00E50B60" w:rsidP="00E50B60">
      <w:pPr>
        <w:pStyle w:val="Heading2"/>
        <w:numPr>
          <w:ilvl w:val="1"/>
          <w:numId w:val="1"/>
        </w:numPr>
      </w:pPr>
      <w:bookmarkStart w:id="4" w:name="_Toc103516459"/>
      <w:r>
        <w:t>Gearbox – Phase Two</w:t>
      </w:r>
      <w:bookmarkEnd w:id="4"/>
    </w:p>
    <w:p w14:paraId="37BB3621" w14:textId="77777777" w:rsidR="0071366A" w:rsidRDefault="0071366A" w:rsidP="007E3AF7">
      <w:pPr>
        <w:spacing w:line="276" w:lineRule="auto"/>
        <w:rPr>
          <w:rFonts w:eastAsia="Calibri"/>
        </w:rPr>
      </w:pPr>
    </w:p>
    <w:p w14:paraId="6D77FC48" w14:textId="1014BCE0" w:rsidR="008455E7" w:rsidRPr="008455E7" w:rsidRDefault="13B6A87C" w:rsidP="008455E7">
      <w:pPr>
        <w:spacing w:line="276" w:lineRule="auto"/>
        <w:rPr>
          <w:rFonts w:eastAsia="Calibri"/>
        </w:rPr>
      </w:pPr>
      <w:r w:rsidRPr="007E3AF7">
        <w:rPr>
          <w:rFonts w:eastAsia="Calibri"/>
        </w:rPr>
        <w:t xml:space="preserve">The second phase of the project saw a complete overhaul of the gearbox design. As mentioned in the conclusion of phase 1, the team was not fully satisfied with the first iteration of the design, as it was not optimized for the top-speed event. It was noticed that because the torque due to the resistive forces in the top-speed event was significantly lower than the maximum torque produced by the motor, a gear ratio of below 1:1 could be used, possibly improving the speed achieved by the vehicle in a straight line. Additionally, a factor of safety of 1.2 was used for the torque calculations in phase 2, something that was not done in phase 1. While 1.2 can be considered excessive, this was done to make sure that the design would not fail under extreme </w:t>
      </w:r>
      <w:r w:rsidRPr="007E3AF7">
        <w:rPr>
          <w:rFonts w:eastAsia="Calibri"/>
        </w:rPr>
        <w:lastRenderedPageBreak/>
        <w:t>circumstances, and to account for the added mass of the gearbox. A spreadsheet of the top speeds of gearbox ratios of 0.3:1 to 0.7:1 at an increment of 0.01:1 was made for the 15 to 18.75-kilogram masses. It was found that the speed achieved by the heavier car was almost half the value of the lighter, 15-kilogram car. It was found that the highest speeds of the vehicle could be achieved with gear ratios in the range of 0.4:1 to 0.6:1, with the safety factor included.</w:t>
      </w:r>
    </w:p>
    <w:p w14:paraId="54568194" w14:textId="77777777" w:rsidR="0071366A" w:rsidRPr="007E3AF7" w:rsidRDefault="0071366A" w:rsidP="007E3AF7">
      <w:pPr>
        <w:spacing w:line="276" w:lineRule="auto"/>
        <w:rPr>
          <w:sz w:val="28"/>
          <w:szCs w:val="28"/>
        </w:rPr>
      </w:pPr>
    </w:p>
    <w:p w14:paraId="77F3B5A2" w14:textId="27F00410" w:rsidR="00E50B60" w:rsidRDefault="13B6A87C" w:rsidP="007E3AF7">
      <w:pPr>
        <w:spacing w:line="276" w:lineRule="auto"/>
      </w:pPr>
      <w:r w:rsidRPr="007E3AF7">
        <w:rPr>
          <w:rFonts w:eastAsia="Calibri"/>
        </w:rPr>
        <w:t xml:space="preserve">The gearbox was switched to a </w:t>
      </w:r>
      <w:proofErr w:type="gramStart"/>
      <w:r w:rsidR="00423617" w:rsidRPr="007E3AF7">
        <w:rPr>
          <w:rFonts w:eastAsia="Calibri"/>
        </w:rPr>
        <w:t>single-stage</w:t>
      </w:r>
      <w:proofErr w:type="gramEnd"/>
      <w:r w:rsidR="00423617" w:rsidRPr="007E3AF7">
        <w:rPr>
          <w:rFonts w:eastAsia="Calibri"/>
        </w:rPr>
        <w:t xml:space="preserve"> shifting</w:t>
      </w:r>
      <w:r w:rsidRPr="007E3AF7">
        <w:rPr>
          <w:rFonts w:eastAsia="Calibri"/>
        </w:rPr>
        <w:t xml:space="preserve"> design. This was done to combine the research and calculations done in phase 1 with the new calculations and come up with 2 gear ratios that could be switched between events to maximize performance in each event. For reasons of simplicity, the gear ratios to be chosen were decided to be inversely proportional. This meant that the gear and pinion designed for one event could be switched order for the other event. With the inverse gear ratios, this meant that the gear ratio for the top speed had to be under 0.47:1, as its inverse is above the threshold of 2.2 gear ratio for the hill climb event. The final gear ratio that was settled on was 0.4:1 for the top speed event and 2.5:1 for the hill climb event. This provided significant speed as well as ease of gear design with those specifications.</w:t>
      </w:r>
    </w:p>
    <w:p w14:paraId="0F0A9612" w14:textId="242BF5C6" w:rsidR="00E50B60" w:rsidRDefault="00E50B60" w:rsidP="00E50B60"/>
    <w:p w14:paraId="4580807A" w14:textId="3E7CECE5" w:rsidR="00E50B60" w:rsidRDefault="00E50B60" w:rsidP="00E50B60">
      <w:pPr>
        <w:pStyle w:val="Heading2"/>
        <w:numPr>
          <w:ilvl w:val="1"/>
          <w:numId w:val="1"/>
        </w:numPr>
      </w:pPr>
      <w:bookmarkStart w:id="5" w:name="_Toc103516460"/>
      <w:r>
        <w:t>Gearbox – Phase Three</w:t>
      </w:r>
      <w:bookmarkEnd w:id="5"/>
    </w:p>
    <w:p w14:paraId="7AEAEFEF" w14:textId="77777777" w:rsidR="00E50B60" w:rsidRDefault="00E50B60" w:rsidP="00CD1E0B"/>
    <w:p w14:paraId="389D73CC" w14:textId="32AAD2F7" w:rsidR="003C1F32" w:rsidRDefault="003C1F32" w:rsidP="007346EB">
      <w:pPr>
        <w:spacing w:line="276" w:lineRule="auto"/>
      </w:pPr>
      <w:r>
        <w:t xml:space="preserve">The objective of Phase 3 was to complete shaft analysis and any necessary redesign. This section focused on the hill climb event since the shafts would deliver torque from the input motor to the wheels of the car. A thorough shaft analysis was performed, including calculating the corrected endurance limit, </w:t>
      </w:r>
      <w:r w:rsidR="00D36496">
        <w:t>determining</w:t>
      </w:r>
      <w:r>
        <w:t xml:space="preserve"> forces and torques along the input and output shafts, identifying critical points along both shafts, and constructing bending moment and torque diagrams. </w:t>
      </w:r>
    </w:p>
    <w:p w14:paraId="0B702730" w14:textId="77777777" w:rsidR="003C1F32" w:rsidRDefault="003C1F32" w:rsidP="007346EB">
      <w:pPr>
        <w:spacing w:line="276" w:lineRule="auto"/>
      </w:pPr>
    </w:p>
    <w:p w14:paraId="689C1A40" w14:textId="6F976DB3" w:rsidR="003C1F32" w:rsidRDefault="003C1F32" w:rsidP="007346EB">
      <w:pPr>
        <w:spacing w:line="276" w:lineRule="auto"/>
      </w:pPr>
      <w:r>
        <w:t xml:space="preserve">Various factors that could affect the shafts’ fatigue limit while in use outside of a controlled environment were considered to calculate the corrected endurance limit. While most of the factors were less than or equal to 1, the size factor was 1.973. This increased the endurance limit by 8.8%, from 640 MPa to 696.306 MPa. which effectively makes the shaft safer and more reliable since it can withstand a high number of cycles at greater stress. </w:t>
      </w:r>
    </w:p>
    <w:p w14:paraId="47A803D5" w14:textId="77777777" w:rsidR="003C1F32" w:rsidRDefault="003C1F32" w:rsidP="007346EB">
      <w:pPr>
        <w:spacing w:line="276" w:lineRule="auto"/>
      </w:pPr>
    </w:p>
    <w:p w14:paraId="13A7E284" w14:textId="5C1C9ADB" w:rsidR="003C1F32" w:rsidRDefault="003C1F32" w:rsidP="007346EB">
      <w:pPr>
        <w:spacing w:line="276" w:lineRule="auto"/>
      </w:pPr>
      <w:r>
        <w:t>Free body diagrams of the shafts and gears were made to locate forces. Using sums of moments and sums of forces, the reaction forces on each of the components w</w:t>
      </w:r>
      <w:r w:rsidR="005801CE">
        <w:t>ere</w:t>
      </w:r>
      <w:r>
        <w:t xml:space="preserve"> calculated. This step helped ensure that the structure was stable and that none of the forces were large enough to lead to the failure of any parts.</w:t>
      </w:r>
    </w:p>
    <w:p w14:paraId="2AA99727" w14:textId="77777777" w:rsidR="003C1F32" w:rsidRDefault="003C1F32" w:rsidP="007346EB">
      <w:pPr>
        <w:spacing w:line="276" w:lineRule="auto"/>
      </w:pPr>
    </w:p>
    <w:p w14:paraId="47188BA8" w14:textId="4495965A" w:rsidR="003C1F32" w:rsidRDefault="003C1F32" w:rsidP="007346EB">
      <w:pPr>
        <w:spacing w:line="276" w:lineRule="auto"/>
      </w:pPr>
      <w:r>
        <w:t>The next stage of Phase 3 looked at identifying critical points by considering discontinuities, bearings, keyways</w:t>
      </w:r>
      <w:r w:rsidR="005801CE">
        <w:t>,</w:t>
      </w:r>
      <w:r>
        <w:t xml:space="preserve"> and shoulders. The static and dynamic stress concentration factors for both bending and torsion were calculated for all the critical points. The stress concentration factors relate the actual maximum stress at discontinuities to the nominal stress. The highest value of stress concentration factor was at a keyway in the output shaft, with a value of 2.1 for static </w:t>
      </w:r>
      <w:r>
        <w:lastRenderedPageBreak/>
        <w:t>normal bending, which is still well below the threshold for fatigue failure. It is important to note that the material of the shafts is AISI 4130 steel, and so the effects of brittle failure were carefully</w:t>
      </w:r>
      <w:r w:rsidR="001C595A">
        <w:t xml:space="preserve"> </w:t>
      </w:r>
      <w:r>
        <w:t xml:space="preserve">considered. Given that the 3D printed version will be made of ductile </w:t>
      </w:r>
      <w:r w:rsidR="00084A77">
        <w:t xml:space="preserve">ABS </w:t>
      </w:r>
      <w:r>
        <w:t>plastic, the values can var</w:t>
      </w:r>
      <w:r w:rsidR="00494A7D">
        <w:t>y</w:t>
      </w:r>
      <w:r>
        <w:t>; however, the stress concentration factors focus on the geometry of the structure rather than the material itself and so they would hold true despite the material</w:t>
      </w:r>
      <w:r w:rsidR="00946963">
        <w:t xml:space="preserve"> change</w:t>
      </w:r>
      <w:r>
        <w:t xml:space="preserve">. </w:t>
      </w:r>
    </w:p>
    <w:p w14:paraId="13B299BB" w14:textId="77777777" w:rsidR="003C1F32" w:rsidRDefault="003C1F32" w:rsidP="007346EB">
      <w:pPr>
        <w:spacing w:line="276" w:lineRule="auto"/>
      </w:pPr>
    </w:p>
    <w:p w14:paraId="45C04B6A" w14:textId="3992610A" w:rsidR="003C1F32" w:rsidRDefault="003C1F32" w:rsidP="007346EB">
      <w:pPr>
        <w:spacing w:line="276" w:lineRule="auto"/>
      </w:pPr>
      <w:r>
        <w:t xml:space="preserve">The stress concentration factors were then used to determine the safety factors at each critical point using the DE-Gerber criterion. The lowest factor of safety was 6.05 at a keyway of the input shaft, which is significantly high. Lastly, bending moment and torque diagrams were created for each of the shafts. The goal was to have each </w:t>
      </w:r>
      <w:r w:rsidR="006349FB">
        <w:t>overall</w:t>
      </w:r>
      <w:r>
        <w:t xml:space="preserve"> factor of safety </w:t>
      </w:r>
      <w:r w:rsidR="00591FF4">
        <w:t xml:space="preserve">for components </w:t>
      </w:r>
      <w:r>
        <w:t xml:space="preserve">greater than 1. It was found that </w:t>
      </w:r>
      <w:proofErr w:type="gramStart"/>
      <w:r>
        <w:t>all of</w:t>
      </w:r>
      <w:proofErr w:type="gramEnd"/>
      <w:r>
        <w:t xml:space="preserve"> the safety factors </w:t>
      </w:r>
      <w:r w:rsidR="00187AA3">
        <w:t xml:space="preserve">for components </w:t>
      </w:r>
      <w:r>
        <w:t xml:space="preserve">exceeded 1, with the smallest safety factor approaching 3. </w:t>
      </w:r>
    </w:p>
    <w:p w14:paraId="7D19E8FC" w14:textId="77777777" w:rsidR="003C1F32" w:rsidRDefault="003C1F32" w:rsidP="007346EB">
      <w:pPr>
        <w:spacing w:line="276" w:lineRule="auto"/>
      </w:pPr>
    </w:p>
    <w:p w14:paraId="660C16B0" w14:textId="2BB386A7" w:rsidR="003C1F32" w:rsidRDefault="003C1F32" w:rsidP="007346EB">
      <w:pPr>
        <w:spacing w:line="276" w:lineRule="auto"/>
      </w:pPr>
      <w:r>
        <w:t xml:space="preserve">Phase 3 </w:t>
      </w:r>
      <w:proofErr w:type="gramStart"/>
      <w:r w:rsidR="005801CE">
        <w:t>as</w:t>
      </w:r>
      <w:r>
        <w:t xml:space="preserve"> a whole focused</w:t>
      </w:r>
      <w:proofErr w:type="gramEnd"/>
      <w:r>
        <w:t xml:space="preserve"> on ensuring the stability and safety of the shafts, while also accounting for design changes from Phase 2, such as the change in gear face width from 7 mm to 10 mm to meet safety factor requirements. The shaft diameter was chosen carefully to balance the need for high torsional stiffness and resistance to bending, without adding too great a mass that would impact the car’s performance in the hill climb </w:t>
      </w:r>
      <w:r w:rsidR="001054C9">
        <w:t xml:space="preserve">or top speed </w:t>
      </w:r>
      <w:r>
        <w:t>event. Phase 3 sets the groundwork to bring together the work of all the previous phases for a final Phase 4.</w:t>
      </w:r>
    </w:p>
    <w:p w14:paraId="47C3ABAA" w14:textId="71F9B112" w:rsidR="00CD1E0B" w:rsidRDefault="00CD1E0B" w:rsidP="00CD1E0B"/>
    <w:p w14:paraId="18243A16" w14:textId="36D8BA9C" w:rsidR="00E50B60" w:rsidRDefault="00E50B60" w:rsidP="00E50B60"/>
    <w:p w14:paraId="242C0BCF" w14:textId="77777777" w:rsidR="00C62C70" w:rsidRDefault="00C62C70">
      <w:pPr>
        <w:spacing w:after="160" w:line="259" w:lineRule="auto"/>
        <w:rPr>
          <w:rFonts w:asciiTheme="majorHAnsi" w:eastAsiaTheme="majorEastAsia" w:hAnsiTheme="majorHAnsi" w:cstheme="majorBidi"/>
          <w:color w:val="2F5496" w:themeColor="accent1" w:themeShade="BF"/>
          <w:sz w:val="32"/>
          <w:szCs w:val="32"/>
        </w:rPr>
      </w:pPr>
      <w:r>
        <w:br w:type="page"/>
      </w:r>
    </w:p>
    <w:p w14:paraId="337BCB03" w14:textId="49542AAC" w:rsidR="0096669F" w:rsidRPr="0096669F" w:rsidRDefault="00E50B60" w:rsidP="0096669F">
      <w:pPr>
        <w:pStyle w:val="Heading1"/>
      </w:pPr>
      <w:bookmarkStart w:id="6" w:name="_Toc103516461"/>
      <w:r>
        <w:lastRenderedPageBreak/>
        <w:t>2.0 Final Gearbox Design</w:t>
      </w:r>
      <w:bookmarkEnd w:id="6"/>
    </w:p>
    <w:p w14:paraId="2ADF8DC1" w14:textId="77777777" w:rsidR="00D25F3F" w:rsidRPr="00D25F3F" w:rsidRDefault="00D25F3F" w:rsidP="00D25F3F"/>
    <w:p w14:paraId="117FAA2E" w14:textId="3CF5D86F" w:rsidR="00E50B60" w:rsidRDefault="00E50B60" w:rsidP="00E50B60">
      <w:pPr>
        <w:pStyle w:val="Heading2"/>
      </w:pPr>
      <w:bookmarkStart w:id="7" w:name="_Toc103516462"/>
      <w:r>
        <w:t>2.1</w:t>
      </w:r>
      <w:r w:rsidR="002A0B9C">
        <w:t xml:space="preserve">.0 </w:t>
      </w:r>
      <w:r>
        <w:t>Housin</w:t>
      </w:r>
      <w:r w:rsidR="002A0B9C">
        <w:t>g</w:t>
      </w:r>
      <w:bookmarkEnd w:id="7"/>
    </w:p>
    <w:p w14:paraId="594CDE40" w14:textId="77777777" w:rsidR="00C15157" w:rsidRDefault="00C15157" w:rsidP="00903C2B"/>
    <w:p w14:paraId="5658B406" w14:textId="3D50A480" w:rsidR="00AB3988" w:rsidRDefault="006860CA" w:rsidP="00C15157">
      <w:pPr>
        <w:spacing w:line="276" w:lineRule="auto"/>
      </w:pPr>
      <w:r>
        <w:t>T</w:t>
      </w:r>
      <w:r w:rsidR="009E517B">
        <w:t xml:space="preserve">he housing </w:t>
      </w:r>
      <w:r w:rsidR="004B6D3A">
        <w:t xml:space="preserve">is an extremely important part of this project as it </w:t>
      </w:r>
      <w:r w:rsidR="009E517B">
        <w:t xml:space="preserve">provides support </w:t>
      </w:r>
      <w:r w:rsidR="00A354B3">
        <w:t>for the shafts, protects the key components from the environment (this more so applies to completely seal</w:t>
      </w:r>
      <w:r w:rsidR="002D2D9C">
        <w:t>ed</w:t>
      </w:r>
      <w:r w:rsidR="00A354B3">
        <w:t xml:space="preserve"> housing designs), </w:t>
      </w:r>
      <w:r w:rsidR="00AB3988">
        <w:t>and ensures all the parts are aligned correctly.</w:t>
      </w:r>
      <w:r w:rsidR="008B4460">
        <w:t xml:space="preserve"> </w:t>
      </w:r>
      <w:r w:rsidR="003A72DD">
        <w:t>Given that the housing had not been considered until this phase, the</w:t>
      </w:r>
      <w:r w:rsidR="008B4460">
        <w:t xml:space="preserve"> team </w:t>
      </w:r>
      <w:r w:rsidR="00B102A1">
        <w:t>focused on</w:t>
      </w:r>
      <w:r w:rsidR="00FD1DC7">
        <w:t xml:space="preserve"> ensur</w:t>
      </w:r>
      <w:r w:rsidR="00B102A1">
        <w:t>ing</w:t>
      </w:r>
      <w:r w:rsidR="00FD1DC7">
        <w:t xml:space="preserve"> that the housing </w:t>
      </w:r>
      <w:r w:rsidR="00B102A1">
        <w:t>was</w:t>
      </w:r>
      <w:r w:rsidR="00FD1DC7">
        <w:t xml:space="preserve"> </w:t>
      </w:r>
      <w:r w:rsidR="00B20FE2">
        <w:t>made properly (i.e., me</w:t>
      </w:r>
      <w:r w:rsidR="00B102A1">
        <w:t>t</w:t>
      </w:r>
      <w:r w:rsidR="00B20FE2">
        <w:t xml:space="preserve"> all the requirements</w:t>
      </w:r>
      <w:r w:rsidR="00757A65">
        <w:t xml:space="preserve"> and followed the guidelines</w:t>
      </w:r>
      <w:r w:rsidR="00B20FE2">
        <w:t>)</w:t>
      </w:r>
      <w:r w:rsidR="003A72DD">
        <w:t>.</w:t>
      </w:r>
      <w:r w:rsidR="002E7BC1">
        <w:t xml:space="preserve"> The </w:t>
      </w:r>
      <w:r w:rsidR="00B844C9">
        <w:t xml:space="preserve">highlights of the team’s housing design </w:t>
      </w:r>
      <w:r w:rsidR="008B767E">
        <w:t xml:space="preserve">are </w:t>
      </w:r>
      <w:r w:rsidR="00B844C9">
        <w:t>t</w:t>
      </w:r>
      <w:r w:rsidR="009D09C0">
        <w:t xml:space="preserve">hat it is </w:t>
      </w:r>
      <w:r w:rsidR="00267982">
        <w:t xml:space="preserve">strong, it utilizes a truss design to </w:t>
      </w:r>
      <w:r w:rsidR="00903C2B">
        <w:t xml:space="preserve">redistribute the bending moments as pure tension and compression, and </w:t>
      </w:r>
      <w:r w:rsidR="001118B4">
        <w:t xml:space="preserve">it meets </w:t>
      </w:r>
      <w:proofErr w:type="gramStart"/>
      <w:r w:rsidR="001118B4">
        <w:t>all of</w:t>
      </w:r>
      <w:proofErr w:type="gramEnd"/>
      <w:r w:rsidR="001118B4">
        <w:t xml:space="preserve"> the requirements and constraints outlined in the instructions</w:t>
      </w:r>
      <w:r w:rsidR="005140A2">
        <w:t>, and it can be printed in under six hours (the estimated print time is five hours and forty-six minutes)</w:t>
      </w:r>
      <w:r w:rsidR="001118B4">
        <w:t xml:space="preserve">. </w:t>
      </w:r>
    </w:p>
    <w:p w14:paraId="613715FC" w14:textId="77777777" w:rsidR="001118B4" w:rsidRDefault="001118B4" w:rsidP="00903C2B"/>
    <w:p w14:paraId="53EA0407" w14:textId="4C8E31AC" w:rsidR="00EE1947" w:rsidRPr="00EE1947" w:rsidRDefault="00EE1947" w:rsidP="00EE1947">
      <w:pPr>
        <w:pStyle w:val="Heading3"/>
      </w:pPr>
      <w:bookmarkStart w:id="8" w:name="_Toc103516463"/>
      <w:r>
        <w:t>2.1.1 Requirements and Constraints</w:t>
      </w:r>
      <w:bookmarkEnd w:id="8"/>
    </w:p>
    <w:p w14:paraId="4A511015" w14:textId="77777777" w:rsidR="00C15157" w:rsidRDefault="00C15157" w:rsidP="00DC0BF3"/>
    <w:p w14:paraId="7F74474E" w14:textId="2B441626" w:rsidR="00145807" w:rsidRDefault="001C3AF8" w:rsidP="00C15157">
      <w:pPr>
        <w:spacing w:line="276" w:lineRule="auto"/>
      </w:pPr>
      <w:r>
        <w:t>This section discusses the requirements and constraints that were outlined in the instructions as well as</w:t>
      </w:r>
      <w:r w:rsidR="007D3471">
        <w:t>,</w:t>
      </w:r>
      <w:r>
        <w:t xml:space="preserve"> </w:t>
      </w:r>
      <w:r w:rsidR="00AA1689">
        <w:t>the other factors the team considered when designing the housing</w:t>
      </w:r>
      <w:r>
        <w:t>.</w:t>
      </w:r>
      <w:r w:rsidR="00AA1689">
        <w:t xml:space="preserve"> For a detailed list of the requirements of the housing</w:t>
      </w:r>
      <w:r w:rsidR="00145807">
        <w:t xml:space="preserve"> and its dimensioning</w:t>
      </w:r>
      <w:r w:rsidR="00AA1689">
        <w:t xml:space="preserve">, </w:t>
      </w:r>
      <w:r w:rsidR="004C2781">
        <w:t>see the checklist</w:t>
      </w:r>
      <w:r w:rsidR="000F1114">
        <w:t xml:space="preserve"> document for greater details.</w:t>
      </w:r>
    </w:p>
    <w:p w14:paraId="021281BF" w14:textId="77777777" w:rsidR="00145807" w:rsidRDefault="00145807" w:rsidP="00C15157">
      <w:pPr>
        <w:spacing w:line="276" w:lineRule="auto"/>
      </w:pPr>
    </w:p>
    <w:p w14:paraId="46FCF3D5" w14:textId="24CD159A" w:rsidR="00705AAF" w:rsidRDefault="005A632A" w:rsidP="00C15157">
      <w:pPr>
        <w:spacing w:line="276" w:lineRule="auto"/>
      </w:pPr>
      <w:r>
        <w:t xml:space="preserve">As previously discussed, the </w:t>
      </w:r>
      <w:r w:rsidR="00562931">
        <w:t>housing supports the shafts and holds them in place</w:t>
      </w:r>
      <w:r w:rsidR="000E0294">
        <w:t xml:space="preserve">. This means the housing </w:t>
      </w:r>
      <w:r w:rsidR="00720F06">
        <w:t>needs to be able to withstand all the forces</w:t>
      </w:r>
      <w:r w:rsidR="00D40E9C">
        <w:t xml:space="preserve"> it will </w:t>
      </w:r>
      <w:r w:rsidR="0091638C">
        <w:t>endure</w:t>
      </w:r>
      <w:r w:rsidR="002A1955">
        <w:t xml:space="preserve"> </w:t>
      </w:r>
      <w:r w:rsidR="008954BE">
        <w:t xml:space="preserve">due to </w:t>
      </w:r>
      <w:r w:rsidR="002A1955">
        <w:t>the rotation of the shaft</w:t>
      </w:r>
      <w:r w:rsidR="000E0294">
        <w:t xml:space="preserve"> and the movement of the other parts</w:t>
      </w:r>
      <w:r w:rsidR="00B06EED">
        <w:t>.</w:t>
      </w:r>
      <w:r w:rsidR="0091638C">
        <w:t xml:space="preserve"> </w:t>
      </w:r>
      <w:r w:rsidR="00C049F6">
        <w:t xml:space="preserve">Moreover, </w:t>
      </w:r>
      <w:r w:rsidR="00B13B87">
        <w:t xml:space="preserve">the </w:t>
      </w:r>
      <w:r w:rsidR="00EF72FF">
        <w:t>way in which the pieces</w:t>
      </w:r>
      <w:r w:rsidR="00B06EED">
        <w:t xml:space="preserve"> of the housing</w:t>
      </w:r>
      <w:r w:rsidR="00EF72FF">
        <w:t xml:space="preserve"> are joined together </w:t>
      </w:r>
      <w:r w:rsidR="00F05AEF">
        <w:t xml:space="preserve">needs to provide adequate support whilst still being able to be taken apart and reassembled </w:t>
      </w:r>
      <w:r w:rsidR="001E30A8">
        <w:t xml:space="preserve">when needed. </w:t>
      </w:r>
      <w:r w:rsidR="003C6F81">
        <w:t xml:space="preserve">This constraint </w:t>
      </w:r>
      <w:r w:rsidR="008C66E8">
        <w:t xml:space="preserve">adds a level of complication to the housing design since it cannot simply be put together and </w:t>
      </w:r>
      <w:r w:rsidR="00D07A09">
        <w:t xml:space="preserve">then given some form of strength enhancement (e.g., gorilla glue, </w:t>
      </w:r>
      <w:r w:rsidR="00E47E31">
        <w:t>hot glue, etc.).</w:t>
      </w:r>
      <w:r w:rsidR="00275FB2">
        <w:t xml:space="preserve"> Furthermore, there was a </w:t>
      </w:r>
      <w:r w:rsidR="008A68E9">
        <w:t>limit on the print time. The time it takes to print all the parts could not exceed nine hours and if it could be printed in less than six hours, extra points would be awarded.</w:t>
      </w:r>
      <w:r w:rsidR="00B351CE">
        <w:t xml:space="preserve"> </w:t>
      </w:r>
      <w:r w:rsidR="001A068F">
        <w:t>Lastly, in the instructions</w:t>
      </w:r>
      <w:r w:rsidR="00D92124">
        <w:t>,</w:t>
      </w:r>
      <w:r w:rsidR="001A068F">
        <w:t xml:space="preserve"> there were several given dimensions that could not be altered. This constraint was given to ensure that the gearbox could fit in the </w:t>
      </w:r>
      <w:proofErr w:type="gramStart"/>
      <w:r w:rsidR="001A068F">
        <w:t>vehicle</w:t>
      </w:r>
      <w:proofErr w:type="gramEnd"/>
      <w:r w:rsidR="001A068F">
        <w:t xml:space="preserve"> but it limited the team’s ability to find creative ways to reduce print time </w:t>
      </w:r>
      <w:r w:rsidR="00D61ED5">
        <w:t xml:space="preserve">and </w:t>
      </w:r>
      <w:r w:rsidR="001A068F">
        <w:t xml:space="preserve">the amount of material used (and as a result, the cost). </w:t>
      </w:r>
      <w:r w:rsidR="00B351CE">
        <w:t>All the constraints</w:t>
      </w:r>
      <w:r w:rsidR="001937E6">
        <w:t xml:space="preserve"> </w:t>
      </w:r>
      <w:r w:rsidR="008954BE">
        <w:t xml:space="preserve">outlined </w:t>
      </w:r>
      <w:r w:rsidR="001937E6">
        <w:t xml:space="preserve">above </w:t>
      </w:r>
      <w:r w:rsidR="00E02B50">
        <w:t xml:space="preserve">are related to the strength </w:t>
      </w:r>
      <w:r w:rsidR="008954BE">
        <w:t xml:space="preserve">of the housing. </w:t>
      </w:r>
      <w:r w:rsidR="00C62C70">
        <w:t xml:space="preserve">As a result, the team prioritized </w:t>
      </w:r>
      <w:r w:rsidR="001D6853">
        <w:t xml:space="preserve">making the final design as strong as possible while still meeting the requirements. </w:t>
      </w:r>
    </w:p>
    <w:p w14:paraId="4190EE53" w14:textId="77777777" w:rsidR="00F14854" w:rsidRDefault="00F14854" w:rsidP="002A0B9C"/>
    <w:p w14:paraId="09EE6A1D" w14:textId="3CE06AF0" w:rsidR="002A0B9C" w:rsidRDefault="002A0B9C" w:rsidP="002A0B9C">
      <w:pPr>
        <w:pStyle w:val="Heading3"/>
      </w:pPr>
      <w:bookmarkStart w:id="9" w:name="_Toc103516464"/>
      <w:r>
        <w:t>2.1.</w:t>
      </w:r>
      <w:r w:rsidR="00A82A20">
        <w:t>2</w:t>
      </w:r>
      <w:r>
        <w:t xml:space="preserve"> </w:t>
      </w:r>
      <w:r w:rsidR="008729F7">
        <w:t xml:space="preserve">Justification </w:t>
      </w:r>
      <w:r w:rsidR="005D3774">
        <w:t>of Design</w:t>
      </w:r>
      <w:bookmarkEnd w:id="9"/>
    </w:p>
    <w:p w14:paraId="12BEEB0D" w14:textId="77777777" w:rsidR="00C15157" w:rsidRDefault="00C15157" w:rsidP="00C15157">
      <w:pPr>
        <w:spacing w:line="276" w:lineRule="auto"/>
      </w:pPr>
    </w:p>
    <w:p w14:paraId="4C994767" w14:textId="51FCAE62" w:rsidR="00B05428" w:rsidRDefault="00B05428" w:rsidP="00C15157">
      <w:pPr>
        <w:spacing w:line="276" w:lineRule="auto"/>
      </w:pPr>
      <w:r>
        <w:t xml:space="preserve">Since there was a constraint that stated all parts needed to be printed in less than nine hours, the housing needed to have cutouts to be printed in time. The challenge was figuring out where those </w:t>
      </w:r>
      <w:r>
        <w:lastRenderedPageBreak/>
        <w:t xml:space="preserve">cutouts should go. If the cutouts were not carefully placed, the housing could have failed (i.e., cracked or completely broken). </w:t>
      </w:r>
    </w:p>
    <w:p w14:paraId="2F551455" w14:textId="77777777" w:rsidR="00B05428" w:rsidRDefault="00B05428" w:rsidP="00C15157">
      <w:pPr>
        <w:spacing w:line="276" w:lineRule="auto"/>
      </w:pPr>
    </w:p>
    <w:p w14:paraId="6DF9D984" w14:textId="5B01324E" w:rsidR="00B05428" w:rsidRDefault="00B05428" w:rsidP="00C15157">
      <w:pPr>
        <w:spacing w:line="276" w:lineRule="auto"/>
      </w:pPr>
      <w:r>
        <w:t xml:space="preserve">To ensure the housing would not fail, the cutouts were designed such that they resemble a truss. Trusses are extremely useful because they take a load/force and distribute it down both sides of the triangles. This results in all three sides of the triangle being in either tension or compression. </w:t>
      </w:r>
      <w:r w:rsidR="008138D0">
        <w:t xml:space="preserve">The </w:t>
      </w:r>
      <w:r>
        <w:t>resulting design weighs less and is stronger since the load can be distributed over many members.</w:t>
      </w:r>
    </w:p>
    <w:p w14:paraId="251A9896" w14:textId="77777777" w:rsidR="00B05428" w:rsidRDefault="00B05428" w:rsidP="00C15157">
      <w:pPr>
        <w:spacing w:line="276" w:lineRule="auto"/>
      </w:pPr>
    </w:p>
    <w:p w14:paraId="085C813F" w14:textId="059652C4" w:rsidR="00B05428" w:rsidRDefault="00B05428" w:rsidP="00C15157">
      <w:pPr>
        <w:spacing w:line="276" w:lineRule="auto"/>
      </w:pPr>
      <w:r>
        <w:t>Given the size constraints</w:t>
      </w:r>
      <w:r w:rsidR="00753035">
        <w:t>,</w:t>
      </w:r>
      <w:r>
        <w:t xml:space="preserve"> producing a housing design with equilateral triangles was not possible. As a result, ‘support beams’ were added to the </w:t>
      </w:r>
      <w:r w:rsidR="003F49B6">
        <w:t>sides of the housing where needed.</w:t>
      </w:r>
      <w:r>
        <w:t xml:space="preserve"> These beams provide extra support to account for the fact the distribution of the force on each side of the triangle will be somewhat uneven</w:t>
      </w:r>
      <w:r w:rsidR="00745DAC">
        <w:t xml:space="preserve"> which meant certain </w:t>
      </w:r>
      <w:r w:rsidR="00B33CAB">
        <w:t>spots would be more prone to failure</w:t>
      </w:r>
      <w:r>
        <w:t>.</w:t>
      </w:r>
      <w:r w:rsidR="00D814F9">
        <w:t xml:space="preserve"> </w:t>
      </w:r>
      <w:r w:rsidR="003F49B6">
        <w:t xml:space="preserve">The front, and </w:t>
      </w:r>
      <w:r w:rsidR="005140A2">
        <w:t>back</w:t>
      </w:r>
      <w:r w:rsidR="00BF36A9">
        <w:t xml:space="preserve"> feature a full truss</w:t>
      </w:r>
      <w:r w:rsidR="00D86C36">
        <w:t xml:space="preserve"> </w:t>
      </w:r>
      <w:r w:rsidR="00944370">
        <w:t xml:space="preserve">and the </w:t>
      </w:r>
      <w:r w:rsidR="009C6C39">
        <w:t>left and right both have two</w:t>
      </w:r>
      <w:r w:rsidR="00D86C36">
        <w:t xml:space="preserve"> cutout</w:t>
      </w:r>
      <w:r w:rsidR="009C6C39">
        <w:t>s. One</w:t>
      </w:r>
      <w:r w:rsidR="00D86C36">
        <w:t xml:space="preserve"> allows the gear</w:t>
      </w:r>
      <w:r w:rsidR="009C6C39">
        <w:t xml:space="preserve"> </w:t>
      </w:r>
      <w:r w:rsidR="00D86C36">
        <w:t>to freely rotate</w:t>
      </w:r>
      <w:r w:rsidR="009C6C39">
        <w:t xml:space="preserve"> and the other, </w:t>
      </w:r>
      <w:r w:rsidR="00333CCD">
        <w:t>allows the belt to be attached</w:t>
      </w:r>
      <w:r w:rsidR="00D86C36">
        <w:t xml:space="preserve">. Without these cutouts, the size of the gear (and thus, the torque) would have </w:t>
      </w:r>
      <w:r w:rsidR="00333CCD">
        <w:t>needed to be</w:t>
      </w:r>
      <w:r w:rsidR="00D86C36">
        <w:t xml:space="preserve"> reduced. </w:t>
      </w:r>
    </w:p>
    <w:p w14:paraId="582B48BF" w14:textId="0F92A1FA" w:rsidR="00E83600" w:rsidRDefault="00E83600" w:rsidP="00C15157">
      <w:pPr>
        <w:spacing w:line="276" w:lineRule="auto"/>
      </w:pPr>
    </w:p>
    <w:p w14:paraId="075CBE74" w14:textId="5B23D50B" w:rsidR="00E83600" w:rsidRPr="00B6130A" w:rsidRDefault="00E83600" w:rsidP="00C15157">
      <w:pPr>
        <w:spacing w:line="276" w:lineRule="auto"/>
      </w:pPr>
      <w:r>
        <w:t xml:space="preserve">The </w:t>
      </w:r>
      <w:r w:rsidR="001D2DCF">
        <w:t xml:space="preserve">final housing </w:t>
      </w:r>
      <w:r>
        <w:t xml:space="preserve">design provides adequate strength whilst minimizing </w:t>
      </w:r>
      <w:r w:rsidR="001D2DCF">
        <w:t xml:space="preserve">the weight, and the print time. </w:t>
      </w:r>
      <w:r w:rsidR="00241B8B">
        <w:t xml:space="preserve">It should be noted that </w:t>
      </w:r>
      <w:r w:rsidR="00EC1513">
        <w:t xml:space="preserve">all the components for the gearbox have an estimated print time of five hours and </w:t>
      </w:r>
      <w:r w:rsidR="002F290C">
        <w:t>forty-</w:t>
      </w:r>
      <w:r w:rsidR="0046432D">
        <w:t>six</w:t>
      </w:r>
      <w:r w:rsidR="00F26437">
        <w:t xml:space="preserve"> minutes</w:t>
      </w:r>
      <w:r w:rsidR="00D52ADC">
        <w:t>,</w:t>
      </w:r>
      <w:r w:rsidR="00F26437">
        <w:t xml:space="preserve"> as shown in</w:t>
      </w:r>
      <w:r w:rsidR="009B5662">
        <w:t xml:space="preserve"> </w:t>
      </w:r>
      <w:r w:rsidR="009B5662">
        <w:fldChar w:fldCharType="begin"/>
      </w:r>
      <w:r w:rsidR="009B5662">
        <w:instrText xml:space="preserve"> REF _Ref69670897 \h </w:instrText>
      </w:r>
      <w:r w:rsidR="009B5662">
        <w:fldChar w:fldCharType="separate"/>
      </w:r>
      <w:r w:rsidR="00472C39">
        <w:t xml:space="preserve">Figure </w:t>
      </w:r>
      <w:r w:rsidR="00472C39">
        <w:rPr>
          <w:noProof/>
        </w:rPr>
        <w:t>12</w:t>
      </w:r>
      <w:r w:rsidR="009B5662">
        <w:fldChar w:fldCharType="end"/>
      </w:r>
      <w:r w:rsidR="000676B5">
        <w:t xml:space="preserve"> which can be found in </w:t>
      </w:r>
      <w:r w:rsidR="009B5662">
        <w:t>appendix A</w:t>
      </w:r>
      <w:r w:rsidR="000676B5">
        <w:t>.</w:t>
      </w:r>
      <w:r w:rsidR="00D52ADC">
        <w:t xml:space="preserve"> </w:t>
      </w:r>
      <w:r w:rsidR="001D2DCF">
        <w:t xml:space="preserve">Furthermore, </w:t>
      </w:r>
      <w:r w:rsidR="00884C22">
        <w:t>all the constraints and requirements listed above were met</w:t>
      </w:r>
      <w:r w:rsidR="000676B5">
        <w:t>.</w:t>
      </w:r>
    </w:p>
    <w:p w14:paraId="5103C418" w14:textId="77777777" w:rsidR="00E02A2C" w:rsidRPr="00E02A2C" w:rsidRDefault="00E02A2C" w:rsidP="00E02A2C"/>
    <w:p w14:paraId="2F2A21F8" w14:textId="08735B0C" w:rsidR="00E50B60" w:rsidRDefault="00E50B60" w:rsidP="00E50B60">
      <w:pPr>
        <w:pStyle w:val="Heading2"/>
      </w:pPr>
      <w:bookmarkStart w:id="10" w:name="_Toc103516465"/>
      <w:r>
        <w:t>2.2 Shaft Design</w:t>
      </w:r>
      <w:bookmarkEnd w:id="10"/>
    </w:p>
    <w:p w14:paraId="19F84C62" w14:textId="77777777" w:rsidR="00C15157" w:rsidRDefault="00C15157" w:rsidP="00F93525"/>
    <w:p w14:paraId="5D574E24" w14:textId="700327DB" w:rsidR="00F93525" w:rsidRDefault="00304A17" w:rsidP="00C15157">
      <w:pPr>
        <w:spacing w:line="276" w:lineRule="auto"/>
      </w:pPr>
      <w:r>
        <w:t xml:space="preserve">The gearbox design contains a </w:t>
      </w:r>
      <w:proofErr w:type="gramStart"/>
      <w:r w:rsidR="001E05E3">
        <w:t>single-</w:t>
      </w:r>
      <w:r>
        <w:t>stage</w:t>
      </w:r>
      <w:proofErr w:type="gramEnd"/>
      <w:r>
        <w:t xml:space="preserve">, shifting gear set. This </w:t>
      </w:r>
      <w:r w:rsidR="00B2452E">
        <w:t xml:space="preserve">requires two different shafts, each designed to hold either the gear or the pinion </w:t>
      </w:r>
      <w:r w:rsidR="00637296">
        <w:t>f</w:t>
      </w:r>
      <w:r w:rsidR="00B2452E">
        <w:t>or a given event.</w:t>
      </w:r>
    </w:p>
    <w:p w14:paraId="01CED420" w14:textId="441D0095" w:rsidR="00B24156" w:rsidRPr="00B24156" w:rsidRDefault="00A02C30" w:rsidP="00C15157">
      <w:pPr>
        <w:spacing w:line="276" w:lineRule="auto"/>
      </w:pPr>
      <w:r>
        <w:t xml:space="preserve">The </w:t>
      </w:r>
      <w:r w:rsidR="00DD2116">
        <w:t>i</w:t>
      </w:r>
      <w:r w:rsidR="00792676">
        <w:t>nput</w:t>
      </w:r>
      <w:r>
        <w:t xml:space="preserve"> shaft is meant to </w:t>
      </w:r>
      <w:r w:rsidR="00792676">
        <w:t>hold</w:t>
      </w:r>
      <w:r>
        <w:t xml:space="preserve"> the </w:t>
      </w:r>
      <w:r w:rsidR="00792676">
        <w:t xml:space="preserve">gear for the hill climb event, and the pinion for the </w:t>
      </w:r>
      <w:r w:rsidR="008410B1">
        <w:t>straight-line</w:t>
      </w:r>
      <w:r w:rsidR="00D308A1">
        <w:t xml:space="preserve"> event. </w:t>
      </w:r>
      <w:r w:rsidR="00DD2116">
        <w:t xml:space="preserve">The output shaft is </w:t>
      </w:r>
      <w:r w:rsidR="003F7D50">
        <w:t xml:space="preserve">meant to hold the pinion for the hill climb event, and the gear for the </w:t>
      </w:r>
      <w:r w:rsidR="00D32E8C">
        <w:t>straight-line</w:t>
      </w:r>
      <w:r w:rsidR="003F7D50">
        <w:t xml:space="preserve"> event. Each</w:t>
      </w:r>
      <w:r w:rsidR="0041032C">
        <w:t xml:space="preserve"> shaft is designed to </w:t>
      </w:r>
      <w:r w:rsidR="003F7D50">
        <w:t xml:space="preserve">withstand stress due to bending and torsion experienced during the events. Calculations were done in phase 3 </w:t>
      </w:r>
      <w:r w:rsidR="00AA0E16">
        <w:t xml:space="preserve">to determine the fatigue </w:t>
      </w:r>
      <w:r w:rsidR="007B075F">
        <w:t xml:space="preserve">stress </w:t>
      </w:r>
      <w:r w:rsidR="00AA0E16">
        <w:t xml:space="preserve">concentration factors </w:t>
      </w:r>
      <w:r w:rsidR="007B075F">
        <w:t>at each critical point on the sh</w:t>
      </w:r>
      <w:r w:rsidR="00226F9A">
        <w:t>afts,</w:t>
      </w:r>
      <w:r w:rsidR="00893D8A">
        <w:t xml:space="preserve"> corrected endurance limit, and torque and bending moments at critical points</w:t>
      </w:r>
      <w:r w:rsidR="00A841BF">
        <w:t xml:space="preserve"> </w:t>
      </w:r>
      <w:r w:rsidR="006C3EEE">
        <w:t xml:space="preserve">for an endurance test. </w:t>
      </w:r>
      <w:r w:rsidR="00893D8A">
        <w:t xml:space="preserve">The endurance test simulated </w:t>
      </w:r>
      <w:r w:rsidR="00D575CE">
        <w:t xml:space="preserve">the gearbox operating for 24 hours a day, 7 days a week, </w:t>
      </w:r>
      <w:r w:rsidR="00D21A71">
        <w:t xml:space="preserve">for </w:t>
      </w:r>
      <w:r w:rsidR="00D575CE">
        <w:t>5 years</w:t>
      </w:r>
      <w:r w:rsidR="00D21A71">
        <w:t xml:space="preserve"> at the slip point on the hill climb event. </w:t>
      </w:r>
    </w:p>
    <w:p w14:paraId="6DD2A7C7" w14:textId="77777777" w:rsidR="00C15157" w:rsidRDefault="00C15157" w:rsidP="00C15157">
      <w:pPr>
        <w:spacing w:line="276" w:lineRule="auto"/>
      </w:pPr>
    </w:p>
    <w:p w14:paraId="16A04A1E" w14:textId="42ADB47B" w:rsidR="00B24156" w:rsidRPr="00B24156" w:rsidRDefault="00291EFF" w:rsidP="00C15157">
      <w:pPr>
        <w:spacing w:line="276" w:lineRule="auto"/>
        <w:rPr>
          <w:rStyle w:val="normaltextrun"/>
          <w:color w:val="000000"/>
          <w:shd w:val="clear" w:color="auto" w:fill="FFFFFF"/>
        </w:rPr>
      </w:pPr>
      <w:r>
        <w:t xml:space="preserve">Each shaft performed </w:t>
      </w:r>
      <w:r w:rsidR="00DF0753">
        <w:t>well,</w:t>
      </w:r>
      <w:r w:rsidR="001700D9">
        <w:t xml:space="preserve"> and it was determined that each shaft design </w:t>
      </w:r>
      <w:r w:rsidR="00BD61A2">
        <w:t xml:space="preserve">was safe </w:t>
      </w:r>
      <w:r w:rsidR="00BD61A2">
        <w:rPr>
          <w:rStyle w:val="normaltextrun"/>
          <w:color w:val="000000"/>
          <w:shd w:val="clear" w:color="auto" w:fill="FFFFFF"/>
        </w:rPr>
        <w:t xml:space="preserve">and stable in withstanding the forces and fatigue stress it would be subjected to throughout the events. </w:t>
      </w:r>
    </w:p>
    <w:p w14:paraId="44E3C59E" w14:textId="77777777" w:rsidR="00C15157" w:rsidRDefault="00C15157" w:rsidP="00C15157">
      <w:pPr>
        <w:spacing w:line="276" w:lineRule="auto"/>
        <w:rPr>
          <w:rStyle w:val="normaltextrun"/>
          <w:color w:val="000000"/>
          <w:shd w:val="clear" w:color="auto" w:fill="FFFFFF"/>
        </w:rPr>
      </w:pPr>
    </w:p>
    <w:p w14:paraId="1D8F13A6" w14:textId="68A5A633" w:rsidR="00B24156" w:rsidRPr="00B24156" w:rsidRDefault="00BD61A2" w:rsidP="00C15157">
      <w:pPr>
        <w:spacing w:line="276" w:lineRule="auto"/>
        <w:rPr>
          <w:rStyle w:val="normaltextrun"/>
          <w:color w:val="000000"/>
          <w:shd w:val="clear" w:color="auto" w:fill="FFFFFF"/>
        </w:rPr>
      </w:pPr>
      <w:r>
        <w:rPr>
          <w:rStyle w:val="normaltextrun"/>
          <w:color w:val="000000"/>
          <w:shd w:val="clear" w:color="auto" w:fill="FFFFFF"/>
        </w:rPr>
        <w:t xml:space="preserve">Furthermore, </w:t>
      </w:r>
      <w:r w:rsidR="00DA4436">
        <w:rPr>
          <w:rStyle w:val="normaltextrun"/>
          <w:color w:val="000000"/>
          <w:shd w:val="clear" w:color="auto" w:fill="FFFFFF"/>
        </w:rPr>
        <w:t xml:space="preserve">the smallest safety factors for each shaft were located at keyways and </w:t>
      </w:r>
      <w:r w:rsidR="00707226">
        <w:rPr>
          <w:rStyle w:val="normaltextrun"/>
          <w:color w:val="000000"/>
          <w:shd w:val="clear" w:color="auto" w:fill="FFFFFF"/>
        </w:rPr>
        <w:t>snap ring grooves</w:t>
      </w:r>
      <w:r w:rsidR="000355F2">
        <w:rPr>
          <w:rStyle w:val="normaltextrun"/>
          <w:color w:val="000000"/>
          <w:shd w:val="clear" w:color="auto" w:fill="FFFFFF"/>
        </w:rPr>
        <w:t xml:space="preserve">. The keyways on the shafts were replaced with spline </w:t>
      </w:r>
      <w:r w:rsidR="00F8356D">
        <w:rPr>
          <w:rStyle w:val="normaltextrun"/>
          <w:color w:val="000000"/>
          <w:shd w:val="clear" w:color="auto" w:fill="FFFFFF"/>
        </w:rPr>
        <w:t>connections</w:t>
      </w:r>
      <w:r w:rsidR="000355F2">
        <w:rPr>
          <w:rStyle w:val="normaltextrun"/>
          <w:color w:val="000000"/>
          <w:shd w:val="clear" w:color="auto" w:fill="FFFFFF"/>
        </w:rPr>
        <w:t xml:space="preserve">, and snap ring </w:t>
      </w:r>
      <w:r w:rsidR="000355F2">
        <w:rPr>
          <w:rStyle w:val="normaltextrun"/>
          <w:color w:val="000000"/>
          <w:shd w:val="clear" w:color="auto" w:fill="FFFFFF"/>
        </w:rPr>
        <w:lastRenderedPageBreak/>
        <w:t xml:space="preserve">grooves were removed because each gear is </w:t>
      </w:r>
      <w:r w:rsidR="00A20FA6">
        <w:rPr>
          <w:rStyle w:val="normaltextrun"/>
          <w:color w:val="000000"/>
          <w:shd w:val="clear" w:color="auto" w:fill="FFFFFF"/>
        </w:rPr>
        <w:t>set by a frictional fit.</w:t>
      </w:r>
      <w:r w:rsidR="00DF0753">
        <w:rPr>
          <w:rStyle w:val="normaltextrun"/>
          <w:color w:val="000000"/>
          <w:shd w:val="clear" w:color="auto" w:fill="FFFFFF"/>
        </w:rPr>
        <w:t xml:space="preserve"> Therefore, it was decided that there was no need to increase shaft diameters, as it would increase print time and the critical points with the lowest safety factors had already been removed.</w:t>
      </w:r>
    </w:p>
    <w:p w14:paraId="1C6C9C31" w14:textId="77777777" w:rsidR="00C15157" w:rsidRDefault="00C15157" w:rsidP="00C15157">
      <w:pPr>
        <w:spacing w:line="276" w:lineRule="auto"/>
        <w:rPr>
          <w:rStyle w:val="normaltextrun"/>
          <w:color w:val="000000"/>
          <w:shd w:val="clear" w:color="auto" w:fill="FFFFFF"/>
        </w:rPr>
      </w:pPr>
    </w:p>
    <w:p w14:paraId="4A15C4B8" w14:textId="5C402CD1" w:rsidR="007B7954" w:rsidRPr="00F93525" w:rsidRDefault="007B7954" w:rsidP="00C15157">
      <w:pPr>
        <w:spacing w:line="276" w:lineRule="auto"/>
      </w:pPr>
      <w:r>
        <w:rPr>
          <w:rStyle w:val="normaltextrun"/>
          <w:color w:val="000000"/>
          <w:shd w:val="clear" w:color="auto" w:fill="FFFFFF"/>
        </w:rPr>
        <w:t>D-</w:t>
      </w:r>
      <w:r w:rsidR="001371B5">
        <w:rPr>
          <w:rStyle w:val="normaltextrun"/>
          <w:color w:val="000000"/>
          <w:shd w:val="clear" w:color="auto" w:fill="FFFFFF"/>
        </w:rPr>
        <w:t>profiles</w:t>
      </w:r>
      <w:r>
        <w:rPr>
          <w:rStyle w:val="normaltextrun"/>
          <w:color w:val="000000"/>
          <w:shd w:val="clear" w:color="auto" w:fill="FFFFFF"/>
        </w:rPr>
        <w:t xml:space="preserve"> were added to each shaft to secure the sprockets in place. </w:t>
      </w:r>
      <w:r w:rsidR="007C46E5">
        <w:rPr>
          <w:rStyle w:val="normaltextrun"/>
          <w:color w:val="000000"/>
          <w:shd w:val="clear" w:color="auto" w:fill="FFFFFF"/>
        </w:rPr>
        <w:t>The D-</w:t>
      </w:r>
      <w:r w:rsidR="001371B5">
        <w:rPr>
          <w:rStyle w:val="normaltextrun"/>
          <w:color w:val="000000"/>
          <w:shd w:val="clear" w:color="auto" w:fill="FFFFFF"/>
        </w:rPr>
        <w:t>profiles</w:t>
      </w:r>
      <w:r w:rsidR="007C46E5">
        <w:rPr>
          <w:rStyle w:val="normaltextrun"/>
          <w:color w:val="000000"/>
          <w:shd w:val="clear" w:color="auto" w:fill="FFFFFF"/>
        </w:rPr>
        <w:t xml:space="preserve"> on the input </w:t>
      </w:r>
      <w:r w:rsidR="00F2510A">
        <w:rPr>
          <w:rStyle w:val="normaltextrun"/>
          <w:color w:val="000000"/>
          <w:shd w:val="clear" w:color="auto" w:fill="FFFFFF"/>
        </w:rPr>
        <w:t xml:space="preserve">and output shafts have diameters of </w:t>
      </w:r>
      <w:r w:rsidR="00D1521B">
        <w:rPr>
          <w:rStyle w:val="normaltextrun"/>
          <w:color w:val="000000"/>
          <w:shd w:val="clear" w:color="auto" w:fill="FFFFFF"/>
        </w:rPr>
        <w:t xml:space="preserve">10mm and </w:t>
      </w:r>
      <w:r w:rsidR="005F345D">
        <w:rPr>
          <w:rStyle w:val="normaltextrun"/>
          <w:color w:val="000000"/>
          <w:shd w:val="clear" w:color="auto" w:fill="FFFFFF"/>
        </w:rPr>
        <w:t>8mm,</w:t>
      </w:r>
      <w:r w:rsidR="00D1521B">
        <w:rPr>
          <w:rStyle w:val="normaltextrun"/>
          <w:color w:val="000000"/>
          <w:shd w:val="clear" w:color="auto" w:fill="FFFFFF"/>
        </w:rPr>
        <w:t xml:space="preserve"> respectively</w:t>
      </w:r>
      <w:r w:rsidR="004F4C62">
        <w:rPr>
          <w:rStyle w:val="normaltextrun"/>
          <w:color w:val="000000"/>
          <w:shd w:val="clear" w:color="auto" w:fill="FFFFFF"/>
        </w:rPr>
        <w:t xml:space="preserve"> and a depth of 1mm</w:t>
      </w:r>
      <w:r w:rsidR="00D1521B">
        <w:rPr>
          <w:rStyle w:val="normaltextrun"/>
          <w:color w:val="000000"/>
          <w:shd w:val="clear" w:color="auto" w:fill="FFFFFF"/>
        </w:rPr>
        <w:t>.</w:t>
      </w:r>
    </w:p>
    <w:p w14:paraId="517650B7" w14:textId="6521851E" w:rsidR="00973BA4" w:rsidRDefault="00973BA4" w:rsidP="00973BA4"/>
    <w:p w14:paraId="5DC3F5BE" w14:textId="77777777" w:rsidR="00556B4F" w:rsidRDefault="00B40802" w:rsidP="00D25F3F">
      <w:pPr>
        <w:keepNext/>
        <w:jc w:val="center"/>
      </w:pPr>
      <w:r>
        <w:rPr>
          <w:noProof/>
        </w:rPr>
        <w:drawing>
          <wp:inline distT="0" distB="0" distL="0" distR="0" wp14:anchorId="0A18123A" wp14:editId="375075E7">
            <wp:extent cx="5943600" cy="24860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9">
                      <a:extLst>
                        <a:ext uri="{28A0092B-C50C-407E-A947-70E740481C1C}">
                          <a14:useLocalDpi xmlns:a14="http://schemas.microsoft.com/office/drawing/2010/main" val="0"/>
                        </a:ext>
                      </a:extLst>
                    </a:blip>
                    <a:stretch>
                      <a:fillRect/>
                    </a:stretch>
                  </pic:blipFill>
                  <pic:spPr>
                    <a:xfrm>
                      <a:off x="0" y="0"/>
                      <a:ext cx="5943600" cy="2486025"/>
                    </a:xfrm>
                    <a:prstGeom prst="rect">
                      <a:avLst/>
                    </a:prstGeom>
                  </pic:spPr>
                </pic:pic>
              </a:graphicData>
            </a:graphic>
          </wp:inline>
        </w:drawing>
      </w:r>
    </w:p>
    <w:p w14:paraId="17CB9E51" w14:textId="50F9446D" w:rsidR="00B40802" w:rsidRDefault="00556B4F" w:rsidP="00D25F3F">
      <w:pPr>
        <w:pStyle w:val="Caption"/>
        <w:jc w:val="center"/>
      </w:pPr>
      <w:r>
        <w:t xml:space="preserve">Figure </w:t>
      </w:r>
      <w:r w:rsidR="00472C39">
        <w:fldChar w:fldCharType="begin"/>
      </w:r>
      <w:r w:rsidR="00472C39">
        <w:instrText xml:space="preserve"> SEQ Figure \* ARABIC </w:instrText>
      </w:r>
      <w:r w:rsidR="00472C39">
        <w:fldChar w:fldCharType="separate"/>
      </w:r>
      <w:r w:rsidR="00472C39">
        <w:rPr>
          <w:noProof/>
        </w:rPr>
        <w:t>1</w:t>
      </w:r>
      <w:r w:rsidR="00472C39">
        <w:rPr>
          <w:noProof/>
        </w:rPr>
        <w:fldChar w:fldCharType="end"/>
      </w:r>
      <w:r>
        <w:t xml:space="preserve"> - Input shaft design</w:t>
      </w:r>
    </w:p>
    <w:p w14:paraId="34117206" w14:textId="368950CC" w:rsidR="00556B4F" w:rsidRDefault="000C17D0" w:rsidP="00D25F3F">
      <w:pPr>
        <w:keepNext/>
        <w:jc w:val="center"/>
      </w:pPr>
      <w:r w:rsidRPr="000C17D0">
        <w:rPr>
          <w:noProof/>
        </w:rPr>
        <w:drawing>
          <wp:inline distT="0" distB="0" distL="0" distR="0" wp14:anchorId="77C0E784" wp14:editId="69E58C20">
            <wp:extent cx="5943600" cy="25050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505075"/>
                    </a:xfrm>
                    <a:prstGeom prst="rect">
                      <a:avLst/>
                    </a:prstGeom>
                  </pic:spPr>
                </pic:pic>
              </a:graphicData>
            </a:graphic>
          </wp:inline>
        </w:drawing>
      </w:r>
    </w:p>
    <w:p w14:paraId="57E33697" w14:textId="6B66D544" w:rsidR="00054622" w:rsidRDefault="00556B4F" w:rsidP="00D25F3F">
      <w:pPr>
        <w:pStyle w:val="Caption"/>
        <w:jc w:val="center"/>
      </w:pPr>
      <w:r>
        <w:t xml:space="preserve">Figure </w:t>
      </w:r>
      <w:r w:rsidR="00472C39">
        <w:fldChar w:fldCharType="begin"/>
      </w:r>
      <w:r w:rsidR="00472C39">
        <w:instrText xml:space="preserve"> SEQ Figure \* ARABIC </w:instrText>
      </w:r>
      <w:r w:rsidR="00472C39">
        <w:fldChar w:fldCharType="separate"/>
      </w:r>
      <w:r w:rsidR="00472C39">
        <w:rPr>
          <w:noProof/>
        </w:rPr>
        <w:t>2</w:t>
      </w:r>
      <w:r w:rsidR="00472C39">
        <w:rPr>
          <w:noProof/>
        </w:rPr>
        <w:fldChar w:fldCharType="end"/>
      </w:r>
      <w:r>
        <w:t xml:space="preserve"> - Output shaft design</w:t>
      </w:r>
    </w:p>
    <w:p w14:paraId="7C377F10" w14:textId="77777777" w:rsidR="00C15157" w:rsidRDefault="00C15157" w:rsidP="00973BA4">
      <w:pPr>
        <w:pStyle w:val="Heading2"/>
      </w:pPr>
    </w:p>
    <w:p w14:paraId="62D20077" w14:textId="4EBB07DF" w:rsidR="00C62C70" w:rsidRDefault="00C62C70">
      <w:pPr>
        <w:spacing w:after="160" w:line="259" w:lineRule="auto"/>
        <w:rPr>
          <w:rFonts w:asciiTheme="majorHAnsi" w:eastAsiaTheme="majorEastAsia" w:hAnsiTheme="majorHAnsi" w:cstheme="majorBidi"/>
          <w:color w:val="2F5496" w:themeColor="accent1" w:themeShade="BF"/>
          <w:sz w:val="26"/>
          <w:szCs w:val="26"/>
        </w:rPr>
      </w:pPr>
      <w:r>
        <w:br w:type="page"/>
      </w:r>
    </w:p>
    <w:p w14:paraId="3F9EEBA9" w14:textId="5118BB90" w:rsidR="000D6B0D" w:rsidRDefault="00E50B60" w:rsidP="009E3296">
      <w:pPr>
        <w:pStyle w:val="Heading1"/>
      </w:pPr>
      <w:bookmarkStart w:id="11" w:name="_Toc103516466"/>
      <w:r>
        <w:lastRenderedPageBreak/>
        <w:t>3.0 Technical Specifications</w:t>
      </w:r>
      <w:bookmarkEnd w:id="11"/>
    </w:p>
    <w:p w14:paraId="72ED5CD1" w14:textId="3860A7F2" w:rsidR="00AB3631" w:rsidRDefault="004C4958" w:rsidP="009E3296">
      <w:pPr>
        <w:pStyle w:val="Heading3"/>
      </w:pPr>
      <w:bookmarkStart w:id="12" w:name="_Toc103516467"/>
      <w:r>
        <w:t>3.1.</w:t>
      </w:r>
      <w:r w:rsidR="009E3296">
        <w:t>0</w:t>
      </w:r>
      <w:r>
        <w:t xml:space="preserve"> Tools Required</w:t>
      </w:r>
      <w:r w:rsidR="00085ABE">
        <w:t>:</w:t>
      </w:r>
      <w:bookmarkEnd w:id="12"/>
    </w:p>
    <w:p w14:paraId="081DC91A" w14:textId="2385C414" w:rsidR="004C4958" w:rsidRDefault="00B052CE" w:rsidP="00906F56">
      <w:pPr>
        <w:spacing w:line="276" w:lineRule="auto"/>
      </w:pPr>
      <w:r>
        <w:t xml:space="preserve">The tools required </w:t>
      </w:r>
      <w:r w:rsidR="00327A9A">
        <w:t xml:space="preserve">to make the gearbox </w:t>
      </w:r>
      <w:r>
        <w:t xml:space="preserve">are </w:t>
      </w:r>
      <w:proofErr w:type="spellStart"/>
      <w:r w:rsidR="004752C0">
        <w:t>Fortus</w:t>
      </w:r>
      <w:proofErr w:type="spellEnd"/>
      <w:r w:rsidR="004752C0">
        <w:t xml:space="preserve"> 380mc</w:t>
      </w:r>
      <w:r w:rsidR="00834914">
        <w:t xml:space="preserve"> (Stratasys) FDM printer using ABS thermoplastic.</w:t>
      </w:r>
      <w:r w:rsidR="00327A9A">
        <w:t xml:space="preserve"> There are no additional tools need for the assembly of the gearbox. </w:t>
      </w:r>
    </w:p>
    <w:p w14:paraId="6EAC475B" w14:textId="77777777" w:rsidR="00AB3631" w:rsidRDefault="00AB3631" w:rsidP="004C4958">
      <w:pPr>
        <w:pStyle w:val="Heading3"/>
      </w:pPr>
    </w:p>
    <w:p w14:paraId="290307F2" w14:textId="5F95174B" w:rsidR="00AB3631" w:rsidRDefault="004C4958" w:rsidP="009E3296">
      <w:pPr>
        <w:pStyle w:val="Heading3"/>
      </w:pPr>
      <w:bookmarkStart w:id="13" w:name="_Toc103516468"/>
      <w:r>
        <w:t>3.1.</w:t>
      </w:r>
      <w:r w:rsidR="009E3296">
        <w:t>1</w:t>
      </w:r>
      <w:r>
        <w:t xml:space="preserve"> A</w:t>
      </w:r>
      <w:r w:rsidR="008857DF">
        <w:t xml:space="preserve">ssembly </w:t>
      </w:r>
      <w:r w:rsidR="00153629">
        <w:t>Instructions</w:t>
      </w:r>
      <w:bookmarkEnd w:id="13"/>
    </w:p>
    <w:p w14:paraId="045F0EBD" w14:textId="016D55E9" w:rsidR="008857DF" w:rsidRDefault="004D5411" w:rsidP="00906F56">
      <w:pPr>
        <w:spacing w:line="276" w:lineRule="auto"/>
      </w:pPr>
      <w:r>
        <w:t xml:space="preserve">Below is the </w:t>
      </w:r>
      <w:r w:rsidR="006A67C6">
        <w:t xml:space="preserve">detailed </w:t>
      </w:r>
      <w:r>
        <w:t xml:space="preserve">assembly procedure for the gearbox. </w:t>
      </w:r>
      <w:r w:rsidR="0054058B">
        <w:t>It should be noted that the gearbox i</w:t>
      </w:r>
      <w:r w:rsidR="00EA0B62">
        <w:t>s being set up for the hill climb event. Steps one and two vary depending on the event.</w:t>
      </w:r>
    </w:p>
    <w:p w14:paraId="1F9D473B" w14:textId="032CE03C" w:rsidR="004D29AE" w:rsidRDefault="004D29AE" w:rsidP="0054058B">
      <w:pPr>
        <w:rPr>
          <w:b/>
          <w:bCs/>
          <w:u w:val="single"/>
        </w:rPr>
      </w:pPr>
    </w:p>
    <w:p w14:paraId="6BA30F19" w14:textId="7FC74AC0" w:rsidR="004D29AE" w:rsidRPr="004D29AE" w:rsidRDefault="004D29AE" w:rsidP="009129E7">
      <w:pPr>
        <w:jc w:val="center"/>
      </w:pPr>
      <w:r>
        <w:t xml:space="preserve">Step One </w:t>
      </w:r>
      <w:r w:rsidR="009129E7">
        <w:t>–</w:t>
      </w:r>
      <w:r>
        <w:t xml:space="preserve"> </w:t>
      </w:r>
      <w:r w:rsidR="009129E7">
        <w:t xml:space="preserve">Take the </w:t>
      </w:r>
      <w:r w:rsidR="00DD1AFE">
        <w:t>input</w:t>
      </w:r>
      <w:r w:rsidR="009129E7">
        <w:t xml:space="preserve"> shaft (shown below) and place the gear on it.</w:t>
      </w:r>
      <w:r w:rsidR="00877D09">
        <w:t xml:space="preserve"> (For the straight</w:t>
      </w:r>
      <w:r w:rsidR="00153629">
        <w:t>-</w:t>
      </w:r>
      <w:r w:rsidR="00877D09">
        <w:t xml:space="preserve">line event, </w:t>
      </w:r>
      <w:r w:rsidR="00D45D9E">
        <w:t>place the pinion</w:t>
      </w:r>
      <w:r w:rsidR="00382581">
        <w:t xml:space="preserve"> on the shaft)</w:t>
      </w:r>
    </w:p>
    <w:p w14:paraId="0CAC816A" w14:textId="2C5C3846" w:rsidR="004D29AE" w:rsidRDefault="00770F9C" w:rsidP="004D29AE">
      <w:pPr>
        <w:pStyle w:val="Caption"/>
        <w:jc w:val="center"/>
      </w:pPr>
      <w:r>
        <w:rPr>
          <w:noProof/>
        </w:rPr>
        <w:drawing>
          <wp:inline distT="0" distB="0" distL="0" distR="0" wp14:anchorId="68E7A24E" wp14:editId="46D4FDEE">
            <wp:extent cx="4591052" cy="2454936"/>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91052" cy="2454936"/>
                    </a:xfrm>
                    <a:prstGeom prst="rect">
                      <a:avLst/>
                    </a:prstGeom>
                  </pic:spPr>
                </pic:pic>
              </a:graphicData>
            </a:graphic>
          </wp:inline>
        </w:drawing>
      </w:r>
    </w:p>
    <w:p w14:paraId="5329BC62" w14:textId="0A487468" w:rsidR="004D29AE" w:rsidRDefault="004D29AE" w:rsidP="00BB667D">
      <w:pPr>
        <w:pStyle w:val="Caption"/>
        <w:jc w:val="center"/>
      </w:pPr>
      <w:r>
        <w:t xml:space="preserve">Figure </w:t>
      </w:r>
      <w:r>
        <w:fldChar w:fldCharType="begin"/>
      </w:r>
      <w:r>
        <w:instrText>SEQ Figure \* ARABIC</w:instrText>
      </w:r>
      <w:r>
        <w:fldChar w:fldCharType="separate"/>
      </w:r>
      <w:r w:rsidR="00472C39">
        <w:rPr>
          <w:noProof/>
        </w:rPr>
        <w:t>3</w:t>
      </w:r>
      <w:r>
        <w:fldChar w:fldCharType="end"/>
      </w:r>
      <w:r>
        <w:t xml:space="preserve"> - Attaching the </w:t>
      </w:r>
      <w:r w:rsidR="00DD1AFE">
        <w:t>Input</w:t>
      </w:r>
      <w:r>
        <w:t xml:space="preserve"> Shaft to the Gear</w:t>
      </w:r>
    </w:p>
    <w:p w14:paraId="76F36AD4" w14:textId="77777777" w:rsidR="005B312D" w:rsidRPr="005B312D" w:rsidRDefault="005B312D" w:rsidP="005B312D"/>
    <w:p w14:paraId="4BD8107A" w14:textId="66687BCD" w:rsidR="005B312D" w:rsidRDefault="004A3D16" w:rsidP="00AF0554">
      <w:pPr>
        <w:jc w:val="center"/>
      </w:pPr>
      <w:r>
        <w:t xml:space="preserve">Step </w:t>
      </w:r>
      <w:r w:rsidR="00877D09">
        <w:t>Two</w:t>
      </w:r>
      <w:r>
        <w:t xml:space="preserve"> – Place the pinion on the </w:t>
      </w:r>
      <w:r w:rsidR="00DD1AFE">
        <w:t>output</w:t>
      </w:r>
      <w:r>
        <w:t xml:space="preserve"> shaft.</w:t>
      </w:r>
      <w:r w:rsidR="00AF0554">
        <w:t xml:space="preserve"> </w:t>
      </w:r>
      <w:r w:rsidR="00382581">
        <w:t>(For the straight</w:t>
      </w:r>
      <w:r w:rsidR="00153629">
        <w:t>-</w:t>
      </w:r>
      <w:r w:rsidR="00382581">
        <w:t>line event</w:t>
      </w:r>
      <w:r w:rsidR="00D72AEB">
        <w:t xml:space="preserve"> place the </w:t>
      </w:r>
      <w:r w:rsidR="00B86000">
        <w:t>gear on the shaft)</w:t>
      </w:r>
    </w:p>
    <w:p w14:paraId="4796B3AC" w14:textId="59844A33" w:rsidR="00AF0554" w:rsidRDefault="00E138F4" w:rsidP="00AF0554">
      <w:pPr>
        <w:jc w:val="center"/>
      </w:pPr>
      <w:r>
        <w:rPr>
          <w:noProof/>
        </w:rPr>
        <w:drawing>
          <wp:inline distT="0" distB="0" distL="0" distR="0" wp14:anchorId="431F6F34" wp14:editId="7BF433C8">
            <wp:extent cx="5067298" cy="213790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12">
                      <a:extLst>
                        <a:ext uri="{28A0092B-C50C-407E-A947-70E740481C1C}">
                          <a14:useLocalDpi xmlns:a14="http://schemas.microsoft.com/office/drawing/2010/main" val="0"/>
                        </a:ext>
                      </a:extLst>
                    </a:blip>
                    <a:stretch>
                      <a:fillRect/>
                    </a:stretch>
                  </pic:blipFill>
                  <pic:spPr>
                    <a:xfrm>
                      <a:off x="0" y="0"/>
                      <a:ext cx="5067298" cy="2137903"/>
                    </a:xfrm>
                    <a:prstGeom prst="rect">
                      <a:avLst/>
                    </a:prstGeom>
                  </pic:spPr>
                </pic:pic>
              </a:graphicData>
            </a:graphic>
          </wp:inline>
        </w:drawing>
      </w:r>
    </w:p>
    <w:p w14:paraId="0DED7E9A" w14:textId="47DEE9E4" w:rsidR="00AF0554" w:rsidRDefault="00AF0554" w:rsidP="00AF0554">
      <w:pPr>
        <w:pStyle w:val="Caption"/>
        <w:jc w:val="center"/>
      </w:pPr>
      <w:r>
        <w:t xml:space="preserve">Figure </w:t>
      </w:r>
      <w:r>
        <w:fldChar w:fldCharType="begin"/>
      </w:r>
      <w:r>
        <w:instrText>SEQ Figure \* ARABIC</w:instrText>
      </w:r>
      <w:r>
        <w:fldChar w:fldCharType="separate"/>
      </w:r>
      <w:r w:rsidR="00472C39">
        <w:rPr>
          <w:noProof/>
        </w:rPr>
        <w:t>4</w:t>
      </w:r>
      <w:r>
        <w:fldChar w:fldCharType="end"/>
      </w:r>
      <w:r>
        <w:t xml:space="preserve"> - Attaching the Pinion to the </w:t>
      </w:r>
      <w:r w:rsidR="00DD1AFE">
        <w:t>Output</w:t>
      </w:r>
      <w:r>
        <w:t xml:space="preserve"> Shaft</w:t>
      </w:r>
    </w:p>
    <w:p w14:paraId="5EFCCA5D" w14:textId="03BD3673" w:rsidR="00AF0554" w:rsidRDefault="00AF0554" w:rsidP="00E72554">
      <w:pPr>
        <w:jc w:val="center"/>
      </w:pPr>
      <w:r>
        <w:lastRenderedPageBreak/>
        <w:t xml:space="preserve">Step </w:t>
      </w:r>
      <w:r w:rsidR="00690CA2">
        <w:t>Three</w:t>
      </w:r>
      <w:r>
        <w:t xml:space="preserve"> </w:t>
      </w:r>
      <w:r w:rsidR="006F43F1">
        <w:t>–</w:t>
      </w:r>
      <w:r w:rsidR="001108D3">
        <w:t>Locate the two side panels (pictured below) and take four</w:t>
      </w:r>
      <w:r w:rsidR="00F07084">
        <w:t xml:space="preserve"> bearings and place </w:t>
      </w:r>
      <w:r w:rsidR="006271DE">
        <w:t>each one</w:t>
      </w:r>
      <w:r w:rsidR="00DF0398">
        <w:t>,</w:t>
      </w:r>
      <w:r w:rsidR="006271DE">
        <w:t xml:space="preserve"> </w:t>
      </w:r>
      <w:r w:rsidR="00115E70">
        <w:t>in</w:t>
      </w:r>
      <w:r w:rsidR="006271DE">
        <w:t xml:space="preserve"> one</w:t>
      </w:r>
      <w:r w:rsidR="00DF0398">
        <w:t xml:space="preserve"> of the </w:t>
      </w:r>
      <w:r w:rsidR="001108D3">
        <w:t>four</w:t>
      </w:r>
      <w:r w:rsidR="00DF0398">
        <w:t xml:space="preserve"> holes</w:t>
      </w:r>
      <w:r w:rsidR="00E74D5B">
        <w:t xml:space="preserve"> against the shoulder</w:t>
      </w:r>
      <w:r w:rsidR="001108D3">
        <w:t xml:space="preserve"> (two holes per side).</w:t>
      </w:r>
    </w:p>
    <w:p w14:paraId="3424F17E" w14:textId="7C45C85B" w:rsidR="00DF0398" w:rsidRDefault="00FC7B2E" w:rsidP="001108D3">
      <w:pPr>
        <w:jc w:val="center"/>
      </w:pPr>
      <w:r>
        <w:rPr>
          <w:noProof/>
        </w:rPr>
        <w:drawing>
          <wp:inline distT="0" distB="0" distL="0" distR="0" wp14:anchorId="1C243E9A" wp14:editId="7947CF3D">
            <wp:extent cx="4663792" cy="3114675"/>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63792" cy="3114675"/>
                    </a:xfrm>
                    <a:prstGeom prst="rect">
                      <a:avLst/>
                    </a:prstGeom>
                  </pic:spPr>
                </pic:pic>
              </a:graphicData>
            </a:graphic>
          </wp:inline>
        </w:drawing>
      </w:r>
    </w:p>
    <w:p w14:paraId="29259445" w14:textId="0E981623" w:rsidR="00DF0398" w:rsidRDefault="00DF0398" w:rsidP="001108D3">
      <w:pPr>
        <w:pStyle w:val="Caption"/>
        <w:jc w:val="center"/>
      </w:pPr>
      <w:r>
        <w:t xml:space="preserve">Figure </w:t>
      </w:r>
      <w:r>
        <w:fldChar w:fldCharType="begin"/>
      </w:r>
      <w:r>
        <w:instrText>SEQ Figure \* ARABIC</w:instrText>
      </w:r>
      <w:r>
        <w:fldChar w:fldCharType="separate"/>
      </w:r>
      <w:r w:rsidR="00472C39">
        <w:rPr>
          <w:noProof/>
        </w:rPr>
        <w:t>5</w:t>
      </w:r>
      <w:r>
        <w:fldChar w:fldCharType="end"/>
      </w:r>
      <w:r>
        <w:t xml:space="preserve"> - The Bearings Being Placed in the Side Panels.</w:t>
      </w:r>
    </w:p>
    <w:p w14:paraId="5333F58B" w14:textId="77777777" w:rsidR="00E47402" w:rsidRDefault="00E47402" w:rsidP="009A5FBC">
      <w:pPr>
        <w:jc w:val="center"/>
      </w:pPr>
    </w:p>
    <w:p w14:paraId="66DD9F88" w14:textId="41448F42" w:rsidR="00626721" w:rsidRDefault="001108D3" w:rsidP="009A5FBC">
      <w:pPr>
        <w:jc w:val="center"/>
      </w:pPr>
      <w:r>
        <w:t xml:space="preserve">Step </w:t>
      </w:r>
      <w:r w:rsidR="00A13F1E">
        <w:t>Four</w:t>
      </w:r>
      <w:r>
        <w:t xml:space="preserve"> </w:t>
      </w:r>
      <w:r w:rsidR="00626721">
        <w:t>–</w:t>
      </w:r>
      <w:r>
        <w:t xml:space="preserve"> </w:t>
      </w:r>
      <w:r w:rsidR="00626721">
        <w:t>Take one of the side panels and align it such that the dovetail joints are facing inward, and the two rectangular cutouts are on the bottom. Please note, the rectangular cutouts do not refer to the cutouts outlined in the instructions, they refer to additional cutouts that have been added to only the bottom.</w:t>
      </w:r>
      <w:r w:rsidR="009A5FBC">
        <w:t xml:space="preserve"> Now, take the </w:t>
      </w:r>
      <w:r w:rsidR="00DD1AFE">
        <w:t xml:space="preserve">input </w:t>
      </w:r>
      <w:r w:rsidR="009A5FBC">
        <w:t xml:space="preserve">shaft </w:t>
      </w:r>
      <w:r w:rsidR="00D70973">
        <w:t xml:space="preserve">and </w:t>
      </w:r>
      <w:r w:rsidR="009C6087">
        <w:t>put</w:t>
      </w:r>
      <w:r w:rsidR="00397DA4">
        <w:t xml:space="preserve"> the end into the bearing. </w:t>
      </w:r>
    </w:p>
    <w:p w14:paraId="28F0574E" w14:textId="138DE8DF" w:rsidR="00397DA4" w:rsidRDefault="00D230A6" w:rsidP="009A5FBC">
      <w:pPr>
        <w:jc w:val="center"/>
      </w:pPr>
      <w:r>
        <w:rPr>
          <w:noProof/>
        </w:rPr>
        <w:drawing>
          <wp:inline distT="0" distB="0" distL="0" distR="0" wp14:anchorId="462B6E5B" wp14:editId="73B9073D">
            <wp:extent cx="4733926" cy="3333472"/>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733926" cy="3333472"/>
                    </a:xfrm>
                    <a:prstGeom prst="rect">
                      <a:avLst/>
                    </a:prstGeom>
                  </pic:spPr>
                </pic:pic>
              </a:graphicData>
            </a:graphic>
          </wp:inline>
        </w:drawing>
      </w:r>
    </w:p>
    <w:p w14:paraId="073FD504" w14:textId="01D0E1F2" w:rsidR="00397DA4" w:rsidRDefault="00397DA4" w:rsidP="00397DA4">
      <w:pPr>
        <w:pStyle w:val="Caption"/>
        <w:jc w:val="center"/>
      </w:pPr>
      <w:r>
        <w:t xml:space="preserve">Figure </w:t>
      </w:r>
      <w:r>
        <w:fldChar w:fldCharType="begin"/>
      </w:r>
      <w:r>
        <w:instrText>SEQ Figure \* ARABIC</w:instrText>
      </w:r>
      <w:r>
        <w:fldChar w:fldCharType="separate"/>
      </w:r>
      <w:r w:rsidR="00472C39">
        <w:rPr>
          <w:noProof/>
        </w:rPr>
        <w:t>6</w:t>
      </w:r>
      <w:r>
        <w:fldChar w:fldCharType="end"/>
      </w:r>
      <w:r>
        <w:t xml:space="preserve"> - </w:t>
      </w:r>
      <w:r w:rsidR="00DD1AFE">
        <w:t>Input</w:t>
      </w:r>
      <w:r>
        <w:t xml:space="preserve"> Shaft Being Placed in the Side Panel</w:t>
      </w:r>
    </w:p>
    <w:p w14:paraId="40DCBFD0" w14:textId="5A2153F0" w:rsidR="00397DA4" w:rsidRDefault="003A7D0E" w:rsidP="00BB6440">
      <w:pPr>
        <w:jc w:val="center"/>
      </w:pPr>
      <w:r>
        <w:lastRenderedPageBreak/>
        <w:t>Step</w:t>
      </w:r>
      <w:r w:rsidR="00985275">
        <w:t xml:space="preserve"> Five</w:t>
      </w:r>
      <w:r>
        <w:t xml:space="preserve"> – Take the </w:t>
      </w:r>
      <w:r w:rsidR="00DD1AFE">
        <w:t>output</w:t>
      </w:r>
      <w:r>
        <w:t xml:space="preserve"> shaft and place it into </w:t>
      </w:r>
      <w:r w:rsidR="004C56BB">
        <w:t>the other bearing of the side panel</w:t>
      </w:r>
      <w:r w:rsidR="004D7F90">
        <w:t>. E</w:t>
      </w:r>
      <w:r w:rsidR="00590BC6">
        <w:t xml:space="preserve">nsure the gear and pinion are mated properly. </w:t>
      </w:r>
    </w:p>
    <w:p w14:paraId="27D236D3" w14:textId="54292668" w:rsidR="00BB6440" w:rsidRDefault="0041687C" w:rsidP="00BB6440">
      <w:pPr>
        <w:jc w:val="center"/>
      </w:pPr>
      <w:r>
        <w:rPr>
          <w:noProof/>
        </w:rPr>
        <w:drawing>
          <wp:inline distT="0" distB="0" distL="0" distR="0" wp14:anchorId="49B348EF" wp14:editId="47FF5E16">
            <wp:extent cx="4400550" cy="369909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00550" cy="3699095"/>
                    </a:xfrm>
                    <a:prstGeom prst="rect">
                      <a:avLst/>
                    </a:prstGeom>
                  </pic:spPr>
                </pic:pic>
              </a:graphicData>
            </a:graphic>
          </wp:inline>
        </w:drawing>
      </w:r>
    </w:p>
    <w:p w14:paraId="27A11B10" w14:textId="11590DA6" w:rsidR="00BB6440" w:rsidRDefault="00BB6440" w:rsidP="00BB6440">
      <w:pPr>
        <w:pStyle w:val="Caption"/>
        <w:jc w:val="center"/>
      </w:pPr>
      <w:r>
        <w:t xml:space="preserve">Figure </w:t>
      </w:r>
      <w:r>
        <w:fldChar w:fldCharType="begin"/>
      </w:r>
      <w:r>
        <w:instrText>SEQ Figure \* ARABIC</w:instrText>
      </w:r>
      <w:r>
        <w:fldChar w:fldCharType="separate"/>
      </w:r>
      <w:r w:rsidR="00472C39">
        <w:rPr>
          <w:noProof/>
        </w:rPr>
        <w:t>7</w:t>
      </w:r>
      <w:r>
        <w:fldChar w:fldCharType="end"/>
      </w:r>
      <w:r>
        <w:t xml:space="preserve"> - The </w:t>
      </w:r>
      <w:r w:rsidR="00DD1AFE">
        <w:t>Input</w:t>
      </w:r>
      <w:r>
        <w:t xml:space="preserve"> and </w:t>
      </w:r>
      <w:r w:rsidR="00DD1AFE">
        <w:t>Output</w:t>
      </w:r>
      <w:r>
        <w:t xml:space="preserve"> Shafts Being Put in Side Panel</w:t>
      </w:r>
    </w:p>
    <w:p w14:paraId="42E16EFA" w14:textId="6B1E9201" w:rsidR="00BB6440" w:rsidRDefault="00BB6440" w:rsidP="00E44132">
      <w:pPr>
        <w:jc w:val="center"/>
      </w:pPr>
      <w:r>
        <w:t xml:space="preserve">Step </w:t>
      </w:r>
      <w:r w:rsidR="00DF2BDF">
        <w:t>Six</w:t>
      </w:r>
      <w:r>
        <w:t xml:space="preserve"> </w:t>
      </w:r>
      <w:r w:rsidR="00987AC9">
        <w:t>–</w:t>
      </w:r>
      <w:r>
        <w:t xml:space="preserve"> </w:t>
      </w:r>
      <w:r w:rsidR="00987AC9">
        <w:t>Locate the bottom Panel (shown below) and align it with the side panel such that</w:t>
      </w:r>
      <w:r w:rsidR="001853D6">
        <w:t xml:space="preserve">, </w:t>
      </w:r>
      <w:r w:rsidR="00987AC9">
        <w:t xml:space="preserve">the two rectangular </w:t>
      </w:r>
      <w:r w:rsidR="001853D6">
        <w:t xml:space="preserve">pieces align with the rectangular </w:t>
      </w:r>
      <w:r w:rsidR="00E44132">
        <w:t>cutouts located on the bottom of the side panel.</w:t>
      </w:r>
    </w:p>
    <w:p w14:paraId="1C134D91" w14:textId="4938E235" w:rsidR="00E44132" w:rsidRDefault="001301B0" w:rsidP="00E44132">
      <w:pPr>
        <w:jc w:val="center"/>
      </w:pPr>
      <w:r>
        <w:rPr>
          <w:noProof/>
        </w:rPr>
        <w:drawing>
          <wp:inline distT="0" distB="0" distL="0" distR="0" wp14:anchorId="264AE71E" wp14:editId="28431F85">
            <wp:extent cx="5219700" cy="3386671"/>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25395" cy="3390366"/>
                    </a:xfrm>
                    <a:prstGeom prst="rect">
                      <a:avLst/>
                    </a:prstGeom>
                  </pic:spPr>
                </pic:pic>
              </a:graphicData>
            </a:graphic>
          </wp:inline>
        </w:drawing>
      </w:r>
    </w:p>
    <w:p w14:paraId="43650896" w14:textId="69CAD0A6" w:rsidR="00E44132" w:rsidRDefault="00E44132" w:rsidP="00E44132">
      <w:pPr>
        <w:pStyle w:val="Caption"/>
        <w:jc w:val="center"/>
      </w:pPr>
      <w:r>
        <w:t xml:space="preserve">Figure </w:t>
      </w:r>
      <w:r>
        <w:fldChar w:fldCharType="begin"/>
      </w:r>
      <w:r>
        <w:instrText>SEQ Figure \* ARABIC</w:instrText>
      </w:r>
      <w:r>
        <w:fldChar w:fldCharType="separate"/>
      </w:r>
      <w:r w:rsidR="00472C39">
        <w:rPr>
          <w:noProof/>
        </w:rPr>
        <w:t>8</w:t>
      </w:r>
      <w:r>
        <w:fldChar w:fldCharType="end"/>
      </w:r>
      <w:r>
        <w:t xml:space="preserve"> - The Bottom Panel being Attached to the Side Panel</w:t>
      </w:r>
    </w:p>
    <w:p w14:paraId="27EB9108" w14:textId="0AA139B9" w:rsidR="00E44132" w:rsidRDefault="00E44132" w:rsidP="00E44132">
      <w:pPr>
        <w:jc w:val="center"/>
      </w:pPr>
      <w:r>
        <w:lastRenderedPageBreak/>
        <w:t>The gearbox should now look like this:</w:t>
      </w:r>
    </w:p>
    <w:p w14:paraId="663032D7" w14:textId="396B889B" w:rsidR="00E44132" w:rsidRDefault="00DF2BDF" w:rsidP="00E44132">
      <w:pPr>
        <w:jc w:val="center"/>
      </w:pPr>
      <w:r w:rsidRPr="00DF2BDF">
        <w:rPr>
          <w:noProof/>
        </w:rPr>
        <w:drawing>
          <wp:inline distT="0" distB="0" distL="0" distR="0" wp14:anchorId="1D126D40" wp14:editId="6056EDBC">
            <wp:extent cx="4276725" cy="3272426"/>
            <wp:effectExtent l="0" t="0" r="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83915" cy="3277927"/>
                    </a:xfrm>
                    <a:prstGeom prst="rect">
                      <a:avLst/>
                    </a:prstGeom>
                  </pic:spPr>
                </pic:pic>
              </a:graphicData>
            </a:graphic>
          </wp:inline>
        </w:drawing>
      </w:r>
    </w:p>
    <w:p w14:paraId="102B23AE" w14:textId="257A8898" w:rsidR="000A0926" w:rsidRDefault="000A0926" w:rsidP="000A0926">
      <w:pPr>
        <w:pStyle w:val="Caption"/>
        <w:jc w:val="center"/>
      </w:pPr>
      <w:r>
        <w:t xml:space="preserve">Figure </w:t>
      </w:r>
      <w:r>
        <w:fldChar w:fldCharType="begin"/>
      </w:r>
      <w:r>
        <w:instrText>SEQ Figure \* ARABIC</w:instrText>
      </w:r>
      <w:r>
        <w:fldChar w:fldCharType="separate"/>
      </w:r>
      <w:r w:rsidR="00472C39">
        <w:rPr>
          <w:noProof/>
        </w:rPr>
        <w:t>9</w:t>
      </w:r>
      <w:r>
        <w:fldChar w:fldCharType="end"/>
      </w:r>
      <w:r>
        <w:t xml:space="preserve"> - How the Gearbox Should Look After Step Eight</w:t>
      </w:r>
    </w:p>
    <w:p w14:paraId="7E80B01F" w14:textId="16157D64" w:rsidR="000A0926" w:rsidRDefault="000A0926" w:rsidP="0021554A">
      <w:pPr>
        <w:jc w:val="center"/>
      </w:pPr>
      <w:r>
        <w:t xml:space="preserve">Step </w:t>
      </w:r>
      <w:r w:rsidR="003B4377">
        <w:t>Seven</w:t>
      </w:r>
      <w:r>
        <w:t xml:space="preserve"> – Take the other side </w:t>
      </w:r>
      <w:r w:rsidR="00846319">
        <w:t>panel and ensure the dovetail</w:t>
      </w:r>
      <w:r w:rsidR="002612B3">
        <w:t xml:space="preserve"> cutouts</w:t>
      </w:r>
      <w:r w:rsidR="00846319">
        <w:t xml:space="preserve"> are facing inward and the rectangular </w:t>
      </w:r>
      <w:r w:rsidR="0021554A">
        <w:t>cutouts are on the bottom. Now, attach the side panel to the other side of the bottom panel. Care should be taken to ensure that the shafts are guided into the bearings</w:t>
      </w:r>
      <w:r w:rsidR="008F7263">
        <w:t xml:space="preserve"> to avoid damage.</w:t>
      </w:r>
    </w:p>
    <w:p w14:paraId="438802C9" w14:textId="29B27881" w:rsidR="0021554A" w:rsidRDefault="009422EC" w:rsidP="0021554A">
      <w:pPr>
        <w:jc w:val="center"/>
      </w:pPr>
      <w:r>
        <w:rPr>
          <w:noProof/>
        </w:rPr>
        <w:lastRenderedPageBreak/>
        <w:drawing>
          <wp:inline distT="0" distB="0" distL="0" distR="0" wp14:anchorId="3EC5C342" wp14:editId="37F1F517">
            <wp:extent cx="5943600" cy="4620262"/>
            <wp:effectExtent l="0" t="0" r="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18">
                      <a:extLst>
                        <a:ext uri="{28A0092B-C50C-407E-A947-70E740481C1C}">
                          <a14:useLocalDpi xmlns:a14="http://schemas.microsoft.com/office/drawing/2010/main" val="0"/>
                        </a:ext>
                      </a:extLst>
                    </a:blip>
                    <a:stretch>
                      <a:fillRect/>
                    </a:stretch>
                  </pic:blipFill>
                  <pic:spPr>
                    <a:xfrm>
                      <a:off x="0" y="0"/>
                      <a:ext cx="5943600" cy="4620262"/>
                    </a:xfrm>
                    <a:prstGeom prst="rect">
                      <a:avLst/>
                    </a:prstGeom>
                  </pic:spPr>
                </pic:pic>
              </a:graphicData>
            </a:graphic>
          </wp:inline>
        </w:drawing>
      </w:r>
    </w:p>
    <w:p w14:paraId="42BF13E5" w14:textId="3D5FD572" w:rsidR="008F7263" w:rsidRDefault="008F7263" w:rsidP="008F7263">
      <w:pPr>
        <w:pStyle w:val="Caption"/>
        <w:jc w:val="center"/>
      </w:pPr>
      <w:r>
        <w:t xml:space="preserve">Figure </w:t>
      </w:r>
      <w:r>
        <w:fldChar w:fldCharType="begin"/>
      </w:r>
      <w:r>
        <w:instrText>SEQ Figure \* ARABIC</w:instrText>
      </w:r>
      <w:r>
        <w:fldChar w:fldCharType="separate"/>
      </w:r>
      <w:r w:rsidR="00472C39">
        <w:rPr>
          <w:noProof/>
        </w:rPr>
        <w:t>10</w:t>
      </w:r>
      <w:r>
        <w:fldChar w:fldCharType="end"/>
      </w:r>
      <w:r>
        <w:t xml:space="preserve"> - Attaching the Other Side Panel to the Gearbox</w:t>
      </w:r>
    </w:p>
    <w:p w14:paraId="294A4702" w14:textId="5BC33F5C" w:rsidR="008F7263" w:rsidRDefault="008F7263" w:rsidP="00864007">
      <w:pPr>
        <w:jc w:val="center"/>
      </w:pPr>
      <w:r>
        <w:t xml:space="preserve">Step Ten </w:t>
      </w:r>
      <w:r w:rsidR="00490266">
        <w:t>–</w:t>
      </w:r>
      <w:r w:rsidR="000A241F">
        <w:t xml:space="preserve"> The </w:t>
      </w:r>
      <w:r w:rsidR="00490266">
        <w:t>two remain</w:t>
      </w:r>
      <w:r w:rsidR="003C41CC">
        <w:t xml:space="preserve">ing pieces </w:t>
      </w:r>
      <w:r w:rsidR="000A241F">
        <w:t xml:space="preserve">are </w:t>
      </w:r>
      <w:r w:rsidR="003C41CC">
        <w:t>the front and back panels</w:t>
      </w:r>
      <w:r w:rsidR="000A241F">
        <w:t xml:space="preserve">. They should be </w:t>
      </w:r>
      <w:r w:rsidR="003C41CC">
        <w:t>align</w:t>
      </w:r>
      <w:r w:rsidR="000A241F">
        <w:t>ed</w:t>
      </w:r>
      <w:r w:rsidR="003C41CC">
        <w:t xml:space="preserve"> such that</w:t>
      </w:r>
      <w:r w:rsidR="000A241F">
        <w:t xml:space="preserve">, </w:t>
      </w:r>
      <w:r w:rsidR="003C41CC">
        <w:t>the</w:t>
      </w:r>
      <w:r w:rsidR="000A241F">
        <w:t xml:space="preserve"> cutout on the side aligns with the gear</w:t>
      </w:r>
      <w:r w:rsidR="00864007">
        <w:t>. This ensures that the gear can rotate freely. The gearbox should now look like this:</w:t>
      </w:r>
    </w:p>
    <w:p w14:paraId="6C62A594" w14:textId="3818D1EA" w:rsidR="00864007" w:rsidRDefault="00864007" w:rsidP="00864007">
      <w:pPr>
        <w:jc w:val="center"/>
      </w:pPr>
      <w:r>
        <w:rPr>
          <w:noProof/>
        </w:rPr>
        <w:lastRenderedPageBreak/>
        <w:drawing>
          <wp:inline distT="0" distB="0" distL="0" distR="0" wp14:anchorId="1CD227AB" wp14:editId="1FAB81CC">
            <wp:extent cx="3075542" cy="3059270"/>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75542" cy="3059270"/>
                    </a:xfrm>
                    <a:prstGeom prst="rect">
                      <a:avLst/>
                    </a:prstGeom>
                  </pic:spPr>
                </pic:pic>
              </a:graphicData>
            </a:graphic>
          </wp:inline>
        </w:drawing>
      </w:r>
    </w:p>
    <w:p w14:paraId="2B39C677" w14:textId="0141E852" w:rsidR="00864007" w:rsidRDefault="00864007" w:rsidP="00864007">
      <w:pPr>
        <w:pStyle w:val="Caption"/>
        <w:jc w:val="center"/>
      </w:pPr>
      <w:r>
        <w:t xml:space="preserve">Figure </w:t>
      </w:r>
      <w:r>
        <w:fldChar w:fldCharType="begin"/>
      </w:r>
      <w:r>
        <w:instrText>SEQ Figure \* ARABIC</w:instrText>
      </w:r>
      <w:r>
        <w:fldChar w:fldCharType="separate"/>
      </w:r>
      <w:r w:rsidR="00472C39">
        <w:rPr>
          <w:noProof/>
        </w:rPr>
        <w:t>11</w:t>
      </w:r>
      <w:r>
        <w:fldChar w:fldCharType="end"/>
      </w:r>
      <w:r>
        <w:t xml:space="preserve"> - The Final Gearbox</w:t>
      </w:r>
    </w:p>
    <w:p w14:paraId="29210A15" w14:textId="27C0B14B" w:rsidR="00DD1AFE" w:rsidRPr="00DD1AFE" w:rsidRDefault="00DD1AFE" w:rsidP="00DD1AFE">
      <w:pPr>
        <w:jc w:val="center"/>
      </w:pPr>
      <w:r>
        <w:t>The gearbox is now complete and ready for use!</w:t>
      </w:r>
    </w:p>
    <w:p w14:paraId="62E4F6D6" w14:textId="77777777" w:rsidR="00D34FEA" w:rsidRDefault="00D34FEA" w:rsidP="00D34C2D">
      <w:pPr>
        <w:pStyle w:val="Heading3"/>
      </w:pPr>
    </w:p>
    <w:p w14:paraId="52EF8E2B" w14:textId="753234B8" w:rsidR="00E26D07" w:rsidRPr="00E26D07" w:rsidRDefault="00D34C2D" w:rsidP="00D34C2D">
      <w:pPr>
        <w:pStyle w:val="Heading3"/>
      </w:pPr>
      <w:bookmarkStart w:id="14" w:name="_Toc103516469"/>
      <w:r>
        <w:t>3.1.2 Parts List</w:t>
      </w:r>
      <w:bookmarkEnd w:id="14"/>
    </w:p>
    <w:p w14:paraId="26C3C881" w14:textId="77777777" w:rsidR="000F5148" w:rsidRDefault="000F5148" w:rsidP="00D34C2D"/>
    <w:p w14:paraId="04D132A6" w14:textId="2EE8C229" w:rsidR="00D34C2D" w:rsidRPr="00D34C2D" w:rsidRDefault="00990D55" w:rsidP="00A3748C">
      <w:pPr>
        <w:spacing w:line="276" w:lineRule="auto"/>
      </w:pPr>
      <w:r>
        <w:t xml:space="preserve">To assemble the gear </w:t>
      </w:r>
      <w:proofErr w:type="gramStart"/>
      <w:r>
        <w:t>box</w:t>
      </w:r>
      <w:proofErr w:type="gramEnd"/>
      <w:r>
        <w:t xml:space="preserve"> you will need the following parts: [4] </w:t>
      </w:r>
      <w:r w:rsidR="0096395D">
        <w:t xml:space="preserve">bearings (part number 6658K116), [1] 15-tooth pinion, [1] 38-tooth gear, </w:t>
      </w:r>
      <w:r w:rsidR="0055468D">
        <w:t>[2] front and back panels, [1] right</w:t>
      </w:r>
      <w:r w:rsidR="00F336A6">
        <w:t>-</w:t>
      </w:r>
      <w:r w:rsidR="0055468D">
        <w:t xml:space="preserve">side panel, [1] left side panel, [1] bottom panel, </w:t>
      </w:r>
      <w:r w:rsidR="00A7038B">
        <w:t>[1] input shaft, and [1] output shaft</w:t>
      </w:r>
      <w:r w:rsidR="0055468D">
        <w:t xml:space="preserve">. </w:t>
      </w:r>
    </w:p>
    <w:p w14:paraId="573170EC" w14:textId="77777777" w:rsidR="0026469F" w:rsidRPr="0026469F" w:rsidRDefault="0026469F" w:rsidP="0026469F"/>
    <w:p w14:paraId="28125A1D" w14:textId="77777777" w:rsidR="007F44D5" w:rsidRPr="00AB3416" w:rsidRDefault="007F44D5" w:rsidP="00AB3416"/>
    <w:p w14:paraId="3E0C8505" w14:textId="6DD3E62D" w:rsidR="005E5759" w:rsidRDefault="008857DF" w:rsidP="0014476D">
      <w:pPr>
        <w:pStyle w:val="Heading2"/>
      </w:pPr>
      <w:bookmarkStart w:id="15" w:name="_Toc103516470"/>
      <w:r>
        <w:t>3.2 Technical Specifications Summary</w:t>
      </w:r>
      <w:bookmarkEnd w:id="15"/>
    </w:p>
    <w:p w14:paraId="25113DDC" w14:textId="29957BE6" w:rsidR="00EF17C3" w:rsidRPr="00EF17C3" w:rsidRDefault="00A7038B" w:rsidP="00EF17C3">
      <w:r>
        <w:t xml:space="preserve">The table below summarizes the parts list outlined in the previous section. </w:t>
      </w:r>
    </w:p>
    <w:p w14:paraId="47654109" w14:textId="77777777" w:rsidR="00A7038B" w:rsidRPr="005E5759" w:rsidRDefault="00A7038B" w:rsidP="005E5759"/>
    <w:tbl>
      <w:tblPr>
        <w:tblStyle w:val="TableGrid"/>
        <w:tblW w:w="0" w:type="auto"/>
        <w:tblInd w:w="0" w:type="dxa"/>
        <w:tblLook w:val="04A0" w:firstRow="1" w:lastRow="0" w:firstColumn="1" w:lastColumn="0" w:noHBand="0" w:noVBand="1"/>
      </w:tblPr>
      <w:tblGrid>
        <w:gridCol w:w="1271"/>
        <w:gridCol w:w="1137"/>
        <w:gridCol w:w="1698"/>
        <w:gridCol w:w="2693"/>
        <w:gridCol w:w="2551"/>
      </w:tblGrid>
      <w:tr w:rsidR="0027338A" w14:paraId="27DCDB17" w14:textId="77777777" w:rsidTr="464CDC26">
        <w:tc>
          <w:tcPr>
            <w:tcW w:w="1271" w:type="dxa"/>
          </w:tcPr>
          <w:p w14:paraId="3BC27A0F" w14:textId="56D4E419" w:rsidR="00DE0421" w:rsidRPr="00DE0421" w:rsidRDefault="00DE0421" w:rsidP="00DE0421">
            <w:pPr>
              <w:jc w:val="center"/>
              <w:rPr>
                <w:b/>
                <w:bCs/>
                <w:u w:val="single"/>
              </w:rPr>
            </w:pPr>
            <w:r w:rsidRPr="00DE0421">
              <w:rPr>
                <w:b/>
                <w:bCs/>
                <w:u w:val="single"/>
              </w:rPr>
              <w:t>Part Number</w:t>
            </w:r>
          </w:p>
        </w:tc>
        <w:tc>
          <w:tcPr>
            <w:tcW w:w="1137" w:type="dxa"/>
          </w:tcPr>
          <w:p w14:paraId="27177B05" w14:textId="3DB24D09" w:rsidR="00DE0421" w:rsidRPr="00DE0421" w:rsidRDefault="00DE0421" w:rsidP="00DE0421">
            <w:pPr>
              <w:jc w:val="center"/>
              <w:rPr>
                <w:b/>
                <w:bCs/>
                <w:u w:val="single"/>
              </w:rPr>
            </w:pPr>
            <w:r w:rsidRPr="00DE0421">
              <w:rPr>
                <w:b/>
                <w:bCs/>
                <w:u w:val="single"/>
              </w:rPr>
              <w:t>Quantity</w:t>
            </w:r>
          </w:p>
        </w:tc>
        <w:tc>
          <w:tcPr>
            <w:tcW w:w="1698" w:type="dxa"/>
          </w:tcPr>
          <w:p w14:paraId="2ED15C27" w14:textId="7C421AB9" w:rsidR="00DE0421" w:rsidRPr="00DE0421" w:rsidRDefault="00DE0421" w:rsidP="00DE0421">
            <w:pPr>
              <w:jc w:val="center"/>
              <w:rPr>
                <w:b/>
                <w:bCs/>
                <w:u w:val="single"/>
              </w:rPr>
            </w:pPr>
            <w:r w:rsidRPr="00DE0421">
              <w:rPr>
                <w:b/>
                <w:bCs/>
                <w:u w:val="single"/>
              </w:rPr>
              <w:t>Name</w:t>
            </w:r>
          </w:p>
        </w:tc>
        <w:tc>
          <w:tcPr>
            <w:tcW w:w="2693" w:type="dxa"/>
          </w:tcPr>
          <w:p w14:paraId="30C921AE" w14:textId="7A2940B5" w:rsidR="00DE0421" w:rsidRPr="00DE0421" w:rsidRDefault="00DE0421" w:rsidP="00DE0421">
            <w:pPr>
              <w:jc w:val="center"/>
              <w:rPr>
                <w:b/>
                <w:bCs/>
                <w:u w:val="single"/>
              </w:rPr>
            </w:pPr>
            <w:r w:rsidRPr="00DE0421">
              <w:rPr>
                <w:b/>
                <w:bCs/>
                <w:u w:val="single"/>
              </w:rPr>
              <w:t>Description</w:t>
            </w:r>
          </w:p>
        </w:tc>
        <w:tc>
          <w:tcPr>
            <w:tcW w:w="2551" w:type="dxa"/>
          </w:tcPr>
          <w:p w14:paraId="2F1DDE10" w14:textId="79512DFA" w:rsidR="00DE0421" w:rsidRPr="00DE0421" w:rsidRDefault="00DE0421" w:rsidP="00DE0421">
            <w:pPr>
              <w:jc w:val="center"/>
              <w:rPr>
                <w:b/>
                <w:bCs/>
                <w:u w:val="single"/>
              </w:rPr>
            </w:pPr>
            <w:r w:rsidRPr="00DE0421">
              <w:rPr>
                <w:b/>
                <w:bCs/>
                <w:u w:val="single"/>
              </w:rPr>
              <w:t>Drawing</w:t>
            </w:r>
          </w:p>
        </w:tc>
      </w:tr>
      <w:tr w:rsidR="0027338A" w14:paraId="0948DD08" w14:textId="77777777" w:rsidTr="464CDC26">
        <w:tc>
          <w:tcPr>
            <w:tcW w:w="1271" w:type="dxa"/>
          </w:tcPr>
          <w:p w14:paraId="3133F12B" w14:textId="0CEAB7D9" w:rsidR="005E5759" w:rsidRPr="005E5759" w:rsidRDefault="005E5759" w:rsidP="005E5759">
            <w:pPr>
              <w:jc w:val="center"/>
            </w:pPr>
            <w:r>
              <w:t>1</w:t>
            </w:r>
          </w:p>
        </w:tc>
        <w:tc>
          <w:tcPr>
            <w:tcW w:w="1137" w:type="dxa"/>
          </w:tcPr>
          <w:p w14:paraId="30B7BC70" w14:textId="6BC1D1D1" w:rsidR="005E5759" w:rsidRPr="005E5759" w:rsidRDefault="005E5759" w:rsidP="005E5759">
            <w:pPr>
              <w:jc w:val="center"/>
            </w:pPr>
            <w:r>
              <w:t>4</w:t>
            </w:r>
          </w:p>
        </w:tc>
        <w:tc>
          <w:tcPr>
            <w:tcW w:w="1698" w:type="dxa"/>
          </w:tcPr>
          <w:p w14:paraId="13C4E8E9" w14:textId="5F955A49" w:rsidR="005E5759" w:rsidRPr="005E5759" w:rsidRDefault="005E5759" w:rsidP="005E5759">
            <w:pPr>
              <w:jc w:val="center"/>
            </w:pPr>
            <w:r>
              <w:t>Bearings (part number: 6658K116)</w:t>
            </w:r>
          </w:p>
        </w:tc>
        <w:tc>
          <w:tcPr>
            <w:tcW w:w="2693" w:type="dxa"/>
          </w:tcPr>
          <w:p w14:paraId="0427EC6B" w14:textId="3DD0AD5D" w:rsidR="005E5759" w:rsidRPr="005E5759" w:rsidRDefault="005E5759" w:rsidP="005E5759">
            <w:pPr>
              <w:jc w:val="center"/>
            </w:pPr>
            <w:r>
              <w:t>The bearings used for the shafts on both the front and back panels</w:t>
            </w:r>
          </w:p>
        </w:tc>
        <w:tc>
          <w:tcPr>
            <w:tcW w:w="2551" w:type="dxa"/>
          </w:tcPr>
          <w:p w14:paraId="0AA57A13" w14:textId="5ED48CF4" w:rsidR="005E5759" w:rsidRPr="00D110ED" w:rsidRDefault="00363FEE" w:rsidP="00DE0421">
            <w:pPr>
              <w:jc w:val="center"/>
            </w:pPr>
            <w:r w:rsidRPr="00D110ED">
              <w:rPr>
                <w:noProof/>
              </w:rPr>
              <w:drawing>
                <wp:inline distT="0" distB="0" distL="0" distR="0" wp14:anchorId="1B305851" wp14:editId="3FF94B5A">
                  <wp:extent cx="496957" cy="502895"/>
                  <wp:effectExtent l="0" t="0" r="0" b="0"/>
                  <wp:docPr id="26" name="Picture 26"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 engineering drawing&#10;&#10;Description automatically generated"/>
                          <pic:cNvPicPr/>
                        </pic:nvPicPr>
                        <pic:blipFill rotWithShape="1">
                          <a:blip r:embed="rId20" cstate="print">
                            <a:extLst>
                              <a:ext uri="{28A0092B-C50C-407E-A947-70E740481C1C}">
                                <a14:useLocalDpi xmlns:a14="http://schemas.microsoft.com/office/drawing/2010/main" val="0"/>
                              </a:ext>
                            </a:extLst>
                          </a:blip>
                          <a:srcRect l="46923" t="33566" r="42308" b="46053"/>
                          <a:stretch/>
                        </pic:blipFill>
                        <pic:spPr bwMode="auto">
                          <a:xfrm>
                            <a:off x="0" y="0"/>
                            <a:ext cx="525734" cy="532016"/>
                          </a:xfrm>
                          <a:prstGeom prst="rect">
                            <a:avLst/>
                          </a:prstGeom>
                          <a:ln>
                            <a:noFill/>
                          </a:ln>
                          <a:extLst>
                            <a:ext uri="{53640926-AAD7-44D8-BBD7-CCE9431645EC}">
                              <a14:shadowObscured xmlns:a14="http://schemas.microsoft.com/office/drawing/2010/main"/>
                            </a:ext>
                          </a:extLst>
                        </pic:spPr>
                      </pic:pic>
                    </a:graphicData>
                  </a:graphic>
                </wp:inline>
              </w:drawing>
            </w:r>
          </w:p>
        </w:tc>
      </w:tr>
      <w:tr w:rsidR="0027338A" w14:paraId="1BB25AF4" w14:textId="77777777" w:rsidTr="464CDC26">
        <w:tc>
          <w:tcPr>
            <w:tcW w:w="1271" w:type="dxa"/>
          </w:tcPr>
          <w:p w14:paraId="5ECDBB93" w14:textId="0F081DDA" w:rsidR="00DE0421" w:rsidRDefault="00DE0421" w:rsidP="005E5759">
            <w:pPr>
              <w:jc w:val="center"/>
            </w:pPr>
            <w:r>
              <w:t>1</w:t>
            </w:r>
          </w:p>
        </w:tc>
        <w:tc>
          <w:tcPr>
            <w:tcW w:w="1137" w:type="dxa"/>
          </w:tcPr>
          <w:p w14:paraId="7E9D4C0F" w14:textId="7F6ADE77" w:rsidR="00DE0421" w:rsidRDefault="00D34C2D" w:rsidP="005E5759">
            <w:pPr>
              <w:jc w:val="center"/>
            </w:pPr>
            <w:r>
              <w:t>1</w:t>
            </w:r>
          </w:p>
        </w:tc>
        <w:tc>
          <w:tcPr>
            <w:tcW w:w="1698" w:type="dxa"/>
          </w:tcPr>
          <w:p w14:paraId="15A1D56A" w14:textId="0BC92AC6" w:rsidR="00DE0421" w:rsidRDefault="00D118EF" w:rsidP="00D118EF">
            <w:r>
              <w:t xml:space="preserve">15- tooth </w:t>
            </w:r>
            <w:r w:rsidR="00DC7449">
              <w:t>Pinion</w:t>
            </w:r>
          </w:p>
        </w:tc>
        <w:tc>
          <w:tcPr>
            <w:tcW w:w="2693" w:type="dxa"/>
          </w:tcPr>
          <w:p w14:paraId="7C850345" w14:textId="6F0A04B2" w:rsidR="00DE0421" w:rsidRDefault="00DC7449" w:rsidP="005E5759">
            <w:pPr>
              <w:jc w:val="center"/>
            </w:pPr>
            <w:r>
              <w:t>Pinion used for both the input and output shaft.</w:t>
            </w:r>
          </w:p>
        </w:tc>
        <w:tc>
          <w:tcPr>
            <w:tcW w:w="2551" w:type="dxa"/>
          </w:tcPr>
          <w:p w14:paraId="15DB5E03" w14:textId="22CC9A3B" w:rsidR="00DE0421" w:rsidRDefault="000E50D9" w:rsidP="000E50D9">
            <w:pPr>
              <w:jc w:val="center"/>
            </w:pPr>
            <w:r>
              <w:rPr>
                <w:noProof/>
              </w:rPr>
              <w:drawing>
                <wp:inline distT="0" distB="0" distL="0" distR="0" wp14:anchorId="1E459B55" wp14:editId="63778E75">
                  <wp:extent cx="731520" cy="699714"/>
                  <wp:effectExtent l="0" t="0" r="0" b="5715"/>
                  <wp:docPr id="19" name="Picture 19"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743947" cy="711601"/>
                          </a:xfrm>
                          <a:prstGeom prst="rect">
                            <a:avLst/>
                          </a:prstGeom>
                        </pic:spPr>
                      </pic:pic>
                    </a:graphicData>
                  </a:graphic>
                </wp:inline>
              </w:drawing>
            </w:r>
          </w:p>
        </w:tc>
      </w:tr>
      <w:tr w:rsidR="0027338A" w14:paraId="19E78148" w14:textId="77777777" w:rsidTr="464CDC26">
        <w:tc>
          <w:tcPr>
            <w:tcW w:w="1271" w:type="dxa"/>
          </w:tcPr>
          <w:p w14:paraId="24580F85" w14:textId="456DE460" w:rsidR="00DE0421" w:rsidRDefault="00DE0421" w:rsidP="005E5759">
            <w:pPr>
              <w:jc w:val="center"/>
            </w:pPr>
            <w:r>
              <w:t>2</w:t>
            </w:r>
          </w:p>
        </w:tc>
        <w:tc>
          <w:tcPr>
            <w:tcW w:w="1137" w:type="dxa"/>
          </w:tcPr>
          <w:p w14:paraId="53FC6E4A" w14:textId="4BE977E7" w:rsidR="00DE0421" w:rsidRDefault="00D34C2D" w:rsidP="005E5759">
            <w:pPr>
              <w:jc w:val="center"/>
            </w:pPr>
            <w:r>
              <w:t>1</w:t>
            </w:r>
          </w:p>
        </w:tc>
        <w:tc>
          <w:tcPr>
            <w:tcW w:w="1698" w:type="dxa"/>
          </w:tcPr>
          <w:p w14:paraId="615822BA" w14:textId="688ADC36" w:rsidR="00DE0421" w:rsidRDefault="00F9642E" w:rsidP="005E5759">
            <w:pPr>
              <w:jc w:val="center"/>
            </w:pPr>
            <w:r>
              <w:t>38</w:t>
            </w:r>
            <w:r w:rsidR="00F224EB">
              <w:t>-tooth Gear</w:t>
            </w:r>
          </w:p>
        </w:tc>
        <w:tc>
          <w:tcPr>
            <w:tcW w:w="2693" w:type="dxa"/>
          </w:tcPr>
          <w:p w14:paraId="0D39295E" w14:textId="6E93A3E1" w:rsidR="00DE0421" w:rsidRDefault="00830BBA" w:rsidP="005E5759">
            <w:pPr>
              <w:jc w:val="center"/>
            </w:pPr>
            <w:r>
              <w:t>Gear used for both the input and output shaft</w:t>
            </w:r>
          </w:p>
        </w:tc>
        <w:tc>
          <w:tcPr>
            <w:tcW w:w="2551" w:type="dxa"/>
          </w:tcPr>
          <w:p w14:paraId="64F4AEEC" w14:textId="229DE302" w:rsidR="00DE0421" w:rsidRDefault="007E5A30" w:rsidP="007E5A30">
            <w:pPr>
              <w:jc w:val="center"/>
            </w:pPr>
            <w:r>
              <w:rPr>
                <w:noProof/>
              </w:rPr>
              <w:drawing>
                <wp:inline distT="0" distB="0" distL="0" distR="0" wp14:anchorId="1E1A75DB" wp14:editId="3BCABA15">
                  <wp:extent cx="890743" cy="740496"/>
                  <wp:effectExtent l="0" t="0" r="5080" b="2540"/>
                  <wp:docPr id="18" name="Picture 18" descr="Shap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22" cstate="print">
                            <a:extLst>
                              <a:ext uri="{28A0092B-C50C-407E-A947-70E740481C1C}">
                                <a14:useLocalDpi xmlns:a14="http://schemas.microsoft.com/office/drawing/2010/main" val="0"/>
                              </a:ext>
                            </a:extLst>
                          </a:blip>
                          <a:stretch>
                            <a:fillRect/>
                          </a:stretch>
                        </pic:blipFill>
                        <pic:spPr>
                          <a:xfrm flipV="1">
                            <a:off x="0" y="0"/>
                            <a:ext cx="890743" cy="740496"/>
                          </a:xfrm>
                          <a:prstGeom prst="rect">
                            <a:avLst/>
                          </a:prstGeom>
                        </pic:spPr>
                      </pic:pic>
                    </a:graphicData>
                  </a:graphic>
                </wp:inline>
              </w:drawing>
            </w:r>
          </w:p>
        </w:tc>
      </w:tr>
      <w:tr w:rsidR="003456A5" w14:paraId="4C014836" w14:textId="77777777" w:rsidTr="464CDC26">
        <w:tc>
          <w:tcPr>
            <w:tcW w:w="1271" w:type="dxa"/>
          </w:tcPr>
          <w:p w14:paraId="0C06DE08" w14:textId="3F4329CC" w:rsidR="003456A5" w:rsidRDefault="00F16925" w:rsidP="005E5759">
            <w:pPr>
              <w:jc w:val="center"/>
            </w:pPr>
            <w:r w:rsidRPr="00DE0421">
              <w:rPr>
                <w:b/>
                <w:bCs/>
                <w:u w:val="single"/>
              </w:rPr>
              <w:lastRenderedPageBreak/>
              <w:t>Part Number</w:t>
            </w:r>
          </w:p>
        </w:tc>
        <w:tc>
          <w:tcPr>
            <w:tcW w:w="1137" w:type="dxa"/>
          </w:tcPr>
          <w:p w14:paraId="7E80832A" w14:textId="0EA75D3D" w:rsidR="003456A5" w:rsidRDefault="00F16925" w:rsidP="005E5759">
            <w:pPr>
              <w:jc w:val="center"/>
            </w:pPr>
            <w:r w:rsidRPr="00DE0421">
              <w:rPr>
                <w:b/>
                <w:bCs/>
                <w:u w:val="single"/>
              </w:rPr>
              <w:t>Quantity</w:t>
            </w:r>
          </w:p>
        </w:tc>
        <w:tc>
          <w:tcPr>
            <w:tcW w:w="1698" w:type="dxa"/>
          </w:tcPr>
          <w:p w14:paraId="2334CD2F" w14:textId="45B0B6BD" w:rsidR="003456A5" w:rsidRDefault="00F16925" w:rsidP="005E5759">
            <w:pPr>
              <w:jc w:val="center"/>
            </w:pPr>
            <w:r w:rsidRPr="00DE0421">
              <w:rPr>
                <w:b/>
                <w:bCs/>
                <w:u w:val="single"/>
              </w:rPr>
              <w:t>Name</w:t>
            </w:r>
          </w:p>
        </w:tc>
        <w:tc>
          <w:tcPr>
            <w:tcW w:w="2693" w:type="dxa"/>
          </w:tcPr>
          <w:p w14:paraId="3BB03F58" w14:textId="275F58BD" w:rsidR="003456A5" w:rsidRDefault="00F16925" w:rsidP="005E5759">
            <w:pPr>
              <w:jc w:val="center"/>
            </w:pPr>
            <w:r w:rsidRPr="00DE0421">
              <w:rPr>
                <w:b/>
                <w:bCs/>
                <w:u w:val="single"/>
              </w:rPr>
              <w:t>Description</w:t>
            </w:r>
          </w:p>
        </w:tc>
        <w:tc>
          <w:tcPr>
            <w:tcW w:w="2551" w:type="dxa"/>
          </w:tcPr>
          <w:p w14:paraId="737AE071" w14:textId="0FDC099A" w:rsidR="003456A5" w:rsidRDefault="00F16925" w:rsidP="00596207">
            <w:pPr>
              <w:jc w:val="center"/>
              <w:rPr>
                <w:noProof/>
              </w:rPr>
            </w:pPr>
            <w:r w:rsidRPr="00DE0421">
              <w:rPr>
                <w:b/>
                <w:bCs/>
                <w:u w:val="single"/>
              </w:rPr>
              <w:t>Drawing</w:t>
            </w:r>
          </w:p>
        </w:tc>
      </w:tr>
      <w:tr w:rsidR="0027338A" w14:paraId="7B0FF65B" w14:textId="77777777" w:rsidTr="464CDC26">
        <w:tc>
          <w:tcPr>
            <w:tcW w:w="1271" w:type="dxa"/>
          </w:tcPr>
          <w:p w14:paraId="6157700F" w14:textId="23DF08D9" w:rsidR="00DE0421" w:rsidRDefault="00DE0421" w:rsidP="005E5759">
            <w:pPr>
              <w:jc w:val="center"/>
            </w:pPr>
            <w:r>
              <w:t>3</w:t>
            </w:r>
          </w:p>
        </w:tc>
        <w:tc>
          <w:tcPr>
            <w:tcW w:w="1137" w:type="dxa"/>
          </w:tcPr>
          <w:p w14:paraId="35147025" w14:textId="29B1DE86" w:rsidR="00DE0421" w:rsidRDefault="00841B0B" w:rsidP="005E5759">
            <w:pPr>
              <w:jc w:val="center"/>
            </w:pPr>
            <w:r>
              <w:t>2</w:t>
            </w:r>
          </w:p>
        </w:tc>
        <w:tc>
          <w:tcPr>
            <w:tcW w:w="1698" w:type="dxa"/>
          </w:tcPr>
          <w:p w14:paraId="7272E589" w14:textId="784CA21F" w:rsidR="00DE0421" w:rsidRDefault="002166D0" w:rsidP="005E5759">
            <w:pPr>
              <w:jc w:val="center"/>
            </w:pPr>
            <w:r>
              <w:t>Front and Back</w:t>
            </w:r>
            <w:r w:rsidR="00596207">
              <w:t xml:space="preserve"> Panel</w:t>
            </w:r>
          </w:p>
        </w:tc>
        <w:tc>
          <w:tcPr>
            <w:tcW w:w="2693" w:type="dxa"/>
          </w:tcPr>
          <w:p w14:paraId="3CDC9CCD" w14:textId="05B91839" w:rsidR="00DE0421" w:rsidRDefault="00841B0B" w:rsidP="005E5759">
            <w:pPr>
              <w:jc w:val="center"/>
            </w:pPr>
            <w:r>
              <w:t xml:space="preserve">The </w:t>
            </w:r>
            <w:r w:rsidR="002166D0">
              <w:t xml:space="preserve">front and back </w:t>
            </w:r>
            <w:r>
              <w:t>panels for the housing</w:t>
            </w:r>
          </w:p>
        </w:tc>
        <w:tc>
          <w:tcPr>
            <w:tcW w:w="2551" w:type="dxa"/>
          </w:tcPr>
          <w:p w14:paraId="76782AD4" w14:textId="7606FBC0" w:rsidR="00DE0421" w:rsidRDefault="00596207" w:rsidP="00596207">
            <w:pPr>
              <w:jc w:val="center"/>
            </w:pPr>
            <w:r>
              <w:rPr>
                <w:noProof/>
              </w:rPr>
              <w:drawing>
                <wp:inline distT="0" distB="0" distL="0" distR="0" wp14:anchorId="04F4DC28" wp14:editId="12DACA7E">
                  <wp:extent cx="920010" cy="921591"/>
                  <wp:effectExtent l="0" t="0" r="0" b="0"/>
                  <wp:docPr id="14" name="Picture 1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23" cstate="print">
                            <a:extLst>
                              <a:ext uri="{28A0092B-C50C-407E-A947-70E740481C1C}">
                                <a14:useLocalDpi xmlns:a14="http://schemas.microsoft.com/office/drawing/2010/main" val="0"/>
                              </a:ext>
                            </a:extLst>
                          </a:blip>
                          <a:stretch>
                            <a:fillRect/>
                          </a:stretch>
                        </pic:blipFill>
                        <pic:spPr>
                          <a:xfrm flipV="1">
                            <a:off x="0" y="0"/>
                            <a:ext cx="920010" cy="921591"/>
                          </a:xfrm>
                          <a:prstGeom prst="rect">
                            <a:avLst/>
                          </a:prstGeom>
                        </pic:spPr>
                      </pic:pic>
                    </a:graphicData>
                  </a:graphic>
                </wp:inline>
              </w:drawing>
            </w:r>
          </w:p>
        </w:tc>
      </w:tr>
      <w:tr w:rsidR="0027338A" w14:paraId="22E8EF09" w14:textId="77777777" w:rsidTr="464CDC26">
        <w:tc>
          <w:tcPr>
            <w:tcW w:w="1271" w:type="dxa"/>
          </w:tcPr>
          <w:p w14:paraId="6ED12DE0" w14:textId="68807CE1" w:rsidR="005D653D" w:rsidRDefault="005D653D" w:rsidP="005E5759">
            <w:pPr>
              <w:jc w:val="center"/>
            </w:pPr>
            <w:r>
              <w:t>4</w:t>
            </w:r>
          </w:p>
        </w:tc>
        <w:tc>
          <w:tcPr>
            <w:tcW w:w="1137" w:type="dxa"/>
          </w:tcPr>
          <w:p w14:paraId="69D9F01F" w14:textId="26C32DC9" w:rsidR="005D653D" w:rsidRDefault="002166D0" w:rsidP="005E5759">
            <w:pPr>
              <w:jc w:val="center"/>
            </w:pPr>
            <w:r>
              <w:t>1</w:t>
            </w:r>
          </w:p>
        </w:tc>
        <w:tc>
          <w:tcPr>
            <w:tcW w:w="1698" w:type="dxa"/>
          </w:tcPr>
          <w:p w14:paraId="68DDB7F1" w14:textId="2578A158" w:rsidR="005D653D" w:rsidRDefault="002166D0" w:rsidP="005E5759">
            <w:pPr>
              <w:jc w:val="center"/>
            </w:pPr>
            <w:r>
              <w:t>Right Side Panel</w:t>
            </w:r>
          </w:p>
        </w:tc>
        <w:tc>
          <w:tcPr>
            <w:tcW w:w="2693" w:type="dxa"/>
          </w:tcPr>
          <w:p w14:paraId="1CE67ADC" w14:textId="5FD3CB99" w:rsidR="005D653D" w:rsidRDefault="002166D0" w:rsidP="005E5759">
            <w:pPr>
              <w:jc w:val="center"/>
            </w:pPr>
            <w:r>
              <w:t>The panel for the right side of the housing</w:t>
            </w:r>
          </w:p>
        </w:tc>
        <w:tc>
          <w:tcPr>
            <w:tcW w:w="2551" w:type="dxa"/>
          </w:tcPr>
          <w:p w14:paraId="51040963" w14:textId="28704AA5" w:rsidR="005D653D" w:rsidRDefault="006F54C9" w:rsidP="006F54C9">
            <w:pPr>
              <w:jc w:val="center"/>
            </w:pPr>
            <w:r>
              <w:rPr>
                <w:noProof/>
              </w:rPr>
              <w:drawing>
                <wp:inline distT="0" distB="0" distL="0" distR="0" wp14:anchorId="76EC5722" wp14:editId="34E88A77">
                  <wp:extent cx="825151" cy="90110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825151" cy="901107"/>
                          </a:xfrm>
                          <a:prstGeom prst="rect">
                            <a:avLst/>
                          </a:prstGeom>
                        </pic:spPr>
                      </pic:pic>
                    </a:graphicData>
                  </a:graphic>
                </wp:inline>
              </w:drawing>
            </w:r>
          </w:p>
        </w:tc>
      </w:tr>
      <w:tr w:rsidR="0027338A" w14:paraId="18C56A02" w14:textId="77777777" w:rsidTr="464CDC26">
        <w:tc>
          <w:tcPr>
            <w:tcW w:w="1271" w:type="dxa"/>
          </w:tcPr>
          <w:p w14:paraId="2D484436" w14:textId="1D1A2839" w:rsidR="005D653D" w:rsidRDefault="005D653D" w:rsidP="005E5759">
            <w:pPr>
              <w:jc w:val="center"/>
            </w:pPr>
            <w:r>
              <w:t>5</w:t>
            </w:r>
          </w:p>
        </w:tc>
        <w:tc>
          <w:tcPr>
            <w:tcW w:w="1137" w:type="dxa"/>
          </w:tcPr>
          <w:p w14:paraId="486DA502" w14:textId="5B36A763" w:rsidR="005D653D" w:rsidRDefault="002166D0" w:rsidP="005E5759">
            <w:pPr>
              <w:jc w:val="center"/>
            </w:pPr>
            <w:r>
              <w:t>1</w:t>
            </w:r>
          </w:p>
        </w:tc>
        <w:tc>
          <w:tcPr>
            <w:tcW w:w="1698" w:type="dxa"/>
          </w:tcPr>
          <w:p w14:paraId="31600BF4" w14:textId="39E7C907" w:rsidR="005D653D" w:rsidRDefault="002166D0" w:rsidP="005E5759">
            <w:pPr>
              <w:jc w:val="center"/>
            </w:pPr>
            <w:r>
              <w:t>Left Side Panel</w:t>
            </w:r>
          </w:p>
        </w:tc>
        <w:tc>
          <w:tcPr>
            <w:tcW w:w="2693" w:type="dxa"/>
          </w:tcPr>
          <w:p w14:paraId="4CB75B65" w14:textId="12584D8D" w:rsidR="005D653D" w:rsidRDefault="002166D0" w:rsidP="005E5759">
            <w:pPr>
              <w:jc w:val="center"/>
            </w:pPr>
            <w:r>
              <w:t>The panel for the left side of the housing</w:t>
            </w:r>
          </w:p>
        </w:tc>
        <w:tc>
          <w:tcPr>
            <w:tcW w:w="2551" w:type="dxa"/>
          </w:tcPr>
          <w:p w14:paraId="3139FDAC" w14:textId="04561F6B" w:rsidR="005D653D" w:rsidRDefault="004E3D58" w:rsidP="004E6196">
            <w:pPr>
              <w:jc w:val="center"/>
            </w:pPr>
            <w:r>
              <w:rPr>
                <w:noProof/>
              </w:rPr>
              <w:drawing>
                <wp:inline distT="0" distB="0" distL="0" distR="0" wp14:anchorId="77000AA8" wp14:editId="3D2716CE">
                  <wp:extent cx="939644" cy="94328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944452" cy="948109"/>
                          </a:xfrm>
                          <a:prstGeom prst="rect">
                            <a:avLst/>
                          </a:prstGeom>
                        </pic:spPr>
                      </pic:pic>
                    </a:graphicData>
                  </a:graphic>
                </wp:inline>
              </w:drawing>
            </w:r>
          </w:p>
        </w:tc>
      </w:tr>
      <w:tr w:rsidR="0027338A" w14:paraId="3B1ED417" w14:textId="77777777" w:rsidTr="464CDC26">
        <w:tc>
          <w:tcPr>
            <w:tcW w:w="1271" w:type="dxa"/>
          </w:tcPr>
          <w:p w14:paraId="3A08A205" w14:textId="28BB46D5" w:rsidR="00D72A4C" w:rsidRDefault="00D72A4C" w:rsidP="005E5759">
            <w:pPr>
              <w:jc w:val="center"/>
            </w:pPr>
            <w:r>
              <w:t>6</w:t>
            </w:r>
          </w:p>
        </w:tc>
        <w:tc>
          <w:tcPr>
            <w:tcW w:w="1137" w:type="dxa"/>
          </w:tcPr>
          <w:p w14:paraId="783C5CF3" w14:textId="008555D1" w:rsidR="00D72A4C" w:rsidRDefault="00D72A4C" w:rsidP="005E5759">
            <w:pPr>
              <w:jc w:val="center"/>
            </w:pPr>
            <w:r>
              <w:t>1</w:t>
            </w:r>
          </w:p>
        </w:tc>
        <w:tc>
          <w:tcPr>
            <w:tcW w:w="1698" w:type="dxa"/>
          </w:tcPr>
          <w:p w14:paraId="3EC6CCE4" w14:textId="00458A13" w:rsidR="00D72A4C" w:rsidRDefault="00D72A4C" w:rsidP="005E5759">
            <w:pPr>
              <w:jc w:val="center"/>
            </w:pPr>
            <w:r>
              <w:t>Bottom Panel</w:t>
            </w:r>
          </w:p>
        </w:tc>
        <w:tc>
          <w:tcPr>
            <w:tcW w:w="2693" w:type="dxa"/>
          </w:tcPr>
          <w:p w14:paraId="6BAF0EFB" w14:textId="3AF98D2A" w:rsidR="00D72A4C" w:rsidRDefault="00D72A4C" w:rsidP="005E5759">
            <w:pPr>
              <w:jc w:val="center"/>
            </w:pPr>
            <w:r>
              <w:t>The panel for the bottom of the housing</w:t>
            </w:r>
          </w:p>
        </w:tc>
        <w:tc>
          <w:tcPr>
            <w:tcW w:w="2551" w:type="dxa"/>
          </w:tcPr>
          <w:p w14:paraId="35DEB051" w14:textId="75826E15" w:rsidR="00D72A4C" w:rsidRDefault="00A317E5" w:rsidP="00A317E5">
            <w:pPr>
              <w:jc w:val="center"/>
            </w:pPr>
            <w:r>
              <w:rPr>
                <w:noProof/>
              </w:rPr>
              <w:drawing>
                <wp:inline distT="0" distB="0" distL="0" distR="0" wp14:anchorId="27C60D72" wp14:editId="125E52BD">
                  <wp:extent cx="1079890" cy="1115443"/>
                  <wp:effectExtent l="0" t="0" r="6350" b="889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079890" cy="1115443"/>
                          </a:xfrm>
                          <a:prstGeom prst="rect">
                            <a:avLst/>
                          </a:prstGeom>
                        </pic:spPr>
                      </pic:pic>
                    </a:graphicData>
                  </a:graphic>
                </wp:inline>
              </w:drawing>
            </w:r>
          </w:p>
        </w:tc>
      </w:tr>
      <w:tr w:rsidR="0027338A" w14:paraId="1F3CF4D8" w14:textId="77777777" w:rsidTr="464CDC26">
        <w:tc>
          <w:tcPr>
            <w:tcW w:w="1271" w:type="dxa"/>
          </w:tcPr>
          <w:p w14:paraId="2E6AFE44" w14:textId="1207B9CD" w:rsidR="00DE0421" w:rsidRDefault="00D72A4C" w:rsidP="005E5759">
            <w:pPr>
              <w:jc w:val="center"/>
            </w:pPr>
            <w:r>
              <w:t>7</w:t>
            </w:r>
          </w:p>
        </w:tc>
        <w:tc>
          <w:tcPr>
            <w:tcW w:w="1137" w:type="dxa"/>
          </w:tcPr>
          <w:p w14:paraId="2BBC2E74" w14:textId="0F4366FD" w:rsidR="00DE0421" w:rsidRDefault="00841B0B" w:rsidP="005E5759">
            <w:pPr>
              <w:jc w:val="center"/>
            </w:pPr>
            <w:r>
              <w:t>1</w:t>
            </w:r>
          </w:p>
        </w:tc>
        <w:tc>
          <w:tcPr>
            <w:tcW w:w="1698" w:type="dxa"/>
          </w:tcPr>
          <w:p w14:paraId="59A93E42" w14:textId="61129B2C" w:rsidR="00DE0421" w:rsidRDefault="00841B0B" w:rsidP="005E5759">
            <w:pPr>
              <w:jc w:val="center"/>
            </w:pPr>
            <w:r>
              <w:t>Input Shaft</w:t>
            </w:r>
          </w:p>
        </w:tc>
        <w:tc>
          <w:tcPr>
            <w:tcW w:w="2693" w:type="dxa"/>
          </w:tcPr>
          <w:p w14:paraId="4CC655B9" w14:textId="025FE915" w:rsidR="00DE0421" w:rsidRDefault="00841B0B" w:rsidP="005E5759">
            <w:pPr>
              <w:jc w:val="center"/>
            </w:pPr>
            <w:r>
              <w:t>The input shaft</w:t>
            </w:r>
            <w:r w:rsidR="00915601">
              <w:t xml:space="preserve"> that takes the torque from the motor and transmits it to the output shaft</w:t>
            </w:r>
          </w:p>
        </w:tc>
        <w:tc>
          <w:tcPr>
            <w:tcW w:w="2551" w:type="dxa"/>
          </w:tcPr>
          <w:p w14:paraId="6FD37BB0" w14:textId="77650227" w:rsidR="00DE0421" w:rsidRDefault="0027338A" w:rsidP="0027338A">
            <w:pPr>
              <w:jc w:val="center"/>
            </w:pPr>
            <w:r>
              <w:rPr>
                <w:noProof/>
              </w:rPr>
              <w:drawing>
                <wp:inline distT="0" distB="0" distL="0" distR="0" wp14:anchorId="791083D5" wp14:editId="394337D8">
                  <wp:extent cx="335008" cy="1598797"/>
                  <wp:effectExtent l="0" t="0" r="8255" b="1905"/>
                  <wp:docPr id="20" name="Picture 20" descr="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35008" cy="1598797"/>
                          </a:xfrm>
                          <a:prstGeom prst="rect">
                            <a:avLst/>
                          </a:prstGeom>
                        </pic:spPr>
                      </pic:pic>
                    </a:graphicData>
                  </a:graphic>
                </wp:inline>
              </w:drawing>
            </w:r>
          </w:p>
        </w:tc>
      </w:tr>
      <w:tr w:rsidR="0027338A" w14:paraId="4BFB7963" w14:textId="77777777" w:rsidTr="464CDC26">
        <w:tc>
          <w:tcPr>
            <w:tcW w:w="1271" w:type="dxa"/>
          </w:tcPr>
          <w:p w14:paraId="0089B726" w14:textId="513BBC65" w:rsidR="00DE0421" w:rsidRDefault="00D72A4C" w:rsidP="005E5759">
            <w:pPr>
              <w:jc w:val="center"/>
            </w:pPr>
            <w:r>
              <w:t>8</w:t>
            </w:r>
          </w:p>
        </w:tc>
        <w:tc>
          <w:tcPr>
            <w:tcW w:w="1137" w:type="dxa"/>
          </w:tcPr>
          <w:p w14:paraId="71D4204D" w14:textId="4C1931E5" w:rsidR="00DE0421" w:rsidRDefault="00841B0B" w:rsidP="005E5759">
            <w:pPr>
              <w:jc w:val="center"/>
            </w:pPr>
            <w:r>
              <w:t>1</w:t>
            </w:r>
          </w:p>
        </w:tc>
        <w:tc>
          <w:tcPr>
            <w:tcW w:w="1698" w:type="dxa"/>
          </w:tcPr>
          <w:p w14:paraId="3E43D484" w14:textId="5E2EFFD3" w:rsidR="00DE0421" w:rsidRDefault="00841B0B" w:rsidP="005E5759">
            <w:pPr>
              <w:jc w:val="center"/>
            </w:pPr>
            <w:r>
              <w:t>Output Shaft</w:t>
            </w:r>
          </w:p>
        </w:tc>
        <w:tc>
          <w:tcPr>
            <w:tcW w:w="2693" w:type="dxa"/>
          </w:tcPr>
          <w:p w14:paraId="4B3CB022" w14:textId="0A4D7ABE" w:rsidR="00DE0421" w:rsidRDefault="00915601" w:rsidP="005E5759">
            <w:pPr>
              <w:jc w:val="center"/>
            </w:pPr>
            <w:r>
              <w:t xml:space="preserve">The output shaft receives the </w:t>
            </w:r>
            <w:r w:rsidR="005D653D">
              <w:t>torque from the input shaft.</w:t>
            </w:r>
          </w:p>
        </w:tc>
        <w:tc>
          <w:tcPr>
            <w:tcW w:w="2551" w:type="dxa"/>
          </w:tcPr>
          <w:p w14:paraId="723DE808" w14:textId="17EC10CE" w:rsidR="00DE0421" w:rsidRDefault="006044F7" w:rsidP="006044F7">
            <w:pPr>
              <w:jc w:val="center"/>
            </w:pPr>
            <w:r>
              <w:rPr>
                <w:noProof/>
              </w:rPr>
              <w:drawing>
                <wp:inline distT="0" distB="0" distL="0" distR="0" wp14:anchorId="564D6C80" wp14:editId="08631A4B">
                  <wp:extent cx="352959" cy="1495016"/>
                  <wp:effectExtent l="0" t="0" r="9525" b="0"/>
                  <wp:docPr id="21" name="Picture 21" descr="A picture containing text, music, chi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52959" cy="1495016"/>
                          </a:xfrm>
                          <a:prstGeom prst="rect">
                            <a:avLst/>
                          </a:prstGeom>
                        </pic:spPr>
                      </pic:pic>
                    </a:graphicData>
                  </a:graphic>
                </wp:inline>
              </w:drawing>
            </w:r>
          </w:p>
        </w:tc>
      </w:tr>
    </w:tbl>
    <w:p w14:paraId="44E78DB7" w14:textId="5CC569D8" w:rsidR="00586C87" w:rsidRPr="00586C87" w:rsidRDefault="00DD1AFE" w:rsidP="00586C87">
      <w:pPr>
        <w:pStyle w:val="Caption"/>
        <w:jc w:val="center"/>
      </w:pPr>
      <w:bookmarkStart w:id="16" w:name="_Ref69644591"/>
      <w:r>
        <w:t xml:space="preserve">Table </w:t>
      </w:r>
      <w:r>
        <w:fldChar w:fldCharType="begin"/>
      </w:r>
      <w:r>
        <w:instrText>SEQ Table \* ARABIC</w:instrText>
      </w:r>
      <w:r>
        <w:fldChar w:fldCharType="separate"/>
      </w:r>
      <w:r w:rsidR="00472C39">
        <w:rPr>
          <w:noProof/>
        </w:rPr>
        <w:t>1</w:t>
      </w:r>
      <w:r>
        <w:fldChar w:fldCharType="end"/>
      </w:r>
      <w:bookmarkEnd w:id="16"/>
      <w:r>
        <w:t xml:space="preserve"> - Parts List</w:t>
      </w:r>
    </w:p>
    <w:p w14:paraId="3184A0FE" w14:textId="4820FDF9" w:rsidR="008B1FFE" w:rsidRDefault="008B1FFE">
      <w:pPr>
        <w:spacing w:after="160" w:line="259" w:lineRule="auto"/>
      </w:pPr>
      <w:r>
        <w:br w:type="page"/>
      </w:r>
    </w:p>
    <w:p w14:paraId="368B56FA" w14:textId="60205718" w:rsidR="00B4186C" w:rsidRDefault="00B4186C" w:rsidP="00B4186C">
      <w:pPr>
        <w:pStyle w:val="Heading1"/>
      </w:pPr>
      <w:bookmarkStart w:id="17" w:name="_Toc103516471"/>
      <w:r>
        <w:lastRenderedPageBreak/>
        <w:t>4.0 Future Work Recommendations</w:t>
      </w:r>
      <w:bookmarkEnd w:id="17"/>
    </w:p>
    <w:p w14:paraId="229BB447" w14:textId="77777777" w:rsidR="00860829" w:rsidRDefault="00860829" w:rsidP="00860829"/>
    <w:p w14:paraId="5DC9BA7B" w14:textId="473C2C44" w:rsidR="00860829" w:rsidRDefault="00160F91" w:rsidP="00AB3631">
      <w:pPr>
        <w:spacing w:line="276" w:lineRule="auto"/>
        <w:rPr>
          <w:rFonts w:eastAsia="Calibri"/>
        </w:rPr>
      </w:pPr>
      <w:r w:rsidRPr="007F44D5">
        <w:rPr>
          <w:rFonts w:eastAsia="Calibri"/>
        </w:rPr>
        <w:t>Several</w:t>
      </w:r>
      <w:r w:rsidR="14FBC86A" w:rsidRPr="007F44D5">
        <w:rPr>
          <w:rFonts w:eastAsia="Calibri"/>
        </w:rPr>
        <w:t xml:space="preserve"> possible improvements can be made to the gearbox, however, many of these would include small optimizations of the existing design. Because the design saw an overhaul between phases 1 and 2 where it was changed from a single-stage to </w:t>
      </w:r>
      <w:r w:rsidR="00306FE3" w:rsidRPr="007F44D5">
        <w:rPr>
          <w:rFonts w:eastAsia="Calibri"/>
        </w:rPr>
        <w:t>single-</w:t>
      </w:r>
      <w:r w:rsidR="14FBC86A" w:rsidRPr="007F44D5">
        <w:rPr>
          <w:rFonts w:eastAsia="Calibri"/>
        </w:rPr>
        <w:t>stage</w:t>
      </w:r>
      <w:r w:rsidR="00306FE3" w:rsidRPr="007F44D5">
        <w:rPr>
          <w:rFonts w:eastAsia="Calibri"/>
        </w:rPr>
        <w:t xml:space="preserve"> shifting</w:t>
      </w:r>
      <w:r w:rsidR="14FBC86A" w:rsidRPr="007F44D5">
        <w:rPr>
          <w:rFonts w:eastAsia="Calibri"/>
        </w:rPr>
        <w:t xml:space="preserve"> gearbox, many of the optimizations that could be done in the future were considered but ultimately scrapped due to time constraints.</w:t>
      </w:r>
    </w:p>
    <w:p w14:paraId="4D9EEB24" w14:textId="77777777" w:rsidR="007F44D5" w:rsidRPr="007F44D5" w:rsidRDefault="007F44D5" w:rsidP="007F44D5">
      <w:pPr>
        <w:spacing w:line="276" w:lineRule="auto"/>
        <w:rPr>
          <w:sz w:val="28"/>
          <w:szCs w:val="28"/>
        </w:rPr>
      </w:pPr>
    </w:p>
    <w:p w14:paraId="389C9028" w14:textId="6D9F1965" w:rsidR="00860829" w:rsidRPr="007F44D5" w:rsidRDefault="14FBC86A" w:rsidP="00AB3631">
      <w:pPr>
        <w:spacing w:line="276" w:lineRule="auto"/>
        <w:rPr>
          <w:sz w:val="28"/>
          <w:szCs w:val="28"/>
        </w:rPr>
      </w:pPr>
      <w:r w:rsidRPr="007F44D5">
        <w:rPr>
          <w:rFonts w:eastAsia="Calibri"/>
        </w:rPr>
        <w:t xml:space="preserve">The biggest optimization that could be done in future work would be the redesign of gear ratios. While the team is more than satisfied by the current gear design, it was ultimately constrained by the inverse of the speed event gear ratio requiring to be higher than the minimum gear ratio that was required for the hill climb event. The perfect gear ratio to maximize the straight-line speed of the vehicle was closer to between 0.5:1 and 0.6:1, which would increase the speed by approximately 6-30%, depending on the factor of safety of 1-1.2. If the gear ratios were not inversely proportional, a separate and fully optimized gear ratio could be used for each event. This would require a properly written and quite complicated python script, with consideration of </w:t>
      </w:r>
      <w:r w:rsidR="00F351CC" w:rsidRPr="007F44D5">
        <w:rPr>
          <w:rFonts w:eastAsia="Calibri"/>
        </w:rPr>
        <w:t xml:space="preserve">a </w:t>
      </w:r>
      <w:r w:rsidRPr="007F44D5">
        <w:rPr>
          <w:rFonts w:eastAsia="Calibri"/>
        </w:rPr>
        <w:t xml:space="preserve">different number of teeth on the pinion and gear, different pressure angles, etc. A </w:t>
      </w:r>
      <w:r w:rsidR="00880C3D" w:rsidRPr="007F44D5">
        <w:rPr>
          <w:rFonts w:eastAsia="Calibri"/>
        </w:rPr>
        <w:t>2</w:t>
      </w:r>
      <w:r w:rsidRPr="007F44D5">
        <w:rPr>
          <w:rFonts w:eastAsia="Calibri"/>
        </w:rPr>
        <w:t>-stage gearbox could even be designed to increase the range of gear sizes that could be used. This would highly complicate the calculations, which are further affected by the factor of safety.</w:t>
      </w:r>
    </w:p>
    <w:p w14:paraId="095B7559" w14:textId="77777777" w:rsidR="007F44D5" w:rsidRDefault="007F44D5" w:rsidP="007F44D5">
      <w:pPr>
        <w:spacing w:line="276" w:lineRule="auto"/>
        <w:rPr>
          <w:rFonts w:eastAsia="Calibri"/>
        </w:rPr>
      </w:pPr>
    </w:p>
    <w:p w14:paraId="2E83CE49" w14:textId="269DA8A4" w:rsidR="00860829" w:rsidRDefault="00F351CC" w:rsidP="00AB3631">
      <w:pPr>
        <w:spacing w:line="276" w:lineRule="auto"/>
        <w:rPr>
          <w:rFonts w:eastAsia="Calibri"/>
        </w:rPr>
      </w:pPr>
      <w:r w:rsidRPr="007F44D5">
        <w:rPr>
          <w:rFonts w:eastAsia="Calibri"/>
        </w:rPr>
        <w:t>This</w:t>
      </w:r>
      <w:r w:rsidR="14FBC86A" w:rsidRPr="007F44D5">
        <w:rPr>
          <w:rFonts w:eastAsia="Calibri"/>
        </w:rPr>
        <w:t xml:space="preserve"> brings up another big possible optimization, the factor of safety. This factor </w:t>
      </w:r>
      <w:proofErr w:type="gramStart"/>
      <w:r w:rsidR="14FBC86A" w:rsidRPr="007F44D5">
        <w:rPr>
          <w:rFonts w:eastAsia="Calibri"/>
        </w:rPr>
        <w:t>takes into account</w:t>
      </w:r>
      <w:proofErr w:type="gramEnd"/>
      <w:r w:rsidR="14FBC86A" w:rsidRPr="007F44D5">
        <w:rPr>
          <w:rFonts w:eastAsia="Calibri"/>
        </w:rPr>
        <w:t xml:space="preserve"> the possible errors in resistive force, </w:t>
      </w:r>
      <w:r w:rsidR="008B1FFE" w:rsidRPr="007F44D5">
        <w:rPr>
          <w:rFonts w:eastAsia="Calibri"/>
        </w:rPr>
        <w:t xml:space="preserve">the </w:t>
      </w:r>
      <w:r w:rsidR="14FBC86A" w:rsidRPr="007F44D5">
        <w:rPr>
          <w:rFonts w:eastAsia="Calibri"/>
        </w:rPr>
        <w:t xml:space="preserve">maximum output torque of the motor, errors in printing dimensions, additional weight added to the vehicle by the gearbox, and most importantly energy losses due to heat and friction. While these are unavoidable, the factor of safety can be decreased by precisely measuring the pressure of the wheels to have exact resistive forces or using lighter material and using a higher resolution for the gearbox printing. Lubricant could be used in future designs to decrease the friction and heat generated by the meshing of the gears and rotation of the shafts. </w:t>
      </w:r>
      <w:proofErr w:type="gramStart"/>
      <w:r w:rsidR="14FBC86A" w:rsidRPr="007F44D5">
        <w:rPr>
          <w:rFonts w:eastAsia="Calibri"/>
        </w:rPr>
        <w:t>All of</w:t>
      </w:r>
      <w:proofErr w:type="gramEnd"/>
      <w:r w:rsidR="14FBC86A" w:rsidRPr="007F44D5">
        <w:rPr>
          <w:rFonts w:eastAsia="Calibri"/>
        </w:rPr>
        <w:t xml:space="preserve"> these additions could be made to allow for more precise calculations and therefore lead to a more efficient design.</w:t>
      </w:r>
    </w:p>
    <w:p w14:paraId="41FEFE63" w14:textId="77777777" w:rsidR="007F44D5" w:rsidRPr="007F44D5" w:rsidRDefault="007F44D5" w:rsidP="007F44D5">
      <w:pPr>
        <w:spacing w:line="276" w:lineRule="auto"/>
        <w:rPr>
          <w:sz w:val="28"/>
          <w:szCs w:val="28"/>
        </w:rPr>
      </w:pPr>
    </w:p>
    <w:p w14:paraId="1845DEB1" w14:textId="035219B2" w:rsidR="00860829" w:rsidRDefault="14FBC86A" w:rsidP="00AB3631">
      <w:pPr>
        <w:spacing w:line="276" w:lineRule="auto"/>
        <w:rPr>
          <w:rFonts w:eastAsia="Calibri"/>
        </w:rPr>
      </w:pPr>
      <w:r w:rsidRPr="007F44D5">
        <w:rPr>
          <w:rFonts w:eastAsia="Calibri"/>
        </w:rPr>
        <w:t>Other possible changes to the gearbox could be the addition of cut</w:t>
      </w:r>
      <w:r w:rsidR="008B1FFE" w:rsidRPr="007F44D5">
        <w:rPr>
          <w:rFonts w:eastAsia="Calibri"/>
        </w:rPr>
        <w:t>-</w:t>
      </w:r>
      <w:r w:rsidRPr="007F44D5">
        <w:rPr>
          <w:rFonts w:eastAsia="Calibri"/>
        </w:rPr>
        <w:t>outs and holes in the design of the gears. By decreasing the weight of the gears, not only will the gearbox have a lower mass, but the moment of inertia of each gear and pinion could be lowered, increasing the acceleration of the vehicle.</w:t>
      </w:r>
    </w:p>
    <w:p w14:paraId="22FB8803" w14:textId="77777777" w:rsidR="007F44D5" w:rsidRPr="007F44D5" w:rsidRDefault="007F44D5" w:rsidP="007F44D5">
      <w:pPr>
        <w:spacing w:line="276" w:lineRule="auto"/>
        <w:rPr>
          <w:sz w:val="28"/>
          <w:szCs w:val="28"/>
        </w:rPr>
      </w:pPr>
    </w:p>
    <w:p w14:paraId="0930184A" w14:textId="1E78744C" w:rsidR="00860829" w:rsidRPr="007F44D5" w:rsidRDefault="14FBC86A" w:rsidP="00AB3631">
      <w:pPr>
        <w:spacing w:line="276" w:lineRule="auto"/>
        <w:rPr>
          <w:sz w:val="28"/>
          <w:szCs w:val="28"/>
        </w:rPr>
      </w:pPr>
      <w:proofErr w:type="gramStart"/>
      <w:r w:rsidRPr="007F44D5">
        <w:rPr>
          <w:rFonts w:eastAsia="Calibri"/>
        </w:rPr>
        <w:t>All of</w:t>
      </w:r>
      <w:proofErr w:type="gramEnd"/>
      <w:r w:rsidRPr="007F44D5">
        <w:rPr>
          <w:rFonts w:eastAsia="Calibri"/>
        </w:rPr>
        <w:t xml:space="preserve"> the optimizations and changes that could be made a purely theoretical and further recommendations could be made when the design is 3D printed and tested in the two events.</w:t>
      </w:r>
    </w:p>
    <w:p w14:paraId="57B6BFAF" w14:textId="77777777" w:rsidR="00860829" w:rsidRDefault="00860829" w:rsidP="0A4969F1"/>
    <w:p w14:paraId="0FAB11AA" w14:textId="77777777" w:rsidR="00860829" w:rsidRDefault="00860829" w:rsidP="00860829"/>
    <w:p w14:paraId="1DC5D4C5" w14:textId="77777777" w:rsidR="008B1FFE" w:rsidRDefault="008B1FFE">
      <w:pPr>
        <w:spacing w:after="160" w:line="259" w:lineRule="auto"/>
        <w:rPr>
          <w:rFonts w:asciiTheme="majorHAnsi" w:eastAsiaTheme="majorEastAsia" w:hAnsiTheme="majorHAnsi" w:cstheme="majorBidi"/>
          <w:color w:val="2F5496" w:themeColor="accent1" w:themeShade="BF"/>
          <w:sz w:val="32"/>
          <w:szCs w:val="32"/>
        </w:rPr>
      </w:pPr>
      <w:r>
        <w:br w:type="page"/>
      </w:r>
    </w:p>
    <w:p w14:paraId="6B40FEB6" w14:textId="75CEE8CC" w:rsidR="00860829" w:rsidRDefault="00860829" w:rsidP="00860829">
      <w:pPr>
        <w:pStyle w:val="Heading1"/>
      </w:pPr>
      <w:bookmarkStart w:id="18" w:name="_Toc103516472"/>
      <w:r>
        <w:lastRenderedPageBreak/>
        <w:t>Conclusion</w:t>
      </w:r>
      <w:bookmarkEnd w:id="18"/>
    </w:p>
    <w:p w14:paraId="33447B9E" w14:textId="2D82FE60" w:rsidR="00B4186C" w:rsidRDefault="00B4186C" w:rsidP="000C0223"/>
    <w:p w14:paraId="5EE8E8C1" w14:textId="264BF626" w:rsidR="000E0AA7" w:rsidRPr="007E3AF7" w:rsidRDefault="000E0AA7" w:rsidP="000E0AA7">
      <w:pPr>
        <w:spacing w:line="276" w:lineRule="auto"/>
      </w:pPr>
      <w:r>
        <w:t>The gearbox design began as a single-stage gear set, which was modified to a single-stage shifting gear set. This was advantageous as the gearbox could be optimized for both the hill-climb and top-speed events by switching between the 2 gear sets</w:t>
      </w:r>
      <w:r w:rsidRPr="00B94918">
        <w:t xml:space="preserve"> </w:t>
      </w:r>
      <w:r>
        <w:t>as necessary</w:t>
      </w:r>
      <w:r w:rsidR="00D11D09">
        <w:t xml:space="preserve"> without compromising the performance of one event for success in the other</w:t>
      </w:r>
      <w:r>
        <w:t xml:space="preserve">. </w:t>
      </w:r>
      <w:r>
        <w:rPr>
          <w:rFonts w:eastAsia="Calibri"/>
        </w:rPr>
        <w:t xml:space="preserve">The selected gear ratios were </w:t>
      </w:r>
      <w:r w:rsidRPr="007E3AF7">
        <w:rPr>
          <w:rFonts w:eastAsia="Calibri"/>
        </w:rPr>
        <w:t xml:space="preserve">0.4:1 for the top speed event and 2.5:1 for the hill climb event. </w:t>
      </w:r>
    </w:p>
    <w:p w14:paraId="28362A6D" w14:textId="77777777" w:rsidR="000E0AA7" w:rsidRDefault="000E0AA7" w:rsidP="000E0AA7">
      <w:pPr>
        <w:spacing w:line="276" w:lineRule="auto"/>
      </w:pPr>
    </w:p>
    <w:p w14:paraId="41066A2B" w14:textId="6EDE1F4A" w:rsidR="000E0AA7" w:rsidRDefault="000E0AA7" w:rsidP="000E0AA7">
      <w:pPr>
        <w:spacing w:line="276" w:lineRule="auto"/>
      </w:pPr>
      <w:r>
        <w:t>The design also ensured that the shafts would be stable and suit the requirements of this project through various analyses, including considering the corrected endurance limit, identifying discontinuities along each of the two shafts and considering stress concentration factors to determine safety factors at all critical points, constructing free</w:t>
      </w:r>
      <w:r w:rsidR="00F336A6">
        <w:t>-</w:t>
      </w:r>
      <w:r>
        <w:t>body diagrams and analyzing the impact of forces and torques on the gears and shafts. Bending moment and torque diagrams were constructed for an overall analysis of the shafts. All safety factors considered throughout the design process exceeded 1.</w:t>
      </w:r>
      <w:r w:rsidR="00E94E0C">
        <w:t xml:space="preserve"> </w:t>
      </w:r>
    </w:p>
    <w:p w14:paraId="02B9A29A" w14:textId="77777777" w:rsidR="00E94E0C" w:rsidRDefault="00E94E0C" w:rsidP="000E0AA7">
      <w:pPr>
        <w:spacing w:line="276" w:lineRule="auto"/>
      </w:pPr>
    </w:p>
    <w:p w14:paraId="547F23BA" w14:textId="6060A8FB" w:rsidR="00E94E0C" w:rsidRDefault="00E94E0C" w:rsidP="000E0AA7">
      <w:pPr>
        <w:spacing w:line="276" w:lineRule="auto"/>
      </w:pPr>
      <w:r>
        <w:t xml:space="preserve">Transitioning from Phase 3 to Phase 4, the material used was changed from </w:t>
      </w:r>
      <w:r w:rsidR="00FA69A3">
        <w:t xml:space="preserve">AISI 4130 steel to ABS plastic. This required changing the design to remove </w:t>
      </w:r>
      <w:r w:rsidR="00C930AC">
        <w:t xml:space="preserve">keyways and retaining ring features and </w:t>
      </w:r>
      <w:r w:rsidR="006B44C2">
        <w:t xml:space="preserve">the </w:t>
      </w:r>
      <w:r w:rsidR="00C930AC">
        <w:t xml:space="preserve">use </w:t>
      </w:r>
      <w:r w:rsidR="006B44C2">
        <w:t xml:space="preserve">of </w:t>
      </w:r>
      <w:r w:rsidR="009D2497">
        <w:t xml:space="preserve">splines to couple components instead. </w:t>
      </w:r>
      <w:r w:rsidR="0026609B">
        <w:t>This account</w:t>
      </w:r>
      <w:r w:rsidR="00D63E21">
        <w:t>ed</w:t>
      </w:r>
      <w:r w:rsidR="0026609B">
        <w:t xml:space="preserve"> for the </w:t>
      </w:r>
      <w:r w:rsidR="004167A8">
        <w:t xml:space="preserve">low shear strength of plastic compared to steel, </w:t>
      </w:r>
      <w:r w:rsidR="00D63E21">
        <w:t xml:space="preserve">and the possibility of </w:t>
      </w:r>
      <w:r w:rsidR="00A33922">
        <w:t xml:space="preserve">printed plastic layers separating when the gearbox is in use. </w:t>
      </w:r>
    </w:p>
    <w:p w14:paraId="2E23D3E8" w14:textId="77777777" w:rsidR="000E0AA7" w:rsidRDefault="000E0AA7" w:rsidP="000E0AA7">
      <w:pPr>
        <w:spacing w:line="276" w:lineRule="auto"/>
      </w:pPr>
    </w:p>
    <w:p w14:paraId="2F852E6B" w14:textId="77777777" w:rsidR="000E0AA7" w:rsidRDefault="000E0AA7" w:rsidP="000E0AA7">
      <w:pPr>
        <w:spacing w:line="276" w:lineRule="auto"/>
      </w:pPr>
      <w:r>
        <w:t xml:space="preserve">The final gearbox design is a </w:t>
      </w:r>
      <w:proofErr w:type="gramStart"/>
      <w:r>
        <w:t>single-stage</w:t>
      </w:r>
      <w:proofErr w:type="gramEnd"/>
      <w:r>
        <w:t xml:space="preserve"> shifting gear set that consists of two shafts, four bushings, a gear, a pinion, and a </w:t>
      </w:r>
      <w:r w:rsidRPr="00DF64AF">
        <w:t>housing</w:t>
      </w:r>
      <w:r>
        <w:t xml:space="preserve"> containing 5 panels. Two shafts were designed to each hold either a pinion or a gear depending on the event. The shafts contain splines for the gears which are expected to stay in place by shoulders and through a frictional fit. The shafts also have a D-profile section which is meant to hold the sprockets. A detailed set of instructions are given for the assembly of the gearbox for the hill climb or straight-line event. The housing of the gearbox is designed for ease of assembly, structural strength, and minimal print time.</w:t>
      </w:r>
    </w:p>
    <w:p w14:paraId="23528F1F" w14:textId="77777777" w:rsidR="000E0AA7" w:rsidRDefault="000E0AA7" w:rsidP="000E0AA7">
      <w:pPr>
        <w:spacing w:line="276" w:lineRule="auto"/>
      </w:pPr>
    </w:p>
    <w:p w14:paraId="6701DFC4" w14:textId="03858F2E" w:rsidR="000E0AA7" w:rsidRDefault="000E0AA7" w:rsidP="0097219F">
      <w:pPr>
        <w:spacing w:line="276" w:lineRule="auto"/>
      </w:pPr>
      <w:r>
        <w:t>The components of the gearbox align properly, and this was verified using SolidWorks</w:t>
      </w:r>
      <w:r w:rsidR="00524210">
        <w:t xml:space="preserve"> software</w:t>
      </w:r>
      <w:r>
        <w:t xml:space="preserve">. </w:t>
      </w:r>
      <w:r w:rsidR="00524210">
        <w:t xml:space="preserve">Catalyst software was used to ensure all the components </w:t>
      </w:r>
      <w:r w:rsidR="00547454">
        <w:t xml:space="preserve">could be </w:t>
      </w:r>
      <w:r w:rsidR="005063B4">
        <w:t xml:space="preserve">oriented </w:t>
      </w:r>
      <w:r w:rsidR="00227773">
        <w:t xml:space="preserve">in a way that maximizes </w:t>
      </w:r>
      <w:r w:rsidR="005178DC">
        <w:t>the strength of components and could also fit</w:t>
      </w:r>
      <w:r w:rsidR="00547454">
        <w:t xml:space="preserve"> in the printer bed area</w:t>
      </w:r>
      <w:r w:rsidR="005178DC">
        <w:t>.</w:t>
      </w:r>
      <w:r>
        <w:t xml:space="preserve"> The overall print time for all the components is 5 hours and 46 minutes, which is significantly less than the time limit of 9 hours. </w:t>
      </w:r>
    </w:p>
    <w:p w14:paraId="663024C4" w14:textId="77777777" w:rsidR="0097219F" w:rsidRDefault="0097219F" w:rsidP="0097219F">
      <w:pPr>
        <w:spacing w:line="276" w:lineRule="auto"/>
      </w:pPr>
    </w:p>
    <w:p w14:paraId="4DF24D33" w14:textId="77777777" w:rsidR="000E0AA7" w:rsidRPr="00F76F2B" w:rsidRDefault="000E0AA7" w:rsidP="000E0AA7">
      <w:pPr>
        <w:spacing w:after="160" w:line="276" w:lineRule="auto"/>
      </w:pPr>
      <w:r w:rsidRPr="00F76F2B">
        <w:t>Potential improvements to the gearbox design include the redesign of gear ratios</w:t>
      </w:r>
      <w:r>
        <w:t xml:space="preserve">. </w:t>
      </w:r>
      <w:r>
        <w:rPr>
          <w:rFonts w:eastAsia="Calibri"/>
        </w:rPr>
        <w:t>The</w:t>
      </w:r>
      <w:r w:rsidRPr="00F76F2B">
        <w:rPr>
          <w:rFonts w:eastAsia="Calibri"/>
        </w:rPr>
        <w:t xml:space="preserve"> inverse of the speed event gear ratio </w:t>
      </w:r>
      <w:r>
        <w:rPr>
          <w:rFonts w:eastAsia="Calibri"/>
        </w:rPr>
        <w:t>must</w:t>
      </w:r>
      <w:r w:rsidRPr="00F76F2B">
        <w:rPr>
          <w:rFonts w:eastAsia="Calibri"/>
        </w:rPr>
        <w:t xml:space="preserve"> be higher than the minimum gear ratio for the hill climb event.</w:t>
      </w:r>
      <w:r>
        <w:rPr>
          <w:rFonts w:eastAsia="Calibri"/>
        </w:rPr>
        <w:t xml:space="preserve"> While the design ensures good performance in the hill climb event, the ideal gear ratio that would </w:t>
      </w:r>
      <w:r w:rsidRPr="00F76F2B">
        <w:rPr>
          <w:rFonts w:eastAsia="Calibri"/>
        </w:rPr>
        <w:t xml:space="preserve">maximize the straight-line speed of the vehicle </w:t>
      </w:r>
      <w:r>
        <w:rPr>
          <w:rFonts w:eastAsia="Calibri"/>
        </w:rPr>
        <w:t>was</w:t>
      </w:r>
      <w:r w:rsidRPr="00F76F2B">
        <w:rPr>
          <w:rFonts w:eastAsia="Calibri"/>
        </w:rPr>
        <w:t xml:space="preserve"> between 0.5:1 and 0.6:1</w:t>
      </w:r>
      <w:r>
        <w:rPr>
          <w:rFonts w:eastAsia="Calibri"/>
        </w:rPr>
        <w:t xml:space="preserve">. Another </w:t>
      </w:r>
      <w:r>
        <w:rPr>
          <w:rFonts w:eastAsia="Calibri"/>
        </w:rPr>
        <w:lastRenderedPageBreak/>
        <w:t>improvement that could be made depends on measuring the pressure from the wheels of the car to modify the safety factor. This would allow for design modifications like using lighter materials or a higher resolution of 3D printing. Additionally, decreasing the weight of the gears by using more cutouts and holes in the gear design would reduce the overall mass of the gearbox. This ultimately would increase the acceleration of the vehicle. Other changes could also be made based on testing results.</w:t>
      </w:r>
    </w:p>
    <w:p w14:paraId="2E97EFFC" w14:textId="77777777" w:rsidR="002A64A8" w:rsidRDefault="002A64A8" w:rsidP="000D6B0D">
      <w:pPr>
        <w:pStyle w:val="Heading1"/>
      </w:pPr>
    </w:p>
    <w:p w14:paraId="100928F8" w14:textId="77777777" w:rsidR="002A64A8" w:rsidRDefault="002A64A8" w:rsidP="000D6B0D">
      <w:pPr>
        <w:pStyle w:val="Heading1"/>
      </w:pPr>
    </w:p>
    <w:p w14:paraId="16F9CA5E" w14:textId="77777777" w:rsidR="002A64A8" w:rsidRDefault="002A64A8" w:rsidP="000D6B0D">
      <w:pPr>
        <w:pStyle w:val="Heading1"/>
      </w:pPr>
    </w:p>
    <w:p w14:paraId="1795AF32" w14:textId="77777777" w:rsidR="002A64A8" w:rsidRDefault="002A64A8" w:rsidP="000D6B0D">
      <w:pPr>
        <w:pStyle w:val="Heading1"/>
      </w:pPr>
    </w:p>
    <w:p w14:paraId="0C296ED6" w14:textId="77777777" w:rsidR="002A64A8" w:rsidRDefault="002A64A8" w:rsidP="000D6B0D">
      <w:pPr>
        <w:pStyle w:val="Heading1"/>
      </w:pPr>
    </w:p>
    <w:p w14:paraId="52E9F54F" w14:textId="77777777" w:rsidR="002A64A8" w:rsidRDefault="002A64A8" w:rsidP="000D6B0D">
      <w:pPr>
        <w:pStyle w:val="Heading1"/>
      </w:pPr>
    </w:p>
    <w:p w14:paraId="3ECE2A25" w14:textId="77777777" w:rsidR="002A64A8" w:rsidRDefault="002A64A8" w:rsidP="000D6B0D">
      <w:pPr>
        <w:pStyle w:val="Heading1"/>
      </w:pPr>
    </w:p>
    <w:p w14:paraId="1E18B2E4" w14:textId="77777777" w:rsidR="002A64A8" w:rsidRDefault="002A64A8" w:rsidP="002A64A8"/>
    <w:p w14:paraId="1FEE6FD0" w14:textId="77777777" w:rsidR="002A64A8" w:rsidRDefault="002A64A8" w:rsidP="002A64A8"/>
    <w:p w14:paraId="6BFAD05E" w14:textId="77777777" w:rsidR="002A64A8" w:rsidRDefault="002A64A8" w:rsidP="002A64A8"/>
    <w:p w14:paraId="18D00931" w14:textId="77777777" w:rsidR="002A64A8" w:rsidRDefault="002A64A8" w:rsidP="002A64A8"/>
    <w:p w14:paraId="35EECF18" w14:textId="77777777" w:rsidR="002A64A8" w:rsidRDefault="002A64A8" w:rsidP="002A64A8"/>
    <w:p w14:paraId="75F157EF" w14:textId="77777777" w:rsidR="002A64A8" w:rsidRDefault="002A64A8" w:rsidP="002A64A8"/>
    <w:p w14:paraId="697CF1D3" w14:textId="77777777" w:rsidR="002A64A8" w:rsidRDefault="002A64A8" w:rsidP="002A64A8"/>
    <w:p w14:paraId="784234B9" w14:textId="77777777" w:rsidR="002A64A8" w:rsidRDefault="002A64A8" w:rsidP="002A64A8"/>
    <w:p w14:paraId="190241D5" w14:textId="77777777" w:rsidR="002A64A8" w:rsidRDefault="002A64A8" w:rsidP="002A64A8"/>
    <w:p w14:paraId="64A4BD39" w14:textId="77777777" w:rsidR="002A64A8" w:rsidRDefault="002A64A8" w:rsidP="002A64A8"/>
    <w:p w14:paraId="474FDDA4" w14:textId="77777777" w:rsidR="002A64A8" w:rsidRDefault="002A64A8" w:rsidP="002A64A8"/>
    <w:p w14:paraId="5F41FBB4" w14:textId="77777777" w:rsidR="002A64A8" w:rsidRDefault="002A64A8" w:rsidP="002A64A8"/>
    <w:p w14:paraId="282D40E9" w14:textId="77777777" w:rsidR="002A64A8" w:rsidRDefault="002A64A8" w:rsidP="002A64A8"/>
    <w:p w14:paraId="67385518" w14:textId="77777777" w:rsidR="002A64A8" w:rsidRDefault="002A64A8" w:rsidP="00BA169F"/>
    <w:p w14:paraId="65EC27F8" w14:textId="77777777" w:rsidR="00711A45" w:rsidRDefault="00711A45" w:rsidP="00BA169F"/>
    <w:p w14:paraId="3510388C" w14:textId="77777777" w:rsidR="002A64A8" w:rsidRDefault="002A64A8" w:rsidP="002A64A8"/>
    <w:p w14:paraId="6628EA44" w14:textId="77777777" w:rsidR="002A64A8" w:rsidRDefault="002A64A8" w:rsidP="002A64A8"/>
    <w:p w14:paraId="6441C417" w14:textId="77777777" w:rsidR="002A64A8" w:rsidRDefault="002A64A8" w:rsidP="002A64A8"/>
    <w:p w14:paraId="5F1173A4" w14:textId="77777777" w:rsidR="002A64A8" w:rsidRPr="002A64A8" w:rsidRDefault="002A64A8" w:rsidP="002A64A8"/>
    <w:p w14:paraId="3387D6C2" w14:textId="77777777" w:rsidR="00971BF3" w:rsidRDefault="00971BF3">
      <w:pPr>
        <w:spacing w:after="160" w:line="259" w:lineRule="auto"/>
        <w:rPr>
          <w:rFonts w:asciiTheme="majorHAnsi" w:eastAsiaTheme="majorEastAsia" w:hAnsiTheme="majorHAnsi" w:cstheme="majorBidi"/>
          <w:color w:val="2F5496" w:themeColor="accent1" w:themeShade="BF"/>
          <w:sz w:val="32"/>
          <w:szCs w:val="32"/>
        </w:rPr>
      </w:pPr>
      <w:r>
        <w:br w:type="page"/>
      </w:r>
    </w:p>
    <w:p w14:paraId="543DD895" w14:textId="26BD6AB4" w:rsidR="000D6B0D" w:rsidRDefault="000D6B0D" w:rsidP="000D6B0D">
      <w:pPr>
        <w:pStyle w:val="Heading1"/>
      </w:pPr>
      <w:bookmarkStart w:id="19" w:name="_Toc103516473"/>
      <w:r>
        <w:lastRenderedPageBreak/>
        <w:t>Appendix</w:t>
      </w:r>
      <w:r w:rsidR="00AA7FF2">
        <w:t xml:space="preserve"> A</w:t>
      </w:r>
      <w:bookmarkEnd w:id="19"/>
    </w:p>
    <w:p w14:paraId="71D9D5C7" w14:textId="5011F3CB" w:rsidR="003D450B" w:rsidRDefault="003D450B" w:rsidP="009B5662">
      <w:pPr>
        <w:keepNext/>
      </w:pPr>
    </w:p>
    <w:p w14:paraId="59827416" w14:textId="77777777" w:rsidR="009B5662" w:rsidRDefault="009B5662" w:rsidP="009B5662">
      <w:pPr>
        <w:keepNext/>
      </w:pPr>
      <w:r>
        <w:rPr>
          <w:noProof/>
        </w:rPr>
        <w:drawing>
          <wp:inline distT="0" distB="0" distL="0" distR="0" wp14:anchorId="3EF0A125" wp14:editId="2A348E69">
            <wp:extent cx="5708008" cy="4021455"/>
            <wp:effectExtent l="0" t="0" r="762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08008" cy="4021455"/>
                    </a:xfrm>
                    <a:prstGeom prst="rect">
                      <a:avLst/>
                    </a:prstGeom>
                  </pic:spPr>
                </pic:pic>
              </a:graphicData>
            </a:graphic>
          </wp:inline>
        </w:drawing>
      </w:r>
    </w:p>
    <w:p w14:paraId="1497F9E4" w14:textId="7A10D8C8" w:rsidR="00651EB1" w:rsidRPr="00651EB1" w:rsidRDefault="009B5662" w:rsidP="00651EB1">
      <w:pPr>
        <w:pStyle w:val="Caption"/>
        <w:jc w:val="center"/>
      </w:pPr>
      <w:bookmarkStart w:id="20" w:name="_Ref69670897"/>
      <w:r>
        <w:t xml:space="preserve">Figure </w:t>
      </w:r>
      <w:r w:rsidR="00472C39">
        <w:fldChar w:fldCharType="begin"/>
      </w:r>
      <w:r w:rsidR="00472C39">
        <w:instrText xml:space="preserve"> SEQ Figure \* ARABIC </w:instrText>
      </w:r>
      <w:r w:rsidR="00472C39">
        <w:fldChar w:fldCharType="separate"/>
      </w:r>
      <w:r w:rsidR="00472C39">
        <w:rPr>
          <w:noProof/>
        </w:rPr>
        <w:t>12</w:t>
      </w:r>
      <w:r w:rsidR="00472C39">
        <w:rPr>
          <w:noProof/>
        </w:rPr>
        <w:fldChar w:fldCharType="end"/>
      </w:r>
      <w:bookmarkEnd w:id="20"/>
      <w:r>
        <w:t xml:space="preserve"> - The Estimated Print Time</w:t>
      </w:r>
    </w:p>
    <w:p w14:paraId="78224CB4" w14:textId="56E588A1" w:rsidR="0001508E" w:rsidRPr="0001508E" w:rsidRDefault="0001508E" w:rsidP="0001508E"/>
    <w:p w14:paraId="69E9FFDA" w14:textId="77777777" w:rsidR="00C808BB" w:rsidRDefault="00C808BB" w:rsidP="005F74E5"/>
    <w:p w14:paraId="6BA18147" w14:textId="77777777" w:rsidR="00C808BB" w:rsidRDefault="00C808BB" w:rsidP="005F74E5"/>
    <w:p w14:paraId="2305674D" w14:textId="77777777" w:rsidR="00C808BB" w:rsidRDefault="00C808BB" w:rsidP="005F74E5"/>
    <w:p w14:paraId="3446AFC9" w14:textId="77777777" w:rsidR="00C808BB" w:rsidRDefault="00C808BB" w:rsidP="005F74E5"/>
    <w:p w14:paraId="38910DE7" w14:textId="77777777" w:rsidR="00C808BB" w:rsidRDefault="00C808BB" w:rsidP="005F74E5"/>
    <w:p w14:paraId="4E535E23" w14:textId="77777777" w:rsidR="00C808BB" w:rsidRDefault="00C808BB" w:rsidP="005F74E5"/>
    <w:p w14:paraId="12F603AD" w14:textId="77777777" w:rsidR="00C808BB" w:rsidRDefault="00C808BB" w:rsidP="005F74E5"/>
    <w:p w14:paraId="1BBEAA2D" w14:textId="77777777" w:rsidR="00C808BB" w:rsidRDefault="00C808BB" w:rsidP="005F74E5"/>
    <w:p w14:paraId="46887437" w14:textId="77777777" w:rsidR="00C808BB" w:rsidRDefault="00C808BB" w:rsidP="005F74E5"/>
    <w:p w14:paraId="74AEC951" w14:textId="77777777" w:rsidR="003C76A1" w:rsidRPr="003C76A1" w:rsidRDefault="003C76A1" w:rsidP="003C76A1"/>
    <w:p w14:paraId="3F96A461" w14:textId="77777777" w:rsidR="004366F0" w:rsidRDefault="004366F0" w:rsidP="005F74E5"/>
    <w:p w14:paraId="01CDF172" w14:textId="77777777" w:rsidR="004366F0" w:rsidRDefault="004366F0" w:rsidP="005F74E5"/>
    <w:p w14:paraId="05F49879" w14:textId="77777777" w:rsidR="00C808BB" w:rsidRDefault="00C808BB" w:rsidP="005F74E5"/>
    <w:p w14:paraId="1AD17AD3" w14:textId="77777777" w:rsidR="00C808BB" w:rsidRDefault="00C808BB" w:rsidP="005F74E5"/>
    <w:p w14:paraId="6A27CAB6" w14:textId="77777777" w:rsidR="00C808BB" w:rsidRDefault="00C808BB" w:rsidP="005F74E5"/>
    <w:p w14:paraId="53E0F18D" w14:textId="77777777" w:rsidR="00C808BB" w:rsidRDefault="00C808BB" w:rsidP="005F74E5"/>
    <w:p w14:paraId="154D2185" w14:textId="77777777" w:rsidR="00C808BB" w:rsidRDefault="00C808BB" w:rsidP="005F74E5"/>
    <w:p w14:paraId="4BF3E57E" w14:textId="77777777" w:rsidR="00C808BB" w:rsidRDefault="00C808BB" w:rsidP="005F74E5"/>
    <w:p w14:paraId="199E8DFD" w14:textId="77777777" w:rsidR="00C808BB" w:rsidRDefault="00C808BB" w:rsidP="005F74E5"/>
    <w:p w14:paraId="1AEA8347" w14:textId="77777777" w:rsidR="00C808BB" w:rsidRDefault="00C808BB" w:rsidP="005F74E5"/>
    <w:p w14:paraId="403C76D2" w14:textId="77777777" w:rsidR="00C808BB" w:rsidRDefault="00C808BB" w:rsidP="005F74E5"/>
    <w:p w14:paraId="3EB7706A" w14:textId="61625C65" w:rsidR="005F74E5" w:rsidRDefault="005F74E5" w:rsidP="005F74E5">
      <w:pPr>
        <w:pStyle w:val="Heading1"/>
      </w:pPr>
      <w:bookmarkStart w:id="21" w:name="_Toc103516474"/>
      <w:r>
        <w:t>Appendix B – Drawing Package</w:t>
      </w:r>
      <w:bookmarkEnd w:id="21"/>
    </w:p>
    <w:p w14:paraId="34A14945" w14:textId="77777777" w:rsidR="000F1305" w:rsidRPr="000F1305" w:rsidRDefault="000F1305" w:rsidP="000F1305"/>
    <w:p w14:paraId="272BF94A" w14:textId="54F38A62" w:rsidR="005F74E5" w:rsidRDefault="005F74E5" w:rsidP="005F74E5">
      <w:pPr>
        <w:jc w:val="center"/>
      </w:pPr>
      <w:r>
        <w:rPr>
          <w:noProof/>
        </w:rPr>
        <w:drawing>
          <wp:inline distT="0" distB="0" distL="0" distR="0" wp14:anchorId="21CF76D8" wp14:editId="5CC467C3">
            <wp:extent cx="5943600" cy="417857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4178571"/>
                    </a:xfrm>
                    <a:prstGeom prst="rect">
                      <a:avLst/>
                    </a:prstGeom>
                  </pic:spPr>
                </pic:pic>
              </a:graphicData>
            </a:graphic>
          </wp:inline>
        </w:drawing>
      </w:r>
    </w:p>
    <w:p w14:paraId="1E10A1C7" w14:textId="0CC6D7A7" w:rsidR="005F74E5" w:rsidRDefault="005F74E5" w:rsidP="005F74E5">
      <w:pPr>
        <w:pStyle w:val="Caption"/>
        <w:jc w:val="center"/>
      </w:pPr>
      <w:r>
        <w:t xml:space="preserve">Figure </w:t>
      </w:r>
      <w:r>
        <w:fldChar w:fldCharType="begin"/>
      </w:r>
      <w:r>
        <w:instrText>SEQ Figure \* ARABIC</w:instrText>
      </w:r>
      <w:r>
        <w:fldChar w:fldCharType="separate"/>
      </w:r>
      <w:r w:rsidR="00472C39">
        <w:rPr>
          <w:noProof/>
        </w:rPr>
        <w:t>13</w:t>
      </w:r>
      <w:r>
        <w:fldChar w:fldCharType="end"/>
      </w:r>
      <w:r>
        <w:t xml:space="preserve"> - Dimensions and Drawings for the Left Side Panel</w:t>
      </w:r>
    </w:p>
    <w:p w14:paraId="2C2CED8F" w14:textId="52A24BCF" w:rsidR="0001508E" w:rsidRPr="0001508E" w:rsidRDefault="0001508E" w:rsidP="0001508E"/>
    <w:p w14:paraId="2927C2D4" w14:textId="77777777" w:rsidR="00C808BB" w:rsidRDefault="00C808BB" w:rsidP="005F74E5"/>
    <w:p w14:paraId="1DAC1FF6" w14:textId="77777777" w:rsidR="0003000F" w:rsidRDefault="0003000F" w:rsidP="005F74E5"/>
    <w:p w14:paraId="58424F61" w14:textId="77777777" w:rsidR="0003000F" w:rsidRDefault="0003000F" w:rsidP="005F74E5"/>
    <w:p w14:paraId="393CAABA" w14:textId="77777777" w:rsidR="0003000F" w:rsidRDefault="0003000F" w:rsidP="005F74E5"/>
    <w:p w14:paraId="13FD19C5" w14:textId="77777777" w:rsidR="0003000F" w:rsidRDefault="0003000F" w:rsidP="005F74E5"/>
    <w:p w14:paraId="76053FC1" w14:textId="77777777" w:rsidR="0003000F" w:rsidRDefault="0003000F" w:rsidP="005F74E5"/>
    <w:p w14:paraId="3C2871BE" w14:textId="77777777" w:rsidR="0003000F" w:rsidRDefault="0003000F" w:rsidP="005F74E5"/>
    <w:p w14:paraId="0239CB12" w14:textId="77777777" w:rsidR="0003000F" w:rsidRDefault="0003000F" w:rsidP="005F74E5"/>
    <w:p w14:paraId="1A8CBF29" w14:textId="77777777" w:rsidR="0003000F" w:rsidRDefault="0003000F" w:rsidP="005F74E5"/>
    <w:p w14:paraId="02909A45" w14:textId="77777777" w:rsidR="0003000F" w:rsidRDefault="0003000F" w:rsidP="005F74E5"/>
    <w:p w14:paraId="09203335" w14:textId="77777777" w:rsidR="0003000F" w:rsidRDefault="0003000F" w:rsidP="005F74E5"/>
    <w:p w14:paraId="01817F81" w14:textId="77777777" w:rsidR="0003000F" w:rsidRDefault="0003000F" w:rsidP="005F74E5"/>
    <w:p w14:paraId="42F1C80B" w14:textId="77777777" w:rsidR="0003000F" w:rsidRDefault="0003000F" w:rsidP="005F74E5"/>
    <w:p w14:paraId="5F98051A" w14:textId="77777777" w:rsidR="0003000F" w:rsidRDefault="0003000F" w:rsidP="005F74E5"/>
    <w:p w14:paraId="7309C160" w14:textId="77777777" w:rsidR="0003000F" w:rsidRDefault="0003000F" w:rsidP="005F74E5"/>
    <w:p w14:paraId="09FCCF77" w14:textId="77777777" w:rsidR="0003000F" w:rsidRDefault="0003000F" w:rsidP="005F74E5"/>
    <w:p w14:paraId="6A118850" w14:textId="77777777" w:rsidR="0003000F" w:rsidRDefault="0003000F" w:rsidP="005F74E5"/>
    <w:p w14:paraId="574131C4" w14:textId="77777777" w:rsidR="0003000F" w:rsidRDefault="0003000F" w:rsidP="005F74E5"/>
    <w:p w14:paraId="718DB647" w14:textId="77777777" w:rsidR="0003000F" w:rsidRDefault="0003000F" w:rsidP="005F74E5"/>
    <w:p w14:paraId="020E19E5" w14:textId="77777777" w:rsidR="0003000F" w:rsidRDefault="0003000F" w:rsidP="005F74E5"/>
    <w:p w14:paraId="37431B44" w14:textId="028324F3" w:rsidR="005F74E5" w:rsidRDefault="005F74E5" w:rsidP="005F74E5">
      <w:pPr>
        <w:jc w:val="center"/>
      </w:pPr>
      <w:r>
        <w:rPr>
          <w:noProof/>
        </w:rPr>
        <w:drawing>
          <wp:inline distT="0" distB="0" distL="0" distR="0" wp14:anchorId="1A2B0A4C" wp14:editId="3A7C5CD5">
            <wp:extent cx="5918458" cy="4164965"/>
            <wp:effectExtent l="0" t="0" r="635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18458" cy="4164965"/>
                    </a:xfrm>
                    <a:prstGeom prst="rect">
                      <a:avLst/>
                    </a:prstGeom>
                  </pic:spPr>
                </pic:pic>
              </a:graphicData>
            </a:graphic>
          </wp:inline>
        </w:drawing>
      </w:r>
    </w:p>
    <w:p w14:paraId="7C2D3B91" w14:textId="610A860F" w:rsidR="0001508E" w:rsidRPr="0001508E" w:rsidRDefault="005F74E5" w:rsidP="0001508E">
      <w:pPr>
        <w:pStyle w:val="Caption"/>
        <w:jc w:val="center"/>
      </w:pPr>
      <w:r>
        <w:t xml:space="preserve">Figure </w:t>
      </w:r>
      <w:r>
        <w:fldChar w:fldCharType="begin"/>
      </w:r>
      <w:r>
        <w:instrText>SEQ Figure \* ARABIC</w:instrText>
      </w:r>
      <w:r>
        <w:fldChar w:fldCharType="separate"/>
      </w:r>
      <w:r w:rsidR="00472C39">
        <w:rPr>
          <w:noProof/>
        </w:rPr>
        <w:t>14</w:t>
      </w:r>
      <w:r>
        <w:fldChar w:fldCharType="end"/>
      </w:r>
      <w:r>
        <w:t xml:space="preserve"> - Right Side Panel Dimensions and Drawing</w:t>
      </w:r>
    </w:p>
    <w:p w14:paraId="211A7527" w14:textId="77777777" w:rsidR="0003000F" w:rsidRDefault="0003000F" w:rsidP="0003000F"/>
    <w:p w14:paraId="059C05BC" w14:textId="77777777" w:rsidR="0003000F" w:rsidRDefault="0003000F" w:rsidP="0003000F"/>
    <w:p w14:paraId="5B6877F2" w14:textId="77777777" w:rsidR="0003000F" w:rsidRDefault="0003000F" w:rsidP="0003000F"/>
    <w:p w14:paraId="77884F3E" w14:textId="77777777" w:rsidR="0003000F" w:rsidRDefault="0003000F" w:rsidP="0003000F"/>
    <w:p w14:paraId="2E741BDF" w14:textId="77777777" w:rsidR="0003000F" w:rsidRDefault="0003000F" w:rsidP="0003000F"/>
    <w:p w14:paraId="2C1027B1" w14:textId="77777777" w:rsidR="0003000F" w:rsidRDefault="0003000F" w:rsidP="0003000F"/>
    <w:p w14:paraId="6DA126B0" w14:textId="77777777" w:rsidR="0003000F" w:rsidRDefault="0003000F" w:rsidP="0003000F"/>
    <w:p w14:paraId="378E1FD2" w14:textId="77777777" w:rsidR="0003000F" w:rsidRDefault="0003000F" w:rsidP="0003000F"/>
    <w:p w14:paraId="38895EEA" w14:textId="77777777" w:rsidR="0003000F" w:rsidRDefault="0003000F" w:rsidP="0003000F"/>
    <w:p w14:paraId="07645416" w14:textId="77777777" w:rsidR="0003000F" w:rsidRDefault="0003000F" w:rsidP="0003000F"/>
    <w:p w14:paraId="5D1C328C" w14:textId="77777777" w:rsidR="0003000F" w:rsidRDefault="0003000F" w:rsidP="0003000F"/>
    <w:p w14:paraId="378678B9" w14:textId="77777777" w:rsidR="0003000F" w:rsidRDefault="0003000F" w:rsidP="0003000F"/>
    <w:p w14:paraId="661D9947" w14:textId="77777777" w:rsidR="0003000F" w:rsidRDefault="0003000F" w:rsidP="0003000F"/>
    <w:p w14:paraId="227288B8" w14:textId="77777777" w:rsidR="0003000F" w:rsidRDefault="0003000F" w:rsidP="0003000F"/>
    <w:p w14:paraId="05483368" w14:textId="77777777" w:rsidR="0003000F" w:rsidRDefault="0003000F" w:rsidP="0003000F"/>
    <w:p w14:paraId="253D002A" w14:textId="77777777" w:rsidR="0003000F" w:rsidRDefault="0003000F" w:rsidP="0003000F"/>
    <w:p w14:paraId="08B6A353" w14:textId="77777777" w:rsidR="0003000F" w:rsidRDefault="0003000F" w:rsidP="0003000F"/>
    <w:p w14:paraId="7BCDA648" w14:textId="77777777" w:rsidR="0003000F" w:rsidRDefault="0003000F" w:rsidP="0003000F"/>
    <w:p w14:paraId="5DC02795" w14:textId="77777777" w:rsidR="0003000F" w:rsidRDefault="0003000F" w:rsidP="0003000F"/>
    <w:p w14:paraId="43C67771" w14:textId="77777777" w:rsidR="0003000F" w:rsidRDefault="0003000F" w:rsidP="0003000F"/>
    <w:p w14:paraId="7F2ECFC7" w14:textId="77777777" w:rsidR="0003000F" w:rsidRPr="0003000F" w:rsidRDefault="0003000F" w:rsidP="0003000F"/>
    <w:p w14:paraId="23A8B30F" w14:textId="0201AF3C" w:rsidR="005F74E5" w:rsidRDefault="005F74E5" w:rsidP="005F74E5">
      <w:pPr>
        <w:jc w:val="center"/>
      </w:pPr>
      <w:r>
        <w:rPr>
          <w:noProof/>
        </w:rPr>
        <w:drawing>
          <wp:inline distT="0" distB="0" distL="0" distR="0" wp14:anchorId="372DB65E" wp14:editId="2F8A1890">
            <wp:extent cx="5943600" cy="4199890"/>
            <wp:effectExtent l="0" t="0" r="0" b="0"/>
            <wp:docPr id="24" name="Picture 24"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32">
                      <a:extLst>
                        <a:ext uri="{28A0092B-C50C-407E-A947-70E740481C1C}">
                          <a14:useLocalDpi xmlns:a14="http://schemas.microsoft.com/office/drawing/2010/main" val="0"/>
                        </a:ext>
                      </a:extLst>
                    </a:blip>
                    <a:stretch>
                      <a:fillRect/>
                    </a:stretch>
                  </pic:blipFill>
                  <pic:spPr>
                    <a:xfrm>
                      <a:off x="0" y="0"/>
                      <a:ext cx="5943600" cy="4199890"/>
                    </a:xfrm>
                    <a:prstGeom prst="rect">
                      <a:avLst/>
                    </a:prstGeom>
                  </pic:spPr>
                </pic:pic>
              </a:graphicData>
            </a:graphic>
          </wp:inline>
        </w:drawing>
      </w:r>
    </w:p>
    <w:p w14:paraId="15AC4613" w14:textId="1185DD36" w:rsidR="005F74E5" w:rsidRDefault="005F74E5" w:rsidP="005F74E5">
      <w:pPr>
        <w:pStyle w:val="Caption"/>
        <w:jc w:val="center"/>
      </w:pPr>
      <w:r>
        <w:t xml:space="preserve">Figure </w:t>
      </w:r>
      <w:r>
        <w:fldChar w:fldCharType="begin"/>
      </w:r>
      <w:r>
        <w:instrText>SEQ Figure \* ARABIC</w:instrText>
      </w:r>
      <w:r>
        <w:fldChar w:fldCharType="separate"/>
      </w:r>
      <w:r w:rsidR="00472C39">
        <w:rPr>
          <w:noProof/>
        </w:rPr>
        <w:t>15</w:t>
      </w:r>
      <w:r>
        <w:fldChar w:fldCharType="end"/>
      </w:r>
      <w:r>
        <w:t xml:space="preserve"> - Front and Back Panel Dimensions</w:t>
      </w:r>
    </w:p>
    <w:p w14:paraId="6DE30852" w14:textId="39C33477" w:rsidR="0001508E" w:rsidRPr="0001508E" w:rsidRDefault="0001508E" w:rsidP="0001508E">
      <w:pPr>
        <w:jc w:val="center"/>
      </w:pPr>
    </w:p>
    <w:p w14:paraId="01CBD9A9" w14:textId="77777777" w:rsidR="0003000F" w:rsidRDefault="0003000F" w:rsidP="00E668C3">
      <w:pPr>
        <w:jc w:val="center"/>
      </w:pPr>
    </w:p>
    <w:p w14:paraId="6D837BE8" w14:textId="77777777" w:rsidR="0003000F" w:rsidRDefault="0003000F" w:rsidP="00E668C3">
      <w:pPr>
        <w:jc w:val="center"/>
      </w:pPr>
    </w:p>
    <w:p w14:paraId="62A21420" w14:textId="77777777" w:rsidR="0003000F" w:rsidRDefault="0003000F" w:rsidP="00E668C3">
      <w:pPr>
        <w:jc w:val="center"/>
      </w:pPr>
    </w:p>
    <w:p w14:paraId="196F3957" w14:textId="77777777" w:rsidR="0003000F" w:rsidRDefault="0003000F" w:rsidP="00E668C3">
      <w:pPr>
        <w:jc w:val="center"/>
      </w:pPr>
    </w:p>
    <w:p w14:paraId="61CF2213" w14:textId="77777777" w:rsidR="0003000F" w:rsidRDefault="0003000F" w:rsidP="00E668C3">
      <w:pPr>
        <w:jc w:val="center"/>
      </w:pPr>
    </w:p>
    <w:p w14:paraId="5DA7FCCB" w14:textId="77777777" w:rsidR="0003000F" w:rsidRDefault="0003000F" w:rsidP="00E668C3">
      <w:pPr>
        <w:jc w:val="center"/>
      </w:pPr>
    </w:p>
    <w:p w14:paraId="79186D01" w14:textId="77777777" w:rsidR="0003000F" w:rsidRDefault="0003000F" w:rsidP="00E668C3">
      <w:pPr>
        <w:jc w:val="center"/>
      </w:pPr>
    </w:p>
    <w:p w14:paraId="5192F6AA" w14:textId="77777777" w:rsidR="0003000F" w:rsidRDefault="0003000F" w:rsidP="00E668C3">
      <w:pPr>
        <w:jc w:val="center"/>
      </w:pPr>
    </w:p>
    <w:p w14:paraId="3F741FF8" w14:textId="77777777" w:rsidR="0003000F" w:rsidRDefault="0003000F" w:rsidP="00E668C3">
      <w:pPr>
        <w:jc w:val="center"/>
      </w:pPr>
    </w:p>
    <w:p w14:paraId="159DFEDB" w14:textId="77777777" w:rsidR="0003000F" w:rsidRDefault="0003000F" w:rsidP="00E668C3">
      <w:pPr>
        <w:jc w:val="center"/>
      </w:pPr>
    </w:p>
    <w:p w14:paraId="5B668FC2" w14:textId="77777777" w:rsidR="0003000F" w:rsidRDefault="0003000F" w:rsidP="00E668C3">
      <w:pPr>
        <w:jc w:val="center"/>
      </w:pPr>
    </w:p>
    <w:p w14:paraId="632F21A6" w14:textId="77777777" w:rsidR="0003000F" w:rsidRDefault="0003000F" w:rsidP="00E668C3">
      <w:pPr>
        <w:jc w:val="center"/>
      </w:pPr>
    </w:p>
    <w:p w14:paraId="6024C58C" w14:textId="77777777" w:rsidR="0003000F" w:rsidRDefault="0003000F" w:rsidP="00E668C3">
      <w:pPr>
        <w:jc w:val="center"/>
      </w:pPr>
    </w:p>
    <w:p w14:paraId="1925369B" w14:textId="77777777" w:rsidR="0003000F" w:rsidRDefault="0003000F" w:rsidP="00E668C3">
      <w:pPr>
        <w:jc w:val="center"/>
      </w:pPr>
    </w:p>
    <w:p w14:paraId="51BFBE8C" w14:textId="77777777" w:rsidR="0003000F" w:rsidRDefault="0003000F" w:rsidP="00E668C3">
      <w:pPr>
        <w:jc w:val="center"/>
      </w:pPr>
    </w:p>
    <w:p w14:paraId="7DB30B93" w14:textId="77777777" w:rsidR="0003000F" w:rsidRDefault="0003000F" w:rsidP="00E668C3">
      <w:pPr>
        <w:jc w:val="center"/>
      </w:pPr>
    </w:p>
    <w:p w14:paraId="3E2A4A9C" w14:textId="77777777" w:rsidR="0003000F" w:rsidRDefault="0003000F" w:rsidP="00E668C3">
      <w:pPr>
        <w:jc w:val="center"/>
      </w:pPr>
    </w:p>
    <w:p w14:paraId="1545C491" w14:textId="77777777" w:rsidR="0003000F" w:rsidRDefault="0003000F" w:rsidP="00E668C3">
      <w:pPr>
        <w:jc w:val="center"/>
      </w:pPr>
    </w:p>
    <w:p w14:paraId="06A829B8" w14:textId="77777777" w:rsidR="0003000F" w:rsidRDefault="0003000F" w:rsidP="00E668C3">
      <w:pPr>
        <w:jc w:val="center"/>
      </w:pPr>
    </w:p>
    <w:p w14:paraId="6C152751" w14:textId="77777777" w:rsidR="0003000F" w:rsidRDefault="0003000F" w:rsidP="00E668C3">
      <w:pPr>
        <w:jc w:val="center"/>
      </w:pPr>
    </w:p>
    <w:p w14:paraId="6C5EFD53" w14:textId="77777777" w:rsidR="0003000F" w:rsidRDefault="0003000F" w:rsidP="00E668C3">
      <w:pPr>
        <w:jc w:val="center"/>
      </w:pPr>
    </w:p>
    <w:p w14:paraId="10C08AAE" w14:textId="391ABB5F" w:rsidR="005F74E5" w:rsidRDefault="005F74E5" w:rsidP="00E668C3">
      <w:pPr>
        <w:jc w:val="center"/>
      </w:pPr>
      <w:r>
        <w:rPr>
          <w:noProof/>
        </w:rPr>
        <w:drawing>
          <wp:inline distT="0" distB="0" distL="0" distR="0" wp14:anchorId="3B49143E" wp14:editId="33DB3618">
            <wp:extent cx="5943600" cy="4139565"/>
            <wp:effectExtent l="0" t="0" r="0" b="0"/>
            <wp:docPr id="25" name="Picture 25"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33">
                      <a:extLst>
                        <a:ext uri="{28A0092B-C50C-407E-A947-70E740481C1C}">
                          <a14:useLocalDpi xmlns:a14="http://schemas.microsoft.com/office/drawing/2010/main" val="0"/>
                        </a:ext>
                      </a:extLst>
                    </a:blip>
                    <a:stretch>
                      <a:fillRect/>
                    </a:stretch>
                  </pic:blipFill>
                  <pic:spPr>
                    <a:xfrm>
                      <a:off x="0" y="0"/>
                      <a:ext cx="5943600" cy="4139565"/>
                    </a:xfrm>
                    <a:prstGeom prst="rect">
                      <a:avLst/>
                    </a:prstGeom>
                  </pic:spPr>
                </pic:pic>
              </a:graphicData>
            </a:graphic>
          </wp:inline>
        </w:drawing>
      </w:r>
    </w:p>
    <w:p w14:paraId="1EB47146" w14:textId="772D3110" w:rsidR="0001508E" w:rsidRPr="0001508E" w:rsidRDefault="005F74E5" w:rsidP="0001508E">
      <w:pPr>
        <w:pStyle w:val="Caption"/>
        <w:jc w:val="center"/>
      </w:pPr>
      <w:r>
        <w:t xml:space="preserve">Figure </w:t>
      </w:r>
      <w:r>
        <w:fldChar w:fldCharType="begin"/>
      </w:r>
      <w:r>
        <w:instrText>SEQ Figure \* ARABIC</w:instrText>
      </w:r>
      <w:r>
        <w:fldChar w:fldCharType="separate"/>
      </w:r>
      <w:r w:rsidR="00472C39">
        <w:rPr>
          <w:noProof/>
        </w:rPr>
        <w:t>16</w:t>
      </w:r>
      <w:r>
        <w:fldChar w:fldCharType="end"/>
      </w:r>
      <w:r>
        <w:t xml:space="preserve"> - Bottom Panel Dimensions and Drawing</w:t>
      </w:r>
    </w:p>
    <w:p w14:paraId="625BC357" w14:textId="77777777" w:rsidR="0003000F" w:rsidRDefault="0003000F" w:rsidP="0003000F"/>
    <w:p w14:paraId="41D891F9" w14:textId="77777777" w:rsidR="0003000F" w:rsidRDefault="0003000F" w:rsidP="0003000F"/>
    <w:p w14:paraId="341D0ADA" w14:textId="77777777" w:rsidR="0003000F" w:rsidRDefault="0003000F" w:rsidP="0003000F"/>
    <w:p w14:paraId="0A81F89B" w14:textId="77777777" w:rsidR="0003000F" w:rsidRDefault="0003000F" w:rsidP="0003000F"/>
    <w:p w14:paraId="07421070" w14:textId="77777777" w:rsidR="0003000F" w:rsidRDefault="0003000F" w:rsidP="0003000F"/>
    <w:p w14:paraId="3F38A969" w14:textId="77777777" w:rsidR="0003000F" w:rsidRDefault="0003000F" w:rsidP="0003000F"/>
    <w:p w14:paraId="428420C1" w14:textId="77777777" w:rsidR="0003000F" w:rsidRDefault="0003000F" w:rsidP="0003000F"/>
    <w:p w14:paraId="4FC5ACA9" w14:textId="77777777" w:rsidR="0003000F" w:rsidRDefault="0003000F" w:rsidP="0003000F"/>
    <w:p w14:paraId="091171A1" w14:textId="77777777" w:rsidR="0003000F" w:rsidRDefault="0003000F" w:rsidP="0003000F"/>
    <w:p w14:paraId="3ADB4E3C" w14:textId="77777777" w:rsidR="0003000F" w:rsidRDefault="0003000F" w:rsidP="0003000F"/>
    <w:p w14:paraId="7E91313B" w14:textId="77777777" w:rsidR="0003000F" w:rsidRDefault="0003000F" w:rsidP="0003000F"/>
    <w:p w14:paraId="506A101E" w14:textId="77777777" w:rsidR="0003000F" w:rsidRDefault="0003000F" w:rsidP="0003000F"/>
    <w:p w14:paraId="63801922" w14:textId="77777777" w:rsidR="0003000F" w:rsidRDefault="0003000F" w:rsidP="0003000F"/>
    <w:p w14:paraId="7722AB37" w14:textId="77777777" w:rsidR="0003000F" w:rsidRDefault="0003000F" w:rsidP="0003000F"/>
    <w:p w14:paraId="4EDB983D" w14:textId="77777777" w:rsidR="0003000F" w:rsidRDefault="0003000F" w:rsidP="0003000F"/>
    <w:p w14:paraId="2962F886" w14:textId="77777777" w:rsidR="0003000F" w:rsidRDefault="0003000F" w:rsidP="0003000F"/>
    <w:p w14:paraId="6FD65DE5" w14:textId="77777777" w:rsidR="0003000F" w:rsidRDefault="0003000F" w:rsidP="0003000F"/>
    <w:p w14:paraId="71B2BB68" w14:textId="77777777" w:rsidR="0003000F" w:rsidRDefault="0003000F" w:rsidP="0003000F"/>
    <w:p w14:paraId="6CFD5892" w14:textId="77777777" w:rsidR="0003000F" w:rsidRDefault="0003000F" w:rsidP="0003000F"/>
    <w:p w14:paraId="66860E3D" w14:textId="77777777" w:rsidR="0003000F" w:rsidRDefault="0003000F" w:rsidP="0003000F"/>
    <w:p w14:paraId="5197E7BB" w14:textId="77777777" w:rsidR="0003000F" w:rsidRPr="0003000F" w:rsidRDefault="0003000F" w:rsidP="0003000F"/>
    <w:p w14:paraId="118D14B4" w14:textId="42D18E95" w:rsidR="004114A0" w:rsidRDefault="00E760EB" w:rsidP="00E668C3">
      <w:pPr>
        <w:keepNext/>
        <w:jc w:val="center"/>
      </w:pPr>
      <w:r>
        <w:rPr>
          <w:noProof/>
        </w:rPr>
        <w:drawing>
          <wp:inline distT="0" distB="0" distL="0" distR="0" wp14:anchorId="713E8419" wp14:editId="187A8132">
            <wp:extent cx="5782761" cy="3787253"/>
            <wp:effectExtent l="0" t="0" r="889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16304" t="11832" r="22503" b="13101"/>
                    <a:stretch/>
                  </pic:blipFill>
                  <pic:spPr bwMode="auto">
                    <a:xfrm>
                      <a:off x="0" y="0"/>
                      <a:ext cx="5799615" cy="3798291"/>
                    </a:xfrm>
                    <a:prstGeom prst="rect">
                      <a:avLst/>
                    </a:prstGeom>
                    <a:noFill/>
                    <a:ln>
                      <a:noFill/>
                    </a:ln>
                    <a:extLst>
                      <a:ext uri="{53640926-AAD7-44D8-BBD7-CCE9431645EC}">
                        <a14:shadowObscured xmlns:a14="http://schemas.microsoft.com/office/drawing/2010/main"/>
                      </a:ext>
                    </a:extLst>
                  </pic:spPr>
                </pic:pic>
              </a:graphicData>
            </a:graphic>
          </wp:inline>
        </w:drawing>
      </w:r>
    </w:p>
    <w:p w14:paraId="1AFD1E78" w14:textId="62F3CFE3" w:rsidR="00DD598E" w:rsidRDefault="004114A0" w:rsidP="00E668C3">
      <w:pPr>
        <w:pStyle w:val="Caption"/>
        <w:jc w:val="center"/>
      </w:pPr>
      <w:r>
        <w:t xml:space="preserve">Figure </w:t>
      </w:r>
      <w:r w:rsidR="00472C39">
        <w:fldChar w:fldCharType="begin"/>
      </w:r>
      <w:r w:rsidR="00472C39">
        <w:instrText xml:space="preserve"> SEQ Figure \* ARABIC </w:instrText>
      </w:r>
      <w:r w:rsidR="00472C39">
        <w:fldChar w:fldCharType="separate"/>
      </w:r>
      <w:r w:rsidR="00472C39">
        <w:rPr>
          <w:noProof/>
        </w:rPr>
        <w:t>17</w:t>
      </w:r>
      <w:r w:rsidR="00472C39">
        <w:rPr>
          <w:noProof/>
        </w:rPr>
        <w:fldChar w:fldCharType="end"/>
      </w:r>
      <w:r>
        <w:t xml:space="preserve"> - Output Shaft drawing</w:t>
      </w:r>
    </w:p>
    <w:p w14:paraId="75AFBE18" w14:textId="721CA211" w:rsidR="00DD598E" w:rsidRDefault="00DD598E" w:rsidP="00E668C3">
      <w:pPr>
        <w:jc w:val="center"/>
      </w:pPr>
    </w:p>
    <w:p w14:paraId="4F82500D" w14:textId="5545CF86" w:rsidR="00DD598E" w:rsidRDefault="00DD598E" w:rsidP="00E668C3">
      <w:pPr>
        <w:jc w:val="center"/>
      </w:pPr>
    </w:p>
    <w:p w14:paraId="7237287C" w14:textId="491910F6" w:rsidR="00DD598E" w:rsidRDefault="00DD598E" w:rsidP="00E668C3">
      <w:pPr>
        <w:jc w:val="center"/>
      </w:pPr>
    </w:p>
    <w:p w14:paraId="27B945ED" w14:textId="77777777" w:rsidR="004114A0" w:rsidRDefault="00832826" w:rsidP="00E668C3">
      <w:pPr>
        <w:keepNext/>
        <w:jc w:val="center"/>
      </w:pPr>
      <w:r>
        <w:rPr>
          <w:noProof/>
        </w:rPr>
        <w:lastRenderedPageBreak/>
        <w:drawing>
          <wp:inline distT="0" distB="0" distL="0" distR="0" wp14:anchorId="1AE50268" wp14:editId="7D9EE6A7">
            <wp:extent cx="6197890" cy="4019266"/>
            <wp:effectExtent l="0" t="0" r="0" b="635"/>
            <wp:docPr id="6" name="Picture 6"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 engineering drawing&#10;&#10;Description automatically generated"/>
                    <pic:cNvPicPr/>
                  </pic:nvPicPr>
                  <pic:blipFill rotWithShape="1">
                    <a:blip r:embed="rId35" cstate="print">
                      <a:extLst>
                        <a:ext uri="{28A0092B-C50C-407E-A947-70E740481C1C}">
                          <a14:useLocalDpi xmlns:a14="http://schemas.microsoft.com/office/drawing/2010/main" val="0"/>
                        </a:ext>
                      </a:extLst>
                    </a:blip>
                    <a:srcRect l="8509" t="4548" r="16751" b="4810"/>
                    <a:stretch/>
                  </pic:blipFill>
                  <pic:spPr bwMode="auto">
                    <a:xfrm>
                      <a:off x="0" y="0"/>
                      <a:ext cx="6231927" cy="4041339"/>
                    </a:xfrm>
                    <a:prstGeom prst="rect">
                      <a:avLst/>
                    </a:prstGeom>
                    <a:ln>
                      <a:noFill/>
                    </a:ln>
                    <a:extLst>
                      <a:ext uri="{53640926-AAD7-44D8-BBD7-CCE9431645EC}">
                        <a14:shadowObscured xmlns:a14="http://schemas.microsoft.com/office/drawing/2010/main"/>
                      </a:ext>
                    </a:extLst>
                  </pic:spPr>
                </pic:pic>
              </a:graphicData>
            </a:graphic>
          </wp:inline>
        </w:drawing>
      </w:r>
    </w:p>
    <w:p w14:paraId="61AC8734" w14:textId="294872BC" w:rsidR="00DD598E" w:rsidRDefault="004114A0" w:rsidP="00E668C3">
      <w:pPr>
        <w:pStyle w:val="Caption"/>
        <w:jc w:val="center"/>
      </w:pPr>
      <w:r>
        <w:t xml:space="preserve">Figure </w:t>
      </w:r>
      <w:r w:rsidR="00472C39">
        <w:fldChar w:fldCharType="begin"/>
      </w:r>
      <w:r w:rsidR="00472C39">
        <w:instrText xml:space="preserve"> SEQ Figure \* ARABIC </w:instrText>
      </w:r>
      <w:r w:rsidR="00472C39">
        <w:fldChar w:fldCharType="separate"/>
      </w:r>
      <w:r w:rsidR="00472C39">
        <w:rPr>
          <w:noProof/>
        </w:rPr>
        <w:t>18</w:t>
      </w:r>
      <w:r w:rsidR="00472C39">
        <w:rPr>
          <w:noProof/>
        </w:rPr>
        <w:fldChar w:fldCharType="end"/>
      </w:r>
      <w:r>
        <w:t xml:space="preserve"> - </w:t>
      </w:r>
      <w:r w:rsidR="00E760EB">
        <w:t>In</w:t>
      </w:r>
      <w:r>
        <w:t>put Shaft drawing</w:t>
      </w:r>
    </w:p>
    <w:p w14:paraId="620ECC11" w14:textId="77777777" w:rsidR="004114A0" w:rsidRDefault="00427219" w:rsidP="00E668C3">
      <w:pPr>
        <w:keepNext/>
        <w:jc w:val="center"/>
      </w:pPr>
      <w:r>
        <w:rPr>
          <w:noProof/>
        </w:rPr>
        <w:lastRenderedPageBreak/>
        <w:drawing>
          <wp:inline distT="0" distB="0" distL="0" distR="0" wp14:anchorId="16CEF0B8" wp14:editId="6B77C999">
            <wp:extent cx="6076950" cy="3944920"/>
            <wp:effectExtent l="0" t="0" r="0" b="0"/>
            <wp:docPr id="7" name="Picture 7"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engineering drawing&#10;&#10;Description automatically generated"/>
                    <pic:cNvPicPr/>
                  </pic:nvPicPr>
                  <pic:blipFill rotWithShape="1">
                    <a:blip r:embed="rId36" cstate="print">
                      <a:extLst>
                        <a:ext uri="{28A0092B-C50C-407E-A947-70E740481C1C}">
                          <a14:useLocalDpi xmlns:a14="http://schemas.microsoft.com/office/drawing/2010/main" val="0"/>
                        </a:ext>
                      </a:extLst>
                    </a:blip>
                    <a:srcRect l="20994" t="11089" r="5770"/>
                    <a:stretch/>
                  </pic:blipFill>
                  <pic:spPr bwMode="auto">
                    <a:xfrm>
                      <a:off x="0" y="0"/>
                      <a:ext cx="6081344" cy="3947772"/>
                    </a:xfrm>
                    <a:prstGeom prst="rect">
                      <a:avLst/>
                    </a:prstGeom>
                    <a:ln>
                      <a:noFill/>
                    </a:ln>
                    <a:extLst>
                      <a:ext uri="{53640926-AAD7-44D8-BBD7-CCE9431645EC}">
                        <a14:shadowObscured xmlns:a14="http://schemas.microsoft.com/office/drawing/2010/main"/>
                      </a:ext>
                    </a:extLst>
                  </pic:spPr>
                </pic:pic>
              </a:graphicData>
            </a:graphic>
          </wp:inline>
        </w:drawing>
      </w:r>
    </w:p>
    <w:p w14:paraId="616C9CC8" w14:textId="7DDB01C6" w:rsidR="00427219" w:rsidRDefault="004114A0" w:rsidP="00E668C3">
      <w:pPr>
        <w:pStyle w:val="Caption"/>
        <w:jc w:val="center"/>
      </w:pPr>
      <w:r>
        <w:t xml:space="preserve">Figure </w:t>
      </w:r>
      <w:r w:rsidR="00472C39">
        <w:fldChar w:fldCharType="begin"/>
      </w:r>
      <w:r w:rsidR="00472C39">
        <w:instrText xml:space="preserve"> SEQ Figure \* ARABIC </w:instrText>
      </w:r>
      <w:r w:rsidR="00472C39">
        <w:fldChar w:fldCharType="separate"/>
      </w:r>
      <w:r w:rsidR="00472C39">
        <w:rPr>
          <w:noProof/>
        </w:rPr>
        <w:t>19</w:t>
      </w:r>
      <w:r w:rsidR="00472C39">
        <w:rPr>
          <w:noProof/>
        </w:rPr>
        <w:fldChar w:fldCharType="end"/>
      </w:r>
      <w:r>
        <w:t xml:space="preserve"> - Gear drawing</w:t>
      </w:r>
    </w:p>
    <w:p w14:paraId="2BFACE2B" w14:textId="77777777" w:rsidR="004114A0" w:rsidRDefault="008C0DFA" w:rsidP="004114A0">
      <w:pPr>
        <w:keepNext/>
        <w:adjustRightInd w:val="0"/>
        <w:snapToGrid w:val="0"/>
        <w:jc w:val="center"/>
      </w:pPr>
      <w:r>
        <w:rPr>
          <w:b/>
          <w:noProof/>
          <w:sz w:val="72"/>
          <w:szCs w:val="72"/>
        </w:rPr>
        <w:drawing>
          <wp:inline distT="0" distB="0" distL="0" distR="0" wp14:anchorId="0ED0792B" wp14:editId="58E37F3F">
            <wp:extent cx="5754939" cy="3780430"/>
            <wp:effectExtent l="0" t="0" r="0" b="0"/>
            <wp:docPr id="8" name="Picture 8" descr="Diagram, engineering drawing,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 engineering drawing, schematic&#10;&#10;Description automatically generated"/>
                    <pic:cNvPicPr/>
                  </pic:nvPicPr>
                  <pic:blipFill rotWithShape="1">
                    <a:blip r:embed="rId37" cstate="print">
                      <a:extLst>
                        <a:ext uri="{28A0092B-C50C-407E-A947-70E740481C1C}">
                          <a14:useLocalDpi xmlns:a14="http://schemas.microsoft.com/office/drawing/2010/main" val="0"/>
                        </a:ext>
                      </a:extLst>
                    </a:blip>
                    <a:srcRect l="9530" r="9069"/>
                    <a:stretch/>
                  </pic:blipFill>
                  <pic:spPr bwMode="auto">
                    <a:xfrm>
                      <a:off x="0" y="0"/>
                      <a:ext cx="5764412" cy="3786653"/>
                    </a:xfrm>
                    <a:prstGeom prst="rect">
                      <a:avLst/>
                    </a:prstGeom>
                    <a:ln>
                      <a:noFill/>
                    </a:ln>
                    <a:extLst>
                      <a:ext uri="{53640926-AAD7-44D8-BBD7-CCE9431645EC}">
                        <a14:shadowObscured xmlns:a14="http://schemas.microsoft.com/office/drawing/2010/main"/>
                      </a:ext>
                    </a:extLst>
                  </pic:spPr>
                </pic:pic>
              </a:graphicData>
            </a:graphic>
          </wp:inline>
        </w:drawing>
      </w:r>
    </w:p>
    <w:p w14:paraId="4F32D9A6" w14:textId="5DDF2F52" w:rsidR="00DD598E" w:rsidRDefault="004114A0" w:rsidP="004114A0">
      <w:pPr>
        <w:pStyle w:val="Caption"/>
        <w:jc w:val="center"/>
      </w:pPr>
      <w:r>
        <w:t xml:space="preserve">Figure </w:t>
      </w:r>
      <w:r w:rsidR="00472C39">
        <w:fldChar w:fldCharType="begin"/>
      </w:r>
      <w:r w:rsidR="00472C39">
        <w:instrText xml:space="preserve"> SEQ Figure \* ARABIC </w:instrText>
      </w:r>
      <w:r w:rsidR="00472C39">
        <w:fldChar w:fldCharType="separate"/>
      </w:r>
      <w:r w:rsidR="00472C39">
        <w:rPr>
          <w:noProof/>
        </w:rPr>
        <w:t>20</w:t>
      </w:r>
      <w:r w:rsidR="00472C39">
        <w:rPr>
          <w:noProof/>
        </w:rPr>
        <w:fldChar w:fldCharType="end"/>
      </w:r>
      <w:r>
        <w:t xml:space="preserve"> - Pinion drawing</w:t>
      </w:r>
    </w:p>
    <w:p w14:paraId="6CD49150" w14:textId="77777777" w:rsidR="00DD598E" w:rsidRDefault="00DD598E" w:rsidP="00DD598E">
      <w:pPr>
        <w:adjustRightInd w:val="0"/>
        <w:snapToGrid w:val="0"/>
        <w:jc w:val="center"/>
        <w:rPr>
          <w:b/>
          <w:sz w:val="72"/>
          <w:szCs w:val="72"/>
        </w:rPr>
      </w:pPr>
      <w:r>
        <w:rPr>
          <w:b/>
          <w:sz w:val="72"/>
          <w:szCs w:val="72"/>
        </w:rPr>
        <w:lastRenderedPageBreak/>
        <w:t>Phase 4 Summary Page</w:t>
      </w:r>
    </w:p>
    <w:p w14:paraId="31D7AC5D" w14:textId="77777777" w:rsidR="00DD598E" w:rsidRDefault="00DD598E" w:rsidP="00DD598E">
      <w:pPr>
        <w:adjustRightInd w:val="0"/>
        <w:snapToGrid w:val="0"/>
        <w:jc w:val="center"/>
        <w:rPr>
          <w:i/>
          <w:sz w:val="22"/>
          <w:szCs w:val="72"/>
        </w:rPr>
      </w:pPr>
      <w:r>
        <w:rPr>
          <w:i/>
          <w:sz w:val="22"/>
          <w:szCs w:val="72"/>
        </w:rPr>
        <w:t>(Attach to the end of your Phase 4 Report on a separate page)</w:t>
      </w:r>
    </w:p>
    <w:p w14:paraId="39FC40D4" w14:textId="77777777" w:rsidR="00DD598E" w:rsidRDefault="00DD598E" w:rsidP="00DD598E">
      <w:pPr>
        <w:adjustRightInd w:val="0"/>
        <w:snapToGrid w:val="0"/>
        <w:rPr>
          <w:b/>
          <w:sz w:val="36"/>
          <w:szCs w:val="3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69"/>
        <w:gridCol w:w="7261"/>
      </w:tblGrid>
      <w:tr w:rsidR="00DD598E" w14:paraId="2839301F" w14:textId="77777777" w:rsidTr="00DD598E">
        <w:tc>
          <w:tcPr>
            <w:tcW w:w="2093" w:type="dxa"/>
            <w:tcBorders>
              <w:top w:val="double" w:sz="4" w:space="0" w:color="auto"/>
              <w:left w:val="double" w:sz="4" w:space="0" w:color="auto"/>
              <w:bottom w:val="double" w:sz="4" w:space="0" w:color="auto"/>
              <w:right w:val="double" w:sz="4" w:space="0" w:color="auto"/>
            </w:tcBorders>
            <w:vAlign w:val="center"/>
            <w:hideMark/>
          </w:tcPr>
          <w:p w14:paraId="1D4FE513" w14:textId="77777777" w:rsidR="00DD598E" w:rsidRDefault="00DD598E" w:rsidP="00DD598E">
            <w:pPr>
              <w:adjustRightInd w:val="0"/>
              <w:snapToGrid w:val="0"/>
              <w:jc w:val="center"/>
              <w:rPr>
                <w:b/>
                <w:sz w:val="32"/>
                <w:szCs w:val="36"/>
              </w:rPr>
            </w:pPr>
            <w:r>
              <w:rPr>
                <w:b/>
                <w:sz w:val="32"/>
                <w:szCs w:val="36"/>
              </w:rPr>
              <w:t>Team Number</w:t>
            </w:r>
          </w:p>
        </w:tc>
        <w:tc>
          <w:tcPr>
            <w:tcW w:w="7483" w:type="dxa"/>
            <w:tcBorders>
              <w:top w:val="double" w:sz="4" w:space="0" w:color="auto"/>
              <w:left w:val="double" w:sz="4" w:space="0" w:color="auto"/>
              <w:bottom w:val="double" w:sz="4" w:space="0" w:color="auto"/>
              <w:right w:val="double" w:sz="4" w:space="0" w:color="auto"/>
            </w:tcBorders>
          </w:tcPr>
          <w:p w14:paraId="1D13DE80" w14:textId="77777777" w:rsidR="00DD598E" w:rsidRDefault="00DD598E" w:rsidP="00DD598E">
            <w:pPr>
              <w:adjustRightInd w:val="0"/>
              <w:snapToGrid w:val="0"/>
              <w:jc w:val="center"/>
              <w:rPr>
                <w:b/>
                <w:sz w:val="32"/>
                <w:szCs w:val="36"/>
              </w:rPr>
            </w:pPr>
          </w:p>
          <w:p w14:paraId="1E4B8AC0" w14:textId="77777777" w:rsidR="00DD598E" w:rsidRDefault="00DD598E" w:rsidP="00DD598E">
            <w:pPr>
              <w:adjustRightInd w:val="0"/>
              <w:snapToGrid w:val="0"/>
              <w:jc w:val="center"/>
              <w:rPr>
                <w:b/>
                <w:sz w:val="32"/>
                <w:szCs w:val="36"/>
              </w:rPr>
            </w:pPr>
            <w:r>
              <w:rPr>
                <w:b/>
                <w:sz w:val="32"/>
                <w:szCs w:val="36"/>
              </w:rPr>
              <w:t>44</w:t>
            </w:r>
          </w:p>
          <w:p w14:paraId="5316AEB5" w14:textId="77777777" w:rsidR="00DD598E" w:rsidRDefault="00DD598E" w:rsidP="00DD598E">
            <w:pPr>
              <w:adjustRightInd w:val="0"/>
              <w:snapToGrid w:val="0"/>
              <w:jc w:val="center"/>
              <w:rPr>
                <w:b/>
                <w:sz w:val="32"/>
                <w:szCs w:val="36"/>
              </w:rPr>
            </w:pPr>
          </w:p>
        </w:tc>
      </w:tr>
      <w:tr w:rsidR="00DD598E" w14:paraId="21330874" w14:textId="77777777" w:rsidTr="00DD598E">
        <w:tc>
          <w:tcPr>
            <w:tcW w:w="9576" w:type="dxa"/>
            <w:gridSpan w:val="2"/>
            <w:tcBorders>
              <w:top w:val="double" w:sz="4" w:space="0" w:color="auto"/>
              <w:left w:val="nil"/>
              <w:bottom w:val="double" w:sz="4" w:space="0" w:color="auto"/>
              <w:right w:val="nil"/>
            </w:tcBorders>
            <w:vAlign w:val="center"/>
          </w:tcPr>
          <w:p w14:paraId="34F7CAFC" w14:textId="77777777" w:rsidR="00DD598E" w:rsidRDefault="00DD598E" w:rsidP="00DD598E">
            <w:pPr>
              <w:adjustRightInd w:val="0"/>
              <w:snapToGrid w:val="0"/>
              <w:rPr>
                <w:b/>
                <w:sz w:val="32"/>
                <w:szCs w:val="36"/>
              </w:rPr>
            </w:pPr>
          </w:p>
        </w:tc>
      </w:tr>
      <w:tr w:rsidR="00DD598E" w14:paraId="7DBEB755" w14:textId="77777777" w:rsidTr="00DD598E">
        <w:tc>
          <w:tcPr>
            <w:tcW w:w="2093" w:type="dxa"/>
            <w:tcBorders>
              <w:top w:val="double" w:sz="4" w:space="0" w:color="auto"/>
              <w:left w:val="double" w:sz="4" w:space="0" w:color="auto"/>
              <w:bottom w:val="double" w:sz="4" w:space="0" w:color="auto"/>
              <w:right w:val="double" w:sz="4" w:space="0" w:color="auto"/>
            </w:tcBorders>
            <w:vAlign w:val="center"/>
            <w:hideMark/>
          </w:tcPr>
          <w:p w14:paraId="3DD81AFD" w14:textId="77777777" w:rsidR="00DD598E" w:rsidRDefault="00DD598E" w:rsidP="00DD598E">
            <w:pPr>
              <w:adjustRightInd w:val="0"/>
              <w:snapToGrid w:val="0"/>
              <w:jc w:val="center"/>
              <w:rPr>
                <w:b/>
                <w:sz w:val="32"/>
                <w:szCs w:val="36"/>
              </w:rPr>
            </w:pPr>
            <w:r>
              <w:rPr>
                <w:b/>
                <w:sz w:val="32"/>
                <w:szCs w:val="36"/>
              </w:rPr>
              <w:t>Phase Number</w:t>
            </w:r>
          </w:p>
        </w:tc>
        <w:tc>
          <w:tcPr>
            <w:tcW w:w="7483" w:type="dxa"/>
            <w:tcBorders>
              <w:top w:val="double" w:sz="4" w:space="0" w:color="auto"/>
              <w:left w:val="double" w:sz="4" w:space="0" w:color="auto"/>
              <w:bottom w:val="double" w:sz="4" w:space="0" w:color="auto"/>
              <w:right w:val="double" w:sz="4" w:space="0" w:color="auto"/>
            </w:tcBorders>
          </w:tcPr>
          <w:p w14:paraId="26903560" w14:textId="77777777" w:rsidR="00DD598E" w:rsidRDefault="00DD598E" w:rsidP="00DD598E">
            <w:pPr>
              <w:adjustRightInd w:val="0"/>
              <w:snapToGrid w:val="0"/>
              <w:jc w:val="center"/>
              <w:rPr>
                <w:b/>
                <w:sz w:val="32"/>
                <w:szCs w:val="36"/>
              </w:rPr>
            </w:pPr>
          </w:p>
          <w:p w14:paraId="055C7913" w14:textId="77777777" w:rsidR="00DD598E" w:rsidRDefault="00DD598E" w:rsidP="00DD598E">
            <w:pPr>
              <w:adjustRightInd w:val="0"/>
              <w:snapToGrid w:val="0"/>
              <w:jc w:val="center"/>
              <w:rPr>
                <w:b/>
                <w:sz w:val="32"/>
                <w:szCs w:val="36"/>
              </w:rPr>
            </w:pPr>
            <w:r>
              <w:rPr>
                <w:b/>
                <w:sz w:val="32"/>
                <w:szCs w:val="36"/>
              </w:rPr>
              <w:t>4</w:t>
            </w:r>
          </w:p>
          <w:p w14:paraId="479D6F2C" w14:textId="77777777" w:rsidR="00DD598E" w:rsidRDefault="00DD598E" w:rsidP="00DD598E">
            <w:pPr>
              <w:adjustRightInd w:val="0"/>
              <w:snapToGrid w:val="0"/>
              <w:jc w:val="center"/>
              <w:rPr>
                <w:b/>
                <w:sz w:val="32"/>
                <w:szCs w:val="36"/>
              </w:rPr>
            </w:pPr>
          </w:p>
        </w:tc>
      </w:tr>
    </w:tbl>
    <w:p w14:paraId="188C3B9B" w14:textId="77777777" w:rsidR="00DD598E" w:rsidRDefault="00DD598E" w:rsidP="00DD598E">
      <w:pPr>
        <w:adjustRightInd w:val="0"/>
        <w:snapToGrid w:val="0"/>
        <w:jc w:val="center"/>
        <w:rPr>
          <w:b/>
          <w:sz w:val="36"/>
          <w:szCs w:val="36"/>
        </w:rPr>
      </w:pPr>
    </w:p>
    <w:p w14:paraId="56D7695F" w14:textId="77777777" w:rsidR="00DD598E" w:rsidRDefault="00DD598E" w:rsidP="00DD598E">
      <w:pPr>
        <w:adjustRightInd w:val="0"/>
        <w:snapToGrid w:val="0"/>
        <w:jc w:val="center"/>
        <w:rPr>
          <w:b/>
          <w:sz w:val="36"/>
          <w:szCs w:val="36"/>
        </w:rPr>
      </w:pPr>
    </w:p>
    <w:tbl>
      <w:tblPr>
        <w:tblW w:w="9540"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6"/>
        <w:gridCol w:w="4524"/>
        <w:gridCol w:w="2250"/>
      </w:tblGrid>
      <w:tr w:rsidR="00DD598E" w14:paraId="09994953" w14:textId="77777777" w:rsidTr="00DD598E">
        <w:trPr>
          <w:trHeight w:val="300"/>
        </w:trPr>
        <w:tc>
          <w:tcPr>
            <w:tcW w:w="9540" w:type="dxa"/>
            <w:gridSpan w:val="3"/>
            <w:tcBorders>
              <w:top w:val="double" w:sz="4" w:space="0" w:color="auto"/>
              <w:left w:val="double" w:sz="4" w:space="0" w:color="auto"/>
              <w:bottom w:val="single" w:sz="4" w:space="0" w:color="auto"/>
              <w:right w:val="double" w:sz="4" w:space="0" w:color="auto"/>
            </w:tcBorders>
            <w:noWrap/>
            <w:vAlign w:val="center"/>
            <w:hideMark/>
          </w:tcPr>
          <w:p w14:paraId="20F246F8" w14:textId="77777777" w:rsidR="00DD598E" w:rsidRDefault="00DD598E" w:rsidP="00DD598E">
            <w:pPr>
              <w:jc w:val="center"/>
              <w:rPr>
                <w:rFonts w:eastAsia="Times New Roman"/>
                <w:b/>
                <w:color w:val="000000"/>
                <w:sz w:val="22"/>
                <w:szCs w:val="22"/>
                <w:lang w:eastAsia="en-US"/>
              </w:rPr>
            </w:pPr>
            <w:r>
              <w:rPr>
                <w:rFonts w:eastAsia="Times New Roman"/>
                <w:b/>
                <w:color w:val="000000"/>
                <w:sz w:val="40"/>
                <w:szCs w:val="22"/>
                <w:lang w:eastAsia="en-US"/>
              </w:rPr>
              <w:t>Global Design Characteristics</w:t>
            </w:r>
          </w:p>
        </w:tc>
      </w:tr>
      <w:tr w:rsidR="00DD598E" w14:paraId="484981D3" w14:textId="77777777" w:rsidTr="00DD598E">
        <w:trPr>
          <w:trHeight w:val="440"/>
        </w:trPr>
        <w:tc>
          <w:tcPr>
            <w:tcW w:w="2766" w:type="dxa"/>
            <w:vMerge w:val="restart"/>
            <w:tcBorders>
              <w:top w:val="single" w:sz="4" w:space="0" w:color="auto"/>
              <w:left w:val="double" w:sz="4" w:space="0" w:color="auto"/>
              <w:bottom w:val="single" w:sz="4" w:space="0" w:color="auto"/>
              <w:right w:val="single" w:sz="4" w:space="0" w:color="auto"/>
            </w:tcBorders>
            <w:noWrap/>
            <w:vAlign w:val="center"/>
            <w:hideMark/>
          </w:tcPr>
          <w:p w14:paraId="589EB597" w14:textId="77777777" w:rsidR="00DD598E" w:rsidRDefault="00DD598E" w:rsidP="00DD598E">
            <w:pPr>
              <w:jc w:val="center"/>
              <w:rPr>
                <w:rFonts w:eastAsia="Times New Roman"/>
                <w:b/>
                <w:color w:val="000000"/>
                <w:sz w:val="22"/>
                <w:szCs w:val="22"/>
                <w:lang w:eastAsia="en-US"/>
              </w:rPr>
            </w:pPr>
            <w:r>
              <w:rPr>
                <w:rFonts w:eastAsia="Times New Roman"/>
                <w:b/>
                <w:color w:val="000000"/>
                <w:sz w:val="32"/>
                <w:szCs w:val="22"/>
                <w:lang w:eastAsia="en-US"/>
              </w:rPr>
              <w:t>Gear Box Parameters</w:t>
            </w:r>
          </w:p>
        </w:tc>
        <w:tc>
          <w:tcPr>
            <w:tcW w:w="4524" w:type="dxa"/>
            <w:tcBorders>
              <w:top w:val="single" w:sz="4" w:space="0" w:color="auto"/>
              <w:left w:val="single" w:sz="4" w:space="0" w:color="auto"/>
              <w:bottom w:val="single" w:sz="4" w:space="0" w:color="auto"/>
              <w:right w:val="single" w:sz="4" w:space="0" w:color="auto"/>
            </w:tcBorders>
            <w:noWrap/>
            <w:vAlign w:val="center"/>
            <w:hideMark/>
          </w:tcPr>
          <w:p w14:paraId="5BA943C9" w14:textId="77777777" w:rsidR="00DD598E" w:rsidRDefault="00DD598E" w:rsidP="00DD598E">
            <w:pPr>
              <w:jc w:val="center"/>
              <w:rPr>
                <w:rFonts w:eastAsia="Times New Roman"/>
                <w:b/>
                <w:color w:val="000000"/>
                <w:sz w:val="28"/>
                <w:szCs w:val="22"/>
                <w:lang w:eastAsia="en-US"/>
              </w:rPr>
            </w:pPr>
            <w:r>
              <w:rPr>
                <w:rFonts w:eastAsia="Times New Roman"/>
                <w:b/>
                <w:color w:val="000000"/>
                <w:sz w:val="28"/>
                <w:szCs w:val="22"/>
                <w:lang w:eastAsia="en-US"/>
              </w:rPr>
              <w:t>Number of Stages</w:t>
            </w:r>
          </w:p>
        </w:tc>
        <w:tc>
          <w:tcPr>
            <w:tcW w:w="2250" w:type="dxa"/>
            <w:tcBorders>
              <w:top w:val="single" w:sz="4" w:space="0" w:color="auto"/>
              <w:left w:val="single" w:sz="4" w:space="0" w:color="auto"/>
              <w:bottom w:val="single" w:sz="4" w:space="0" w:color="auto"/>
              <w:right w:val="double" w:sz="4" w:space="0" w:color="auto"/>
            </w:tcBorders>
            <w:noWrap/>
            <w:vAlign w:val="bottom"/>
            <w:hideMark/>
          </w:tcPr>
          <w:p w14:paraId="079A5F5F" w14:textId="7AA0C692" w:rsidR="00DD598E" w:rsidRDefault="00E55187" w:rsidP="00DD598E">
            <w:pPr>
              <w:rPr>
                <w:rFonts w:eastAsia="Times New Roman"/>
                <w:b/>
                <w:color w:val="000000"/>
                <w:sz w:val="28"/>
                <w:szCs w:val="22"/>
                <w:lang w:eastAsia="en-US"/>
              </w:rPr>
            </w:pPr>
            <w:r>
              <w:rPr>
                <w:rFonts w:eastAsia="Times New Roman"/>
                <w:b/>
                <w:color w:val="000000"/>
                <w:sz w:val="28"/>
                <w:szCs w:val="22"/>
                <w:lang w:eastAsia="en-US"/>
              </w:rPr>
              <w:t>1</w:t>
            </w:r>
          </w:p>
        </w:tc>
      </w:tr>
      <w:tr w:rsidR="00DD598E" w14:paraId="68158D4F" w14:textId="77777777" w:rsidTr="00DD598E">
        <w:trPr>
          <w:trHeight w:val="440"/>
        </w:trPr>
        <w:tc>
          <w:tcPr>
            <w:tcW w:w="0" w:type="auto"/>
            <w:vMerge/>
            <w:tcBorders>
              <w:top w:val="single" w:sz="4" w:space="0" w:color="auto"/>
              <w:left w:val="double" w:sz="4" w:space="0" w:color="auto"/>
              <w:bottom w:val="single" w:sz="4" w:space="0" w:color="auto"/>
              <w:right w:val="single" w:sz="4" w:space="0" w:color="auto"/>
            </w:tcBorders>
            <w:vAlign w:val="center"/>
            <w:hideMark/>
          </w:tcPr>
          <w:p w14:paraId="47064BFA" w14:textId="77777777" w:rsidR="00DD598E" w:rsidRDefault="00DD598E" w:rsidP="00DD598E">
            <w:pPr>
              <w:rPr>
                <w:rFonts w:eastAsia="Times New Roman"/>
                <w:b/>
                <w:color w:val="000000"/>
                <w:sz w:val="22"/>
                <w:szCs w:val="22"/>
                <w:lang w:eastAsia="en-US"/>
              </w:rPr>
            </w:pPr>
          </w:p>
        </w:tc>
        <w:tc>
          <w:tcPr>
            <w:tcW w:w="4524" w:type="dxa"/>
            <w:tcBorders>
              <w:top w:val="single" w:sz="4" w:space="0" w:color="auto"/>
              <w:left w:val="single" w:sz="4" w:space="0" w:color="auto"/>
              <w:bottom w:val="single" w:sz="4" w:space="0" w:color="auto"/>
              <w:right w:val="single" w:sz="4" w:space="0" w:color="auto"/>
            </w:tcBorders>
            <w:noWrap/>
            <w:vAlign w:val="center"/>
            <w:hideMark/>
          </w:tcPr>
          <w:p w14:paraId="579D84DE" w14:textId="77777777" w:rsidR="00DD598E" w:rsidRDefault="00DD598E" w:rsidP="00DD598E">
            <w:pPr>
              <w:jc w:val="center"/>
              <w:rPr>
                <w:rFonts w:eastAsia="Times New Roman"/>
                <w:b/>
                <w:color w:val="000000"/>
                <w:sz w:val="28"/>
                <w:szCs w:val="22"/>
                <w:lang w:eastAsia="en-US"/>
              </w:rPr>
            </w:pPr>
            <w:r>
              <w:rPr>
                <w:rFonts w:eastAsia="Times New Roman"/>
                <w:b/>
                <w:color w:val="000000"/>
                <w:sz w:val="28"/>
                <w:szCs w:val="22"/>
                <w:lang w:eastAsia="en-US"/>
              </w:rPr>
              <w:t>Speed Gear Ratio</w:t>
            </w:r>
          </w:p>
        </w:tc>
        <w:tc>
          <w:tcPr>
            <w:tcW w:w="2250" w:type="dxa"/>
            <w:tcBorders>
              <w:top w:val="single" w:sz="4" w:space="0" w:color="auto"/>
              <w:left w:val="single" w:sz="4" w:space="0" w:color="auto"/>
              <w:bottom w:val="single" w:sz="4" w:space="0" w:color="auto"/>
              <w:right w:val="double" w:sz="4" w:space="0" w:color="auto"/>
            </w:tcBorders>
            <w:noWrap/>
            <w:vAlign w:val="bottom"/>
            <w:hideMark/>
          </w:tcPr>
          <w:p w14:paraId="50FF2AB0" w14:textId="5E109994" w:rsidR="00DD598E" w:rsidRDefault="00607EA8" w:rsidP="00DD598E">
            <w:pPr>
              <w:rPr>
                <w:rFonts w:eastAsia="Times New Roman"/>
                <w:b/>
                <w:color w:val="000000"/>
                <w:sz w:val="28"/>
                <w:szCs w:val="22"/>
                <w:lang w:eastAsia="en-US"/>
              </w:rPr>
            </w:pPr>
            <w:r>
              <w:rPr>
                <w:rFonts w:eastAsia="Times New Roman"/>
                <w:b/>
                <w:color w:val="000000"/>
                <w:sz w:val="28"/>
                <w:szCs w:val="22"/>
                <w:lang w:eastAsia="en-US"/>
              </w:rPr>
              <w:t>0.4:1</w:t>
            </w:r>
          </w:p>
        </w:tc>
      </w:tr>
      <w:tr w:rsidR="00DD598E" w14:paraId="521049A8" w14:textId="77777777" w:rsidTr="00DD598E">
        <w:trPr>
          <w:trHeight w:val="440"/>
        </w:trPr>
        <w:tc>
          <w:tcPr>
            <w:tcW w:w="0" w:type="auto"/>
            <w:vMerge/>
            <w:tcBorders>
              <w:top w:val="single" w:sz="4" w:space="0" w:color="auto"/>
              <w:left w:val="double" w:sz="4" w:space="0" w:color="auto"/>
              <w:bottom w:val="single" w:sz="4" w:space="0" w:color="auto"/>
              <w:right w:val="single" w:sz="4" w:space="0" w:color="auto"/>
            </w:tcBorders>
            <w:vAlign w:val="center"/>
            <w:hideMark/>
          </w:tcPr>
          <w:p w14:paraId="1DDAF4B4" w14:textId="77777777" w:rsidR="00DD598E" w:rsidRDefault="00DD598E" w:rsidP="00DD598E">
            <w:pPr>
              <w:rPr>
                <w:rFonts w:eastAsia="Times New Roman"/>
                <w:b/>
                <w:color w:val="000000"/>
                <w:sz w:val="22"/>
                <w:szCs w:val="22"/>
                <w:lang w:eastAsia="en-US"/>
              </w:rPr>
            </w:pPr>
          </w:p>
        </w:tc>
        <w:tc>
          <w:tcPr>
            <w:tcW w:w="4524" w:type="dxa"/>
            <w:tcBorders>
              <w:top w:val="single" w:sz="4" w:space="0" w:color="auto"/>
              <w:left w:val="single" w:sz="4" w:space="0" w:color="auto"/>
              <w:bottom w:val="single" w:sz="4" w:space="0" w:color="auto"/>
              <w:right w:val="single" w:sz="4" w:space="0" w:color="auto"/>
            </w:tcBorders>
            <w:noWrap/>
            <w:vAlign w:val="center"/>
            <w:hideMark/>
          </w:tcPr>
          <w:p w14:paraId="73EA7188" w14:textId="77777777" w:rsidR="00DD598E" w:rsidRDefault="00DD598E" w:rsidP="00DD598E">
            <w:pPr>
              <w:jc w:val="center"/>
              <w:rPr>
                <w:rFonts w:eastAsia="Times New Roman"/>
                <w:b/>
                <w:color w:val="000000"/>
                <w:sz w:val="28"/>
                <w:szCs w:val="22"/>
                <w:lang w:eastAsia="en-US"/>
              </w:rPr>
            </w:pPr>
            <w:r>
              <w:rPr>
                <w:rFonts w:eastAsia="Times New Roman"/>
                <w:b/>
                <w:color w:val="000000"/>
                <w:sz w:val="28"/>
                <w:szCs w:val="22"/>
                <w:lang w:eastAsia="en-US"/>
              </w:rPr>
              <w:t>Hill Climb Gear Ratio</w:t>
            </w:r>
          </w:p>
        </w:tc>
        <w:tc>
          <w:tcPr>
            <w:tcW w:w="2250" w:type="dxa"/>
            <w:tcBorders>
              <w:top w:val="single" w:sz="4" w:space="0" w:color="auto"/>
              <w:left w:val="single" w:sz="4" w:space="0" w:color="auto"/>
              <w:bottom w:val="single" w:sz="4" w:space="0" w:color="auto"/>
              <w:right w:val="double" w:sz="4" w:space="0" w:color="auto"/>
            </w:tcBorders>
            <w:noWrap/>
            <w:vAlign w:val="bottom"/>
            <w:hideMark/>
          </w:tcPr>
          <w:p w14:paraId="04126DF0" w14:textId="5AC09A32" w:rsidR="00DD598E" w:rsidRDefault="00DA071C" w:rsidP="00DD598E">
            <w:pPr>
              <w:rPr>
                <w:rFonts w:eastAsia="Times New Roman"/>
                <w:b/>
                <w:color w:val="000000"/>
                <w:sz w:val="28"/>
                <w:szCs w:val="22"/>
                <w:lang w:eastAsia="en-US"/>
              </w:rPr>
            </w:pPr>
            <w:r>
              <w:rPr>
                <w:rFonts w:eastAsia="Times New Roman"/>
                <w:b/>
                <w:color w:val="000000"/>
                <w:sz w:val="28"/>
                <w:szCs w:val="22"/>
                <w:lang w:eastAsia="en-US"/>
              </w:rPr>
              <w:t>2.5:1</w:t>
            </w:r>
          </w:p>
        </w:tc>
      </w:tr>
      <w:tr w:rsidR="00DD598E" w14:paraId="77584001" w14:textId="77777777" w:rsidTr="00DD598E">
        <w:trPr>
          <w:trHeight w:val="440"/>
        </w:trPr>
        <w:tc>
          <w:tcPr>
            <w:tcW w:w="2766" w:type="dxa"/>
            <w:tcBorders>
              <w:top w:val="single" w:sz="4" w:space="0" w:color="auto"/>
              <w:left w:val="double" w:sz="4" w:space="0" w:color="auto"/>
              <w:bottom w:val="single" w:sz="4" w:space="0" w:color="auto"/>
              <w:right w:val="single" w:sz="4" w:space="0" w:color="auto"/>
            </w:tcBorders>
            <w:vAlign w:val="center"/>
            <w:hideMark/>
          </w:tcPr>
          <w:p w14:paraId="55E69815" w14:textId="77777777" w:rsidR="00DD598E" w:rsidRDefault="00DD598E" w:rsidP="00DD598E">
            <w:pPr>
              <w:jc w:val="center"/>
              <w:rPr>
                <w:rFonts w:eastAsia="Times New Roman"/>
                <w:b/>
                <w:color w:val="000000"/>
                <w:sz w:val="32"/>
                <w:szCs w:val="32"/>
                <w:lang w:eastAsia="en-US"/>
              </w:rPr>
            </w:pPr>
            <w:r>
              <w:rPr>
                <w:rFonts w:eastAsia="Times New Roman"/>
                <w:b/>
                <w:color w:val="000000"/>
                <w:sz w:val="32"/>
                <w:szCs w:val="32"/>
                <w:lang w:eastAsia="en-US"/>
              </w:rPr>
              <w:t>Vehicle Weights</w:t>
            </w:r>
          </w:p>
        </w:tc>
        <w:tc>
          <w:tcPr>
            <w:tcW w:w="4524" w:type="dxa"/>
            <w:tcBorders>
              <w:top w:val="single" w:sz="4" w:space="0" w:color="auto"/>
              <w:left w:val="single" w:sz="4" w:space="0" w:color="auto"/>
              <w:bottom w:val="single" w:sz="4" w:space="0" w:color="auto"/>
              <w:right w:val="single" w:sz="4" w:space="0" w:color="auto"/>
            </w:tcBorders>
            <w:noWrap/>
            <w:vAlign w:val="center"/>
            <w:hideMark/>
          </w:tcPr>
          <w:p w14:paraId="0A65469B" w14:textId="77777777" w:rsidR="00DD598E" w:rsidRDefault="00DD598E" w:rsidP="00DD598E">
            <w:pPr>
              <w:jc w:val="center"/>
              <w:rPr>
                <w:rFonts w:eastAsia="Times New Roman"/>
                <w:b/>
                <w:color w:val="000000"/>
                <w:sz w:val="28"/>
                <w:szCs w:val="22"/>
                <w:lang w:eastAsia="en-US"/>
              </w:rPr>
            </w:pPr>
            <w:r>
              <w:rPr>
                <w:rFonts w:eastAsia="Times New Roman"/>
                <w:b/>
                <w:color w:val="000000"/>
                <w:sz w:val="28"/>
                <w:szCs w:val="22"/>
                <w:lang w:eastAsia="en-US"/>
              </w:rPr>
              <w:t>Number of Weights Added</w:t>
            </w:r>
          </w:p>
        </w:tc>
        <w:tc>
          <w:tcPr>
            <w:tcW w:w="2250" w:type="dxa"/>
            <w:tcBorders>
              <w:top w:val="single" w:sz="4" w:space="0" w:color="auto"/>
              <w:left w:val="single" w:sz="4" w:space="0" w:color="auto"/>
              <w:bottom w:val="single" w:sz="4" w:space="0" w:color="auto"/>
              <w:right w:val="double" w:sz="4" w:space="0" w:color="auto"/>
            </w:tcBorders>
            <w:noWrap/>
            <w:vAlign w:val="bottom"/>
          </w:tcPr>
          <w:p w14:paraId="6A526E24" w14:textId="1B28DF0E" w:rsidR="00DD598E" w:rsidRDefault="00133F24" w:rsidP="00DD598E">
            <w:pPr>
              <w:rPr>
                <w:rFonts w:eastAsia="Times New Roman"/>
                <w:color w:val="000000"/>
                <w:sz w:val="22"/>
                <w:szCs w:val="22"/>
                <w:lang w:eastAsia="en-US"/>
              </w:rPr>
            </w:pPr>
            <w:r>
              <w:rPr>
                <w:rFonts w:eastAsia="Times New Roman"/>
                <w:b/>
                <w:color w:val="000000"/>
                <w:sz w:val="28"/>
                <w:szCs w:val="22"/>
                <w:lang w:eastAsia="en-US"/>
              </w:rPr>
              <w:t>0</w:t>
            </w:r>
          </w:p>
        </w:tc>
      </w:tr>
      <w:tr w:rsidR="00DD598E" w14:paraId="7C31D05A" w14:textId="77777777" w:rsidTr="00DD598E">
        <w:trPr>
          <w:trHeight w:val="870"/>
        </w:trPr>
        <w:tc>
          <w:tcPr>
            <w:tcW w:w="9540" w:type="dxa"/>
            <w:gridSpan w:val="3"/>
            <w:tcBorders>
              <w:top w:val="double" w:sz="4" w:space="0" w:color="auto"/>
              <w:left w:val="nil"/>
              <w:bottom w:val="double" w:sz="4" w:space="0" w:color="auto"/>
              <w:right w:val="nil"/>
            </w:tcBorders>
            <w:noWrap/>
            <w:vAlign w:val="bottom"/>
            <w:hideMark/>
          </w:tcPr>
          <w:p w14:paraId="0F9C59E8" w14:textId="77777777" w:rsidR="00DD598E" w:rsidRDefault="00DD598E" w:rsidP="00DD598E">
            <w:pPr>
              <w:rPr>
                <w:rFonts w:eastAsia="Times New Roman"/>
                <w:color w:val="000000"/>
                <w:sz w:val="22"/>
                <w:szCs w:val="22"/>
                <w:lang w:eastAsia="en-US"/>
              </w:rPr>
            </w:pPr>
          </w:p>
        </w:tc>
      </w:tr>
      <w:tr w:rsidR="00DD598E" w14:paraId="590B6618" w14:textId="77777777" w:rsidTr="00DD598E">
        <w:trPr>
          <w:trHeight w:val="300"/>
        </w:trPr>
        <w:tc>
          <w:tcPr>
            <w:tcW w:w="9540" w:type="dxa"/>
            <w:gridSpan w:val="3"/>
            <w:tcBorders>
              <w:top w:val="double" w:sz="4" w:space="0" w:color="auto"/>
              <w:left w:val="double" w:sz="4" w:space="0" w:color="auto"/>
              <w:bottom w:val="single" w:sz="4" w:space="0" w:color="auto"/>
              <w:right w:val="double" w:sz="4" w:space="0" w:color="auto"/>
            </w:tcBorders>
            <w:noWrap/>
            <w:vAlign w:val="center"/>
            <w:hideMark/>
          </w:tcPr>
          <w:p w14:paraId="1E12F9F1" w14:textId="77777777" w:rsidR="00DD598E" w:rsidRDefault="00DD598E" w:rsidP="00DD598E">
            <w:pPr>
              <w:jc w:val="center"/>
              <w:rPr>
                <w:rFonts w:eastAsia="Times New Roman"/>
                <w:b/>
                <w:color w:val="000000"/>
                <w:sz w:val="40"/>
                <w:szCs w:val="22"/>
                <w:lang w:eastAsia="en-US"/>
              </w:rPr>
            </w:pPr>
            <w:r>
              <w:rPr>
                <w:rFonts w:eastAsia="Times New Roman"/>
                <w:b/>
                <w:color w:val="000000"/>
                <w:sz w:val="40"/>
                <w:szCs w:val="22"/>
                <w:lang w:eastAsia="en-US"/>
              </w:rPr>
              <w:t>Predicted Event Performance</w:t>
            </w:r>
          </w:p>
        </w:tc>
      </w:tr>
      <w:tr w:rsidR="00DD598E" w14:paraId="5CFD5D57" w14:textId="77777777" w:rsidTr="00DD598E">
        <w:trPr>
          <w:trHeight w:val="440"/>
        </w:trPr>
        <w:tc>
          <w:tcPr>
            <w:tcW w:w="2766" w:type="dxa"/>
            <w:vMerge w:val="restart"/>
            <w:tcBorders>
              <w:top w:val="single" w:sz="4" w:space="0" w:color="auto"/>
              <w:left w:val="double" w:sz="4" w:space="0" w:color="auto"/>
              <w:bottom w:val="single" w:sz="4" w:space="0" w:color="auto"/>
              <w:right w:val="single" w:sz="4" w:space="0" w:color="auto"/>
            </w:tcBorders>
            <w:noWrap/>
            <w:vAlign w:val="center"/>
            <w:hideMark/>
          </w:tcPr>
          <w:p w14:paraId="255894DE" w14:textId="77777777" w:rsidR="00DD598E" w:rsidRDefault="00DD598E" w:rsidP="00DD598E">
            <w:pPr>
              <w:jc w:val="center"/>
              <w:rPr>
                <w:rFonts w:eastAsia="Times New Roman"/>
                <w:b/>
                <w:color w:val="000000"/>
                <w:sz w:val="22"/>
                <w:szCs w:val="22"/>
                <w:lang w:eastAsia="en-US"/>
              </w:rPr>
            </w:pPr>
            <w:r>
              <w:rPr>
                <w:rFonts w:eastAsia="Times New Roman"/>
                <w:b/>
                <w:color w:val="000000"/>
                <w:sz w:val="32"/>
                <w:szCs w:val="22"/>
                <w:lang w:eastAsia="en-US"/>
              </w:rPr>
              <w:t>Speed Event</w:t>
            </w:r>
          </w:p>
        </w:tc>
        <w:tc>
          <w:tcPr>
            <w:tcW w:w="4524" w:type="dxa"/>
            <w:tcBorders>
              <w:top w:val="single" w:sz="4" w:space="0" w:color="auto"/>
              <w:left w:val="single" w:sz="4" w:space="0" w:color="auto"/>
              <w:bottom w:val="single" w:sz="4" w:space="0" w:color="auto"/>
              <w:right w:val="single" w:sz="4" w:space="0" w:color="auto"/>
            </w:tcBorders>
            <w:noWrap/>
            <w:vAlign w:val="center"/>
            <w:hideMark/>
          </w:tcPr>
          <w:p w14:paraId="5253BC93" w14:textId="77777777" w:rsidR="00DD598E" w:rsidRDefault="00DD598E" w:rsidP="00DD598E">
            <w:pPr>
              <w:jc w:val="center"/>
              <w:rPr>
                <w:rFonts w:eastAsia="Times New Roman"/>
                <w:b/>
                <w:color w:val="000000"/>
                <w:sz w:val="28"/>
                <w:szCs w:val="22"/>
                <w:lang w:eastAsia="en-US"/>
              </w:rPr>
            </w:pPr>
            <w:r>
              <w:rPr>
                <w:rFonts w:eastAsia="Times New Roman"/>
                <w:b/>
                <w:color w:val="000000"/>
                <w:sz w:val="28"/>
                <w:szCs w:val="22"/>
                <w:lang w:eastAsia="en-US"/>
              </w:rPr>
              <w:t>2m Time (s)</w:t>
            </w:r>
          </w:p>
        </w:tc>
        <w:tc>
          <w:tcPr>
            <w:tcW w:w="2250" w:type="dxa"/>
            <w:tcBorders>
              <w:top w:val="single" w:sz="4" w:space="0" w:color="auto"/>
              <w:left w:val="single" w:sz="4" w:space="0" w:color="auto"/>
              <w:bottom w:val="single" w:sz="4" w:space="0" w:color="auto"/>
              <w:right w:val="double" w:sz="4" w:space="0" w:color="auto"/>
            </w:tcBorders>
            <w:noWrap/>
            <w:vAlign w:val="bottom"/>
            <w:hideMark/>
          </w:tcPr>
          <w:p w14:paraId="71762885" w14:textId="441B90C7" w:rsidR="00DD598E" w:rsidRDefault="00123909" w:rsidP="00DD598E">
            <w:pPr>
              <w:rPr>
                <w:rFonts w:eastAsia="Times New Roman"/>
                <w:b/>
                <w:color w:val="000000"/>
                <w:sz w:val="28"/>
                <w:szCs w:val="22"/>
                <w:lang w:eastAsia="en-US"/>
              </w:rPr>
            </w:pPr>
            <w:r>
              <w:rPr>
                <w:rFonts w:eastAsia="Times New Roman"/>
                <w:b/>
                <w:color w:val="000000"/>
                <w:sz w:val="28"/>
                <w:szCs w:val="22"/>
                <w:lang w:eastAsia="en-US"/>
              </w:rPr>
              <w:t>2</w:t>
            </w:r>
            <w:r w:rsidR="00E54AA0">
              <w:rPr>
                <w:rFonts w:eastAsia="Times New Roman"/>
                <w:b/>
                <w:color w:val="000000"/>
                <w:sz w:val="28"/>
                <w:szCs w:val="22"/>
                <w:lang w:eastAsia="en-US"/>
              </w:rPr>
              <w:t>.44</w:t>
            </w:r>
            <w:r w:rsidR="000E08D4">
              <w:rPr>
                <w:rFonts w:eastAsia="Times New Roman"/>
                <w:b/>
                <w:color w:val="000000"/>
                <w:sz w:val="28"/>
                <w:szCs w:val="22"/>
                <w:lang w:eastAsia="en-US"/>
              </w:rPr>
              <w:t>8-</w:t>
            </w:r>
            <w:r w:rsidR="0014226D">
              <w:rPr>
                <w:rFonts w:eastAsia="Times New Roman"/>
                <w:b/>
                <w:color w:val="000000"/>
                <w:sz w:val="28"/>
                <w:szCs w:val="22"/>
                <w:lang w:eastAsia="en-US"/>
              </w:rPr>
              <w:t>1.635</w:t>
            </w:r>
          </w:p>
        </w:tc>
      </w:tr>
      <w:tr w:rsidR="00DD598E" w14:paraId="6148F83D" w14:textId="77777777" w:rsidTr="00DD598E">
        <w:trPr>
          <w:trHeight w:val="440"/>
        </w:trPr>
        <w:tc>
          <w:tcPr>
            <w:tcW w:w="0" w:type="auto"/>
            <w:vMerge/>
            <w:tcBorders>
              <w:top w:val="single" w:sz="4" w:space="0" w:color="auto"/>
              <w:left w:val="double" w:sz="4" w:space="0" w:color="auto"/>
              <w:bottom w:val="single" w:sz="4" w:space="0" w:color="auto"/>
              <w:right w:val="single" w:sz="4" w:space="0" w:color="auto"/>
            </w:tcBorders>
            <w:vAlign w:val="center"/>
            <w:hideMark/>
          </w:tcPr>
          <w:p w14:paraId="7EF2C983" w14:textId="77777777" w:rsidR="00DD598E" w:rsidRDefault="00DD598E" w:rsidP="00DD598E">
            <w:pPr>
              <w:rPr>
                <w:rFonts w:eastAsia="Times New Roman"/>
                <w:b/>
                <w:color w:val="000000"/>
                <w:sz w:val="22"/>
                <w:szCs w:val="22"/>
                <w:lang w:eastAsia="en-US"/>
              </w:rPr>
            </w:pPr>
          </w:p>
        </w:tc>
        <w:tc>
          <w:tcPr>
            <w:tcW w:w="4524" w:type="dxa"/>
            <w:tcBorders>
              <w:top w:val="single" w:sz="4" w:space="0" w:color="auto"/>
              <w:left w:val="single" w:sz="4" w:space="0" w:color="auto"/>
              <w:bottom w:val="single" w:sz="4" w:space="0" w:color="auto"/>
              <w:right w:val="single" w:sz="4" w:space="0" w:color="auto"/>
            </w:tcBorders>
            <w:noWrap/>
            <w:vAlign w:val="center"/>
            <w:hideMark/>
          </w:tcPr>
          <w:p w14:paraId="4329B0E8" w14:textId="77777777" w:rsidR="00DD598E" w:rsidRDefault="00DD598E" w:rsidP="00DD598E">
            <w:pPr>
              <w:jc w:val="center"/>
              <w:rPr>
                <w:rFonts w:eastAsia="Times New Roman"/>
                <w:b/>
                <w:color w:val="000000"/>
                <w:sz w:val="28"/>
                <w:szCs w:val="22"/>
                <w:lang w:eastAsia="en-US"/>
              </w:rPr>
            </w:pPr>
            <w:r>
              <w:rPr>
                <w:rFonts w:eastAsia="Times New Roman"/>
                <w:b/>
                <w:color w:val="000000"/>
                <w:sz w:val="28"/>
                <w:szCs w:val="22"/>
                <w:lang w:eastAsia="en-US"/>
              </w:rPr>
              <w:t>Top Speed (m/s)</w:t>
            </w:r>
          </w:p>
        </w:tc>
        <w:tc>
          <w:tcPr>
            <w:tcW w:w="2250" w:type="dxa"/>
            <w:tcBorders>
              <w:top w:val="single" w:sz="4" w:space="0" w:color="auto"/>
              <w:left w:val="single" w:sz="4" w:space="0" w:color="auto"/>
              <w:bottom w:val="single" w:sz="4" w:space="0" w:color="auto"/>
              <w:right w:val="double" w:sz="4" w:space="0" w:color="auto"/>
            </w:tcBorders>
            <w:noWrap/>
            <w:vAlign w:val="bottom"/>
            <w:hideMark/>
          </w:tcPr>
          <w:p w14:paraId="31749A1C" w14:textId="10C2EDD7" w:rsidR="00DD598E" w:rsidRDefault="00CE70FA" w:rsidP="00DD598E">
            <w:pPr>
              <w:rPr>
                <w:rFonts w:eastAsia="Times New Roman"/>
                <w:b/>
                <w:color w:val="000000"/>
                <w:sz w:val="28"/>
                <w:szCs w:val="22"/>
                <w:lang w:eastAsia="en-US"/>
              </w:rPr>
            </w:pPr>
            <w:r>
              <w:rPr>
                <w:rFonts w:eastAsia="Times New Roman"/>
                <w:b/>
                <w:color w:val="000000"/>
                <w:sz w:val="28"/>
                <w:szCs w:val="22"/>
                <w:lang w:eastAsia="en-US"/>
              </w:rPr>
              <w:t>0.817</w:t>
            </w:r>
            <w:r w:rsidR="00921FE4">
              <w:rPr>
                <w:rFonts w:eastAsia="Times New Roman"/>
                <w:b/>
                <w:color w:val="000000"/>
                <w:sz w:val="28"/>
                <w:szCs w:val="22"/>
                <w:lang w:eastAsia="en-US"/>
              </w:rPr>
              <w:t>-</w:t>
            </w:r>
            <w:r w:rsidR="0070111D">
              <w:rPr>
                <w:rFonts w:eastAsia="Times New Roman"/>
                <w:b/>
                <w:color w:val="000000"/>
                <w:sz w:val="28"/>
                <w:szCs w:val="22"/>
                <w:lang w:eastAsia="en-US"/>
              </w:rPr>
              <w:t>1.223</w:t>
            </w:r>
          </w:p>
        </w:tc>
      </w:tr>
      <w:tr w:rsidR="00DD598E" w14:paraId="769E1CBB" w14:textId="77777777" w:rsidTr="00DD598E">
        <w:trPr>
          <w:trHeight w:val="440"/>
        </w:trPr>
        <w:tc>
          <w:tcPr>
            <w:tcW w:w="0" w:type="auto"/>
            <w:vMerge/>
            <w:tcBorders>
              <w:top w:val="single" w:sz="4" w:space="0" w:color="auto"/>
              <w:left w:val="double" w:sz="4" w:space="0" w:color="auto"/>
              <w:bottom w:val="single" w:sz="4" w:space="0" w:color="auto"/>
              <w:right w:val="single" w:sz="4" w:space="0" w:color="auto"/>
            </w:tcBorders>
            <w:vAlign w:val="center"/>
            <w:hideMark/>
          </w:tcPr>
          <w:p w14:paraId="476834B8" w14:textId="77777777" w:rsidR="00DD598E" w:rsidRDefault="00DD598E" w:rsidP="00DD598E">
            <w:pPr>
              <w:rPr>
                <w:rFonts w:eastAsia="Times New Roman"/>
                <w:b/>
                <w:color w:val="000000"/>
                <w:sz w:val="22"/>
                <w:szCs w:val="22"/>
                <w:lang w:eastAsia="en-US"/>
              </w:rPr>
            </w:pPr>
          </w:p>
        </w:tc>
        <w:tc>
          <w:tcPr>
            <w:tcW w:w="4524" w:type="dxa"/>
            <w:tcBorders>
              <w:top w:val="single" w:sz="4" w:space="0" w:color="auto"/>
              <w:left w:val="single" w:sz="4" w:space="0" w:color="auto"/>
              <w:bottom w:val="single" w:sz="4" w:space="0" w:color="auto"/>
              <w:right w:val="single" w:sz="4" w:space="0" w:color="auto"/>
            </w:tcBorders>
            <w:noWrap/>
            <w:vAlign w:val="center"/>
            <w:hideMark/>
          </w:tcPr>
          <w:p w14:paraId="03BB5AA7" w14:textId="77777777" w:rsidR="00DD598E" w:rsidRDefault="00DD598E" w:rsidP="00DD598E">
            <w:pPr>
              <w:jc w:val="center"/>
              <w:rPr>
                <w:rFonts w:eastAsia="Times New Roman"/>
                <w:b/>
                <w:color w:val="000000"/>
                <w:sz w:val="28"/>
                <w:szCs w:val="22"/>
                <w:lang w:eastAsia="en-US"/>
              </w:rPr>
            </w:pPr>
            <w:r>
              <w:rPr>
                <w:rFonts w:eastAsia="Times New Roman"/>
                <w:b/>
                <w:color w:val="000000"/>
                <w:sz w:val="28"/>
                <w:szCs w:val="22"/>
                <w:lang w:eastAsia="en-US"/>
              </w:rPr>
              <w:t>Motor Operating Torque (Nm)</w:t>
            </w:r>
          </w:p>
        </w:tc>
        <w:tc>
          <w:tcPr>
            <w:tcW w:w="2250" w:type="dxa"/>
            <w:tcBorders>
              <w:top w:val="single" w:sz="4" w:space="0" w:color="auto"/>
              <w:left w:val="single" w:sz="4" w:space="0" w:color="auto"/>
              <w:bottom w:val="single" w:sz="4" w:space="0" w:color="auto"/>
              <w:right w:val="double" w:sz="4" w:space="0" w:color="auto"/>
            </w:tcBorders>
            <w:noWrap/>
            <w:vAlign w:val="bottom"/>
            <w:hideMark/>
          </w:tcPr>
          <w:p w14:paraId="45916A0C" w14:textId="49202AF7" w:rsidR="00DD598E" w:rsidRDefault="005752E1" w:rsidP="00DD598E">
            <w:pPr>
              <w:rPr>
                <w:rFonts w:eastAsia="Times New Roman"/>
                <w:b/>
                <w:color w:val="000000"/>
                <w:sz w:val="28"/>
                <w:szCs w:val="22"/>
                <w:lang w:eastAsia="en-US"/>
              </w:rPr>
            </w:pPr>
            <w:r>
              <w:rPr>
                <w:rFonts w:eastAsia="Times New Roman"/>
                <w:b/>
                <w:color w:val="000000"/>
                <w:sz w:val="28"/>
                <w:szCs w:val="22"/>
                <w:lang w:eastAsia="en-US"/>
              </w:rPr>
              <w:t>0.8</w:t>
            </w:r>
          </w:p>
        </w:tc>
      </w:tr>
      <w:tr w:rsidR="00DD598E" w14:paraId="79A557C4" w14:textId="77777777" w:rsidTr="00DD598E">
        <w:trPr>
          <w:trHeight w:val="440"/>
        </w:trPr>
        <w:tc>
          <w:tcPr>
            <w:tcW w:w="0" w:type="auto"/>
            <w:vMerge/>
            <w:tcBorders>
              <w:top w:val="single" w:sz="4" w:space="0" w:color="auto"/>
              <w:left w:val="double" w:sz="4" w:space="0" w:color="auto"/>
              <w:bottom w:val="single" w:sz="4" w:space="0" w:color="auto"/>
              <w:right w:val="single" w:sz="4" w:space="0" w:color="auto"/>
            </w:tcBorders>
            <w:vAlign w:val="center"/>
            <w:hideMark/>
          </w:tcPr>
          <w:p w14:paraId="2AC131FD" w14:textId="77777777" w:rsidR="00DD598E" w:rsidRDefault="00DD598E" w:rsidP="00DD598E">
            <w:pPr>
              <w:rPr>
                <w:rFonts w:eastAsia="Times New Roman"/>
                <w:b/>
                <w:color w:val="000000"/>
                <w:sz w:val="22"/>
                <w:szCs w:val="22"/>
                <w:lang w:eastAsia="en-US"/>
              </w:rPr>
            </w:pPr>
          </w:p>
        </w:tc>
        <w:tc>
          <w:tcPr>
            <w:tcW w:w="4524" w:type="dxa"/>
            <w:tcBorders>
              <w:top w:val="single" w:sz="4" w:space="0" w:color="auto"/>
              <w:left w:val="single" w:sz="4" w:space="0" w:color="auto"/>
              <w:bottom w:val="single" w:sz="4" w:space="0" w:color="auto"/>
              <w:right w:val="single" w:sz="4" w:space="0" w:color="auto"/>
            </w:tcBorders>
            <w:noWrap/>
            <w:vAlign w:val="center"/>
            <w:hideMark/>
          </w:tcPr>
          <w:p w14:paraId="50A77AB8" w14:textId="77777777" w:rsidR="00DD598E" w:rsidRDefault="00DD598E" w:rsidP="00DD598E">
            <w:pPr>
              <w:jc w:val="center"/>
              <w:rPr>
                <w:rFonts w:eastAsia="Times New Roman"/>
                <w:b/>
                <w:color w:val="000000"/>
                <w:sz w:val="28"/>
                <w:szCs w:val="22"/>
                <w:lang w:eastAsia="en-US"/>
              </w:rPr>
            </w:pPr>
            <w:r>
              <w:rPr>
                <w:rFonts w:eastAsia="Times New Roman"/>
                <w:b/>
                <w:color w:val="000000"/>
                <w:sz w:val="28"/>
                <w:szCs w:val="22"/>
                <w:lang w:eastAsia="en-US"/>
              </w:rPr>
              <w:t>Motor Operating Speed (rpm)</w:t>
            </w:r>
          </w:p>
        </w:tc>
        <w:tc>
          <w:tcPr>
            <w:tcW w:w="2250" w:type="dxa"/>
            <w:tcBorders>
              <w:top w:val="single" w:sz="4" w:space="0" w:color="auto"/>
              <w:left w:val="single" w:sz="4" w:space="0" w:color="auto"/>
              <w:bottom w:val="single" w:sz="4" w:space="0" w:color="auto"/>
              <w:right w:val="double" w:sz="4" w:space="0" w:color="auto"/>
            </w:tcBorders>
            <w:noWrap/>
            <w:vAlign w:val="bottom"/>
            <w:hideMark/>
          </w:tcPr>
          <w:p w14:paraId="441BCD72" w14:textId="5DF1E1E3" w:rsidR="00DD598E" w:rsidRDefault="009B04E9" w:rsidP="00DD598E">
            <w:pPr>
              <w:rPr>
                <w:rFonts w:eastAsia="Times New Roman"/>
                <w:b/>
                <w:color w:val="000000"/>
                <w:sz w:val="28"/>
                <w:szCs w:val="22"/>
                <w:lang w:eastAsia="en-US"/>
              </w:rPr>
            </w:pPr>
            <w:r>
              <w:rPr>
                <w:rFonts w:eastAsia="Times New Roman"/>
                <w:b/>
                <w:color w:val="000000"/>
                <w:sz w:val="28"/>
                <w:szCs w:val="22"/>
                <w:lang w:eastAsia="en-US"/>
              </w:rPr>
              <w:t>99.87-</w:t>
            </w:r>
            <w:r w:rsidR="0054550E">
              <w:rPr>
                <w:rFonts w:eastAsia="Times New Roman"/>
                <w:b/>
                <w:color w:val="000000"/>
                <w:sz w:val="28"/>
                <w:szCs w:val="22"/>
                <w:lang w:eastAsia="en-US"/>
              </w:rPr>
              <w:t>149</w:t>
            </w:r>
            <w:r w:rsidR="004B1AA5">
              <w:rPr>
                <w:rFonts w:eastAsia="Times New Roman"/>
                <w:b/>
                <w:color w:val="000000"/>
                <w:sz w:val="28"/>
                <w:szCs w:val="22"/>
                <w:lang w:eastAsia="en-US"/>
              </w:rPr>
              <w:t>.55</w:t>
            </w:r>
          </w:p>
        </w:tc>
      </w:tr>
      <w:tr w:rsidR="00DD598E" w14:paraId="6844515D" w14:textId="77777777" w:rsidTr="00DD598E">
        <w:trPr>
          <w:trHeight w:val="447"/>
        </w:trPr>
        <w:tc>
          <w:tcPr>
            <w:tcW w:w="2766" w:type="dxa"/>
            <w:tcBorders>
              <w:top w:val="single" w:sz="4" w:space="0" w:color="auto"/>
              <w:left w:val="double" w:sz="4" w:space="0" w:color="auto"/>
              <w:bottom w:val="single" w:sz="4" w:space="0" w:color="auto"/>
              <w:right w:val="single" w:sz="4" w:space="0" w:color="auto"/>
            </w:tcBorders>
            <w:noWrap/>
            <w:vAlign w:val="center"/>
            <w:hideMark/>
          </w:tcPr>
          <w:p w14:paraId="5724F3BC" w14:textId="77777777" w:rsidR="00DD598E" w:rsidRDefault="00DD598E" w:rsidP="00DD598E">
            <w:pPr>
              <w:jc w:val="center"/>
              <w:rPr>
                <w:rFonts w:eastAsia="Times New Roman"/>
                <w:b/>
                <w:color w:val="000000"/>
                <w:sz w:val="22"/>
                <w:szCs w:val="22"/>
                <w:lang w:eastAsia="en-US"/>
              </w:rPr>
            </w:pPr>
            <w:r>
              <w:rPr>
                <w:rFonts w:eastAsia="Times New Roman"/>
                <w:b/>
                <w:color w:val="000000"/>
                <w:sz w:val="32"/>
                <w:szCs w:val="22"/>
                <w:lang w:eastAsia="en-US"/>
              </w:rPr>
              <w:t>Hill Climb Event</w:t>
            </w:r>
          </w:p>
        </w:tc>
        <w:tc>
          <w:tcPr>
            <w:tcW w:w="4524" w:type="dxa"/>
            <w:tcBorders>
              <w:top w:val="single" w:sz="4" w:space="0" w:color="auto"/>
              <w:left w:val="single" w:sz="4" w:space="0" w:color="auto"/>
              <w:bottom w:val="single" w:sz="4" w:space="0" w:color="auto"/>
              <w:right w:val="single" w:sz="4" w:space="0" w:color="auto"/>
            </w:tcBorders>
            <w:noWrap/>
            <w:vAlign w:val="center"/>
            <w:hideMark/>
          </w:tcPr>
          <w:p w14:paraId="3FA7651D" w14:textId="77777777" w:rsidR="00DD598E" w:rsidRDefault="00DD598E" w:rsidP="00DD598E">
            <w:pPr>
              <w:jc w:val="center"/>
              <w:rPr>
                <w:rFonts w:eastAsia="Times New Roman"/>
                <w:b/>
                <w:color w:val="000000"/>
                <w:sz w:val="28"/>
                <w:szCs w:val="22"/>
                <w:lang w:eastAsia="en-US"/>
              </w:rPr>
            </w:pPr>
            <w:r>
              <w:rPr>
                <w:rFonts w:eastAsia="Times New Roman"/>
                <w:b/>
                <w:color w:val="000000"/>
                <w:sz w:val="28"/>
                <w:szCs w:val="22"/>
                <w:lang w:eastAsia="en-US"/>
              </w:rPr>
              <w:t>Distance (°)</w:t>
            </w:r>
          </w:p>
        </w:tc>
        <w:tc>
          <w:tcPr>
            <w:tcW w:w="2250" w:type="dxa"/>
            <w:tcBorders>
              <w:top w:val="single" w:sz="4" w:space="0" w:color="auto"/>
              <w:left w:val="single" w:sz="4" w:space="0" w:color="auto"/>
              <w:bottom w:val="single" w:sz="4" w:space="0" w:color="auto"/>
              <w:right w:val="double" w:sz="4" w:space="0" w:color="auto"/>
            </w:tcBorders>
            <w:noWrap/>
            <w:vAlign w:val="bottom"/>
            <w:hideMark/>
          </w:tcPr>
          <w:p w14:paraId="13DEE001" w14:textId="226EE23F" w:rsidR="00DD598E" w:rsidRDefault="00486419" w:rsidP="00DD598E">
            <w:pPr>
              <w:rPr>
                <w:rFonts w:eastAsia="Times New Roman"/>
                <w:b/>
                <w:color w:val="000000"/>
                <w:sz w:val="28"/>
                <w:szCs w:val="22"/>
                <w:lang w:eastAsia="en-US"/>
              </w:rPr>
            </w:pPr>
            <w:r>
              <w:rPr>
                <w:rFonts w:eastAsia="Times New Roman"/>
                <w:b/>
                <w:color w:val="000000"/>
                <w:sz w:val="28"/>
                <w:szCs w:val="22"/>
                <w:lang w:eastAsia="en-US"/>
              </w:rPr>
              <w:t>27.</w:t>
            </w:r>
            <w:r w:rsidR="00511022">
              <w:rPr>
                <w:rFonts w:eastAsia="Times New Roman"/>
                <w:b/>
                <w:color w:val="000000"/>
                <w:sz w:val="28"/>
                <w:szCs w:val="22"/>
                <w:lang w:eastAsia="en-US"/>
              </w:rPr>
              <w:t>47</w:t>
            </w:r>
          </w:p>
        </w:tc>
      </w:tr>
    </w:tbl>
    <w:p w14:paraId="1FF2562C" w14:textId="77777777" w:rsidR="00DD598E" w:rsidRDefault="00DD598E" w:rsidP="00DD598E">
      <w:pPr>
        <w:adjustRightInd w:val="0"/>
        <w:snapToGrid w:val="0"/>
        <w:rPr>
          <w:b/>
          <w:sz w:val="36"/>
          <w:szCs w:val="36"/>
        </w:rPr>
      </w:pPr>
    </w:p>
    <w:p w14:paraId="1CBE64EF" w14:textId="77777777" w:rsidR="005F74E5" w:rsidRPr="005F74E5" w:rsidRDefault="005F74E5" w:rsidP="00860829"/>
    <w:sectPr w:rsidR="005F74E5" w:rsidRPr="005F74E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E73F2"/>
    <w:multiLevelType w:val="multilevel"/>
    <w:tmpl w:val="CE82DC1A"/>
    <w:lvl w:ilvl="0">
      <w:start w:val="1"/>
      <w:numFmt w:val="decimal"/>
      <w:lvlText w:val="%1.0"/>
      <w:lvlJc w:val="left"/>
      <w:pPr>
        <w:ind w:left="360" w:hanging="360"/>
      </w:pPr>
      <w:rPr>
        <w:rFonts w:hint="default"/>
        <w:u w:val="none"/>
      </w:rPr>
    </w:lvl>
    <w:lvl w:ilvl="1">
      <w:start w:val="1"/>
      <w:numFmt w:val="decimal"/>
      <w:lvlText w:val="%1.%2"/>
      <w:lvlJc w:val="left"/>
      <w:pPr>
        <w:ind w:left="1080" w:hanging="360"/>
      </w:pPr>
      <w:rPr>
        <w:rFonts w:hint="default"/>
        <w:u w:val="none"/>
      </w:rPr>
    </w:lvl>
    <w:lvl w:ilvl="2">
      <w:start w:val="1"/>
      <w:numFmt w:val="decimal"/>
      <w:lvlText w:val="%1.%2.%3"/>
      <w:lvlJc w:val="left"/>
      <w:pPr>
        <w:ind w:left="2160" w:hanging="720"/>
      </w:pPr>
      <w:rPr>
        <w:rFonts w:hint="default"/>
        <w:u w:val="none"/>
      </w:rPr>
    </w:lvl>
    <w:lvl w:ilvl="3">
      <w:start w:val="1"/>
      <w:numFmt w:val="decimal"/>
      <w:lvlText w:val="%1.%2.%3.%4"/>
      <w:lvlJc w:val="left"/>
      <w:pPr>
        <w:ind w:left="2880" w:hanging="720"/>
      </w:pPr>
      <w:rPr>
        <w:rFonts w:hint="default"/>
        <w:u w:val="none"/>
      </w:rPr>
    </w:lvl>
    <w:lvl w:ilvl="4">
      <w:start w:val="1"/>
      <w:numFmt w:val="decimal"/>
      <w:lvlText w:val="%1.%2.%3.%4.%5"/>
      <w:lvlJc w:val="left"/>
      <w:pPr>
        <w:ind w:left="3960" w:hanging="1080"/>
      </w:pPr>
      <w:rPr>
        <w:rFonts w:hint="default"/>
        <w:u w:val="none"/>
      </w:rPr>
    </w:lvl>
    <w:lvl w:ilvl="5">
      <w:start w:val="1"/>
      <w:numFmt w:val="decimal"/>
      <w:lvlText w:val="%1.%2.%3.%4.%5.%6"/>
      <w:lvlJc w:val="left"/>
      <w:pPr>
        <w:ind w:left="4680" w:hanging="1080"/>
      </w:pPr>
      <w:rPr>
        <w:rFonts w:hint="default"/>
        <w:u w:val="none"/>
      </w:rPr>
    </w:lvl>
    <w:lvl w:ilvl="6">
      <w:start w:val="1"/>
      <w:numFmt w:val="decimal"/>
      <w:lvlText w:val="%1.%2.%3.%4.%5.%6.%7"/>
      <w:lvlJc w:val="left"/>
      <w:pPr>
        <w:ind w:left="5760" w:hanging="1440"/>
      </w:pPr>
      <w:rPr>
        <w:rFonts w:hint="default"/>
        <w:u w:val="none"/>
      </w:rPr>
    </w:lvl>
    <w:lvl w:ilvl="7">
      <w:start w:val="1"/>
      <w:numFmt w:val="decimal"/>
      <w:lvlText w:val="%1.%2.%3.%4.%5.%6.%7.%8"/>
      <w:lvlJc w:val="left"/>
      <w:pPr>
        <w:ind w:left="6480" w:hanging="1440"/>
      </w:pPr>
      <w:rPr>
        <w:rFonts w:hint="default"/>
        <w:u w:val="none"/>
      </w:rPr>
    </w:lvl>
    <w:lvl w:ilvl="8">
      <w:start w:val="1"/>
      <w:numFmt w:val="decimal"/>
      <w:lvlText w:val="%1.%2.%3.%4.%5.%6.%7.%8.%9"/>
      <w:lvlJc w:val="left"/>
      <w:pPr>
        <w:ind w:left="7560" w:hanging="1800"/>
      </w:pPr>
      <w:rPr>
        <w:rFonts w:hint="default"/>
        <w:u w:val="none"/>
      </w:rPr>
    </w:lvl>
  </w:abstractNum>
  <w:abstractNum w:abstractNumId="1" w15:restartNumberingAfterBreak="0">
    <w:nsid w:val="09E67EEC"/>
    <w:multiLevelType w:val="hybridMultilevel"/>
    <w:tmpl w:val="D104106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620B1B7A"/>
    <w:multiLevelType w:val="multilevel"/>
    <w:tmpl w:val="8FFAE8AE"/>
    <w:lvl w:ilvl="0">
      <w:start w:val="1"/>
      <w:numFmt w:val="decimal"/>
      <w:lvlText w:val="%1"/>
      <w:lvlJc w:val="left"/>
      <w:pPr>
        <w:ind w:left="383" w:hanging="383"/>
      </w:pPr>
      <w:rPr>
        <w:rFonts w:hint="default"/>
      </w:rPr>
    </w:lvl>
    <w:lvl w:ilvl="1">
      <w:start w:val="1"/>
      <w:numFmt w:val="decimal"/>
      <w:lvlText w:val="%1.%2"/>
      <w:lvlJc w:val="left"/>
      <w:pPr>
        <w:ind w:left="383" w:hanging="383"/>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72A74012"/>
    <w:multiLevelType w:val="multilevel"/>
    <w:tmpl w:val="589CE0A4"/>
    <w:lvl w:ilvl="0">
      <w:start w:val="1"/>
      <w:numFmt w:val="decimal"/>
      <w:lvlText w:val="%1.0"/>
      <w:lvlJc w:val="left"/>
      <w:pPr>
        <w:ind w:left="383" w:hanging="383"/>
      </w:pPr>
      <w:rPr>
        <w:rFonts w:hint="default"/>
      </w:rPr>
    </w:lvl>
    <w:lvl w:ilvl="1">
      <w:start w:val="1"/>
      <w:numFmt w:val="decimal"/>
      <w:lvlText w:val="%1.%2"/>
      <w:lvlJc w:val="left"/>
      <w:pPr>
        <w:ind w:left="1103" w:hanging="383"/>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16cid:durableId="1457215129">
    <w:abstractNumId w:val="2"/>
  </w:num>
  <w:num w:numId="2" w16cid:durableId="534077894">
    <w:abstractNumId w:val="3"/>
  </w:num>
  <w:num w:numId="3" w16cid:durableId="1383939258">
    <w:abstractNumId w:val="1"/>
  </w:num>
  <w:num w:numId="4" w16cid:durableId="148866814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zYyNTEyMbQwt7Q0MrZQ0lEKTi0uzszPAykwqgUA4we3EiwAAAA="/>
  </w:docVars>
  <w:rsids>
    <w:rsidRoot w:val="16AE4748"/>
    <w:rsid w:val="000050F3"/>
    <w:rsid w:val="000056B5"/>
    <w:rsid w:val="0001508E"/>
    <w:rsid w:val="00027E03"/>
    <w:rsid w:val="0003000F"/>
    <w:rsid w:val="000355F2"/>
    <w:rsid w:val="000427CB"/>
    <w:rsid w:val="000519A0"/>
    <w:rsid w:val="00054622"/>
    <w:rsid w:val="00054B72"/>
    <w:rsid w:val="00056353"/>
    <w:rsid w:val="000605C3"/>
    <w:rsid w:val="000611A1"/>
    <w:rsid w:val="00061D19"/>
    <w:rsid w:val="00065156"/>
    <w:rsid w:val="00066527"/>
    <w:rsid w:val="000676B5"/>
    <w:rsid w:val="0007178B"/>
    <w:rsid w:val="00072ADA"/>
    <w:rsid w:val="0007580E"/>
    <w:rsid w:val="00084A77"/>
    <w:rsid w:val="00085ABE"/>
    <w:rsid w:val="000969F5"/>
    <w:rsid w:val="00096C09"/>
    <w:rsid w:val="000A05E5"/>
    <w:rsid w:val="000A0926"/>
    <w:rsid w:val="000A241F"/>
    <w:rsid w:val="000A2444"/>
    <w:rsid w:val="000A34EF"/>
    <w:rsid w:val="000A38BB"/>
    <w:rsid w:val="000A3D67"/>
    <w:rsid w:val="000A3F28"/>
    <w:rsid w:val="000A6224"/>
    <w:rsid w:val="000B4A3C"/>
    <w:rsid w:val="000B6303"/>
    <w:rsid w:val="000B733F"/>
    <w:rsid w:val="000C0223"/>
    <w:rsid w:val="000C14CC"/>
    <w:rsid w:val="000C17D0"/>
    <w:rsid w:val="000C77C2"/>
    <w:rsid w:val="000D4DD5"/>
    <w:rsid w:val="000D6B0D"/>
    <w:rsid w:val="000E0294"/>
    <w:rsid w:val="000E08D4"/>
    <w:rsid w:val="000E0AA7"/>
    <w:rsid w:val="000E11EF"/>
    <w:rsid w:val="000E50D9"/>
    <w:rsid w:val="000F1114"/>
    <w:rsid w:val="000F1305"/>
    <w:rsid w:val="000F5148"/>
    <w:rsid w:val="00100FF0"/>
    <w:rsid w:val="00104D0C"/>
    <w:rsid w:val="001054C9"/>
    <w:rsid w:val="00105790"/>
    <w:rsid w:val="0010711F"/>
    <w:rsid w:val="001108D3"/>
    <w:rsid w:val="001118B4"/>
    <w:rsid w:val="00113B54"/>
    <w:rsid w:val="00115E70"/>
    <w:rsid w:val="00120503"/>
    <w:rsid w:val="001205BF"/>
    <w:rsid w:val="00123909"/>
    <w:rsid w:val="001255E4"/>
    <w:rsid w:val="00127889"/>
    <w:rsid w:val="001301B0"/>
    <w:rsid w:val="0013122B"/>
    <w:rsid w:val="00133F24"/>
    <w:rsid w:val="00135168"/>
    <w:rsid w:val="001371B5"/>
    <w:rsid w:val="00141028"/>
    <w:rsid w:val="0014226D"/>
    <w:rsid w:val="00142CFE"/>
    <w:rsid w:val="00142DAA"/>
    <w:rsid w:val="001430DC"/>
    <w:rsid w:val="001444E4"/>
    <w:rsid w:val="0014476D"/>
    <w:rsid w:val="001456DD"/>
    <w:rsid w:val="00145807"/>
    <w:rsid w:val="00153629"/>
    <w:rsid w:val="00160F91"/>
    <w:rsid w:val="00164F89"/>
    <w:rsid w:val="00165021"/>
    <w:rsid w:val="001700D9"/>
    <w:rsid w:val="001816D5"/>
    <w:rsid w:val="00183630"/>
    <w:rsid w:val="001853D6"/>
    <w:rsid w:val="00187AA3"/>
    <w:rsid w:val="0019291D"/>
    <w:rsid w:val="001937E6"/>
    <w:rsid w:val="0019393C"/>
    <w:rsid w:val="001A068F"/>
    <w:rsid w:val="001A15F2"/>
    <w:rsid w:val="001A1C9D"/>
    <w:rsid w:val="001A2F5D"/>
    <w:rsid w:val="001A7064"/>
    <w:rsid w:val="001C3AF8"/>
    <w:rsid w:val="001C595A"/>
    <w:rsid w:val="001C5C33"/>
    <w:rsid w:val="001D00E6"/>
    <w:rsid w:val="001D0691"/>
    <w:rsid w:val="001D2DCF"/>
    <w:rsid w:val="001D4CA6"/>
    <w:rsid w:val="001D6853"/>
    <w:rsid w:val="001E05E3"/>
    <w:rsid w:val="001E0A4E"/>
    <w:rsid w:val="001E0AD0"/>
    <w:rsid w:val="001E2269"/>
    <w:rsid w:val="001E30A8"/>
    <w:rsid w:val="001E3DD0"/>
    <w:rsid w:val="001E75BA"/>
    <w:rsid w:val="001F0031"/>
    <w:rsid w:val="001F00A6"/>
    <w:rsid w:val="001F2EB7"/>
    <w:rsid w:val="001F5170"/>
    <w:rsid w:val="001F6339"/>
    <w:rsid w:val="001F7158"/>
    <w:rsid w:val="00204B28"/>
    <w:rsid w:val="00212AB4"/>
    <w:rsid w:val="0021323B"/>
    <w:rsid w:val="00215416"/>
    <w:rsid w:val="0021554A"/>
    <w:rsid w:val="002166D0"/>
    <w:rsid w:val="00223AC6"/>
    <w:rsid w:val="00226034"/>
    <w:rsid w:val="00226F9A"/>
    <w:rsid w:val="00227773"/>
    <w:rsid w:val="00234E83"/>
    <w:rsid w:val="00235A12"/>
    <w:rsid w:val="002364C4"/>
    <w:rsid w:val="00237790"/>
    <w:rsid w:val="00240EFE"/>
    <w:rsid w:val="00241B8B"/>
    <w:rsid w:val="002546BA"/>
    <w:rsid w:val="00257056"/>
    <w:rsid w:val="002612B3"/>
    <w:rsid w:val="0026384D"/>
    <w:rsid w:val="0026469F"/>
    <w:rsid w:val="0026609B"/>
    <w:rsid w:val="00266333"/>
    <w:rsid w:val="002675D0"/>
    <w:rsid w:val="00267654"/>
    <w:rsid w:val="00267982"/>
    <w:rsid w:val="00270AC5"/>
    <w:rsid w:val="0027324F"/>
    <w:rsid w:val="0027338A"/>
    <w:rsid w:val="002738FA"/>
    <w:rsid w:val="0027484F"/>
    <w:rsid w:val="00274ED5"/>
    <w:rsid w:val="00275C00"/>
    <w:rsid w:val="00275FB2"/>
    <w:rsid w:val="00276749"/>
    <w:rsid w:val="002829C5"/>
    <w:rsid w:val="00285311"/>
    <w:rsid w:val="00285F6A"/>
    <w:rsid w:val="00291EFF"/>
    <w:rsid w:val="00294396"/>
    <w:rsid w:val="002A0B9C"/>
    <w:rsid w:val="002A0BFF"/>
    <w:rsid w:val="002A1955"/>
    <w:rsid w:val="002A64A8"/>
    <w:rsid w:val="002A6F7A"/>
    <w:rsid w:val="002B1CE2"/>
    <w:rsid w:val="002B2C72"/>
    <w:rsid w:val="002C7710"/>
    <w:rsid w:val="002D2D9C"/>
    <w:rsid w:val="002D4379"/>
    <w:rsid w:val="002E09AA"/>
    <w:rsid w:val="002E7BC1"/>
    <w:rsid w:val="002F032F"/>
    <w:rsid w:val="002F290C"/>
    <w:rsid w:val="002F323A"/>
    <w:rsid w:val="002F7FED"/>
    <w:rsid w:val="00302314"/>
    <w:rsid w:val="00303ED7"/>
    <w:rsid w:val="0030432E"/>
    <w:rsid w:val="00304A17"/>
    <w:rsid w:val="00306371"/>
    <w:rsid w:val="00306FE3"/>
    <w:rsid w:val="0031001D"/>
    <w:rsid w:val="00310CE7"/>
    <w:rsid w:val="00310F32"/>
    <w:rsid w:val="003116AC"/>
    <w:rsid w:val="00312CCF"/>
    <w:rsid w:val="003153FE"/>
    <w:rsid w:val="00322286"/>
    <w:rsid w:val="00327A9A"/>
    <w:rsid w:val="00331EF6"/>
    <w:rsid w:val="00333CCD"/>
    <w:rsid w:val="0033573A"/>
    <w:rsid w:val="0034385C"/>
    <w:rsid w:val="003456A5"/>
    <w:rsid w:val="0034689C"/>
    <w:rsid w:val="00354455"/>
    <w:rsid w:val="003607BD"/>
    <w:rsid w:val="00363103"/>
    <w:rsid w:val="00363FEE"/>
    <w:rsid w:val="00376655"/>
    <w:rsid w:val="00382581"/>
    <w:rsid w:val="00382DC1"/>
    <w:rsid w:val="00387E15"/>
    <w:rsid w:val="00397DA4"/>
    <w:rsid w:val="003A06E5"/>
    <w:rsid w:val="003A2D65"/>
    <w:rsid w:val="003A55C3"/>
    <w:rsid w:val="003A69F1"/>
    <w:rsid w:val="003A72DD"/>
    <w:rsid w:val="003A7D0E"/>
    <w:rsid w:val="003B07C8"/>
    <w:rsid w:val="003B1D7A"/>
    <w:rsid w:val="003B4377"/>
    <w:rsid w:val="003B4F17"/>
    <w:rsid w:val="003B51E0"/>
    <w:rsid w:val="003B7633"/>
    <w:rsid w:val="003C1F32"/>
    <w:rsid w:val="003C41CC"/>
    <w:rsid w:val="003C6F81"/>
    <w:rsid w:val="003C76A1"/>
    <w:rsid w:val="003D0624"/>
    <w:rsid w:val="003D450B"/>
    <w:rsid w:val="003D5241"/>
    <w:rsid w:val="003D6D46"/>
    <w:rsid w:val="003E47E8"/>
    <w:rsid w:val="003E52E3"/>
    <w:rsid w:val="003E65D0"/>
    <w:rsid w:val="003E7185"/>
    <w:rsid w:val="003E7F85"/>
    <w:rsid w:val="003F0D73"/>
    <w:rsid w:val="003F1A0C"/>
    <w:rsid w:val="003F1C3F"/>
    <w:rsid w:val="003F290C"/>
    <w:rsid w:val="003F38C3"/>
    <w:rsid w:val="003F49B6"/>
    <w:rsid w:val="003F6A3F"/>
    <w:rsid w:val="003F7D50"/>
    <w:rsid w:val="004014E7"/>
    <w:rsid w:val="00401CAD"/>
    <w:rsid w:val="004032B9"/>
    <w:rsid w:val="004035C5"/>
    <w:rsid w:val="00404ECD"/>
    <w:rsid w:val="004064CE"/>
    <w:rsid w:val="00407CA3"/>
    <w:rsid w:val="0041032C"/>
    <w:rsid w:val="004114A0"/>
    <w:rsid w:val="004167A8"/>
    <w:rsid w:val="0041687C"/>
    <w:rsid w:val="0041757F"/>
    <w:rsid w:val="00423617"/>
    <w:rsid w:val="00427219"/>
    <w:rsid w:val="004278D6"/>
    <w:rsid w:val="00432631"/>
    <w:rsid w:val="00432E87"/>
    <w:rsid w:val="00436102"/>
    <w:rsid w:val="004366F0"/>
    <w:rsid w:val="00452FBC"/>
    <w:rsid w:val="00453A18"/>
    <w:rsid w:val="004570B8"/>
    <w:rsid w:val="00457190"/>
    <w:rsid w:val="00462B5A"/>
    <w:rsid w:val="0046337E"/>
    <w:rsid w:val="0046432D"/>
    <w:rsid w:val="00464D0F"/>
    <w:rsid w:val="00465BAB"/>
    <w:rsid w:val="00470428"/>
    <w:rsid w:val="00472695"/>
    <w:rsid w:val="00472C39"/>
    <w:rsid w:val="004752C0"/>
    <w:rsid w:val="00475AB9"/>
    <w:rsid w:val="00475FC3"/>
    <w:rsid w:val="00481E24"/>
    <w:rsid w:val="004859BD"/>
    <w:rsid w:val="00486419"/>
    <w:rsid w:val="00490266"/>
    <w:rsid w:val="004921D7"/>
    <w:rsid w:val="00493B57"/>
    <w:rsid w:val="00494A7D"/>
    <w:rsid w:val="0049717A"/>
    <w:rsid w:val="004A0154"/>
    <w:rsid w:val="004A279B"/>
    <w:rsid w:val="004A27CF"/>
    <w:rsid w:val="004A3D16"/>
    <w:rsid w:val="004A7DE2"/>
    <w:rsid w:val="004B1AA5"/>
    <w:rsid w:val="004B2448"/>
    <w:rsid w:val="004B284B"/>
    <w:rsid w:val="004B3D09"/>
    <w:rsid w:val="004B49CC"/>
    <w:rsid w:val="004B593C"/>
    <w:rsid w:val="004B6D3A"/>
    <w:rsid w:val="004C2781"/>
    <w:rsid w:val="004C4958"/>
    <w:rsid w:val="004C56BB"/>
    <w:rsid w:val="004D0C50"/>
    <w:rsid w:val="004D113D"/>
    <w:rsid w:val="004D29AE"/>
    <w:rsid w:val="004D2E2F"/>
    <w:rsid w:val="004D4746"/>
    <w:rsid w:val="004D5411"/>
    <w:rsid w:val="004D5C75"/>
    <w:rsid w:val="004D68E3"/>
    <w:rsid w:val="004D6DC1"/>
    <w:rsid w:val="004D7F90"/>
    <w:rsid w:val="004E1277"/>
    <w:rsid w:val="004E1EBB"/>
    <w:rsid w:val="004E3D58"/>
    <w:rsid w:val="004E6196"/>
    <w:rsid w:val="004E65FE"/>
    <w:rsid w:val="004E6B62"/>
    <w:rsid w:val="004F0694"/>
    <w:rsid w:val="004F4C62"/>
    <w:rsid w:val="004F55F1"/>
    <w:rsid w:val="004F77C2"/>
    <w:rsid w:val="00504A2B"/>
    <w:rsid w:val="005063B4"/>
    <w:rsid w:val="005065FB"/>
    <w:rsid w:val="00511022"/>
    <w:rsid w:val="00513198"/>
    <w:rsid w:val="00513749"/>
    <w:rsid w:val="005140A2"/>
    <w:rsid w:val="00514453"/>
    <w:rsid w:val="00514D31"/>
    <w:rsid w:val="005178DC"/>
    <w:rsid w:val="005203A2"/>
    <w:rsid w:val="005221C8"/>
    <w:rsid w:val="00524210"/>
    <w:rsid w:val="005247B5"/>
    <w:rsid w:val="00524844"/>
    <w:rsid w:val="00524B03"/>
    <w:rsid w:val="00530EE4"/>
    <w:rsid w:val="00530F14"/>
    <w:rsid w:val="00533682"/>
    <w:rsid w:val="00537D85"/>
    <w:rsid w:val="0054058B"/>
    <w:rsid w:val="005417E4"/>
    <w:rsid w:val="005427C0"/>
    <w:rsid w:val="005429B4"/>
    <w:rsid w:val="00545109"/>
    <w:rsid w:val="0054550E"/>
    <w:rsid w:val="00547454"/>
    <w:rsid w:val="0055468D"/>
    <w:rsid w:val="00555637"/>
    <w:rsid w:val="00556B4F"/>
    <w:rsid w:val="00557C17"/>
    <w:rsid w:val="00562931"/>
    <w:rsid w:val="0056326A"/>
    <w:rsid w:val="00564FA2"/>
    <w:rsid w:val="0056568B"/>
    <w:rsid w:val="00570459"/>
    <w:rsid w:val="00573B29"/>
    <w:rsid w:val="005752E1"/>
    <w:rsid w:val="005769B8"/>
    <w:rsid w:val="005801CE"/>
    <w:rsid w:val="00585AB5"/>
    <w:rsid w:val="00586C87"/>
    <w:rsid w:val="00590443"/>
    <w:rsid w:val="00590BC6"/>
    <w:rsid w:val="00591FF4"/>
    <w:rsid w:val="00594AC9"/>
    <w:rsid w:val="00596207"/>
    <w:rsid w:val="005A394F"/>
    <w:rsid w:val="005A632A"/>
    <w:rsid w:val="005B312D"/>
    <w:rsid w:val="005B4144"/>
    <w:rsid w:val="005B66D1"/>
    <w:rsid w:val="005C2930"/>
    <w:rsid w:val="005D0BA9"/>
    <w:rsid w:val="005D3774"/>
    <w:rsid w:val="005D4C5A"/>
    <w:rsid w:val="005D5343"/>
    <w:rsid w:val="005D653D"/>
    <w:rsid w:val="005D7300"/>
    <w:rsid w:val="005D759E"/>
    <w:rsid w:val="005E5759"/>
    <w:rsid w:val="005E6325"/>
    <w:rsid w:val="005E7A3F"/>
    <w:rsid w:val="005F0868"/>
    <w:rsid w:val="005F345D"/>
    <w:rsid w:val="005F6D6B"/>
    <w:rsid w:val="005F74E5"/>
    <w:rsid w:val="005F798B"/>
    <w:rsid w:val="006005C3"/>
    <w:rsid w:val="00601BE9"/>
    <w:rsid w:val="006044F7"/>
    <w:rsid w:val="006065F1"/>
    <w:rsid w:val="00607EA8"/>
    <w:rsid w:val="00615246"/>
    <w:rsid w:val="00615310"/>
    <w:rsid w:val="00626721"/>
    <w:rsid w:val="006271DE"/>
    <w:rsid w:val="006278EB"/>
    <w:rsid w:val="00631499"/>
    <w:rsid w:val="006341B5"/>
    <w:rsid w:val="006349FB"/>
    <w:rsid w:val="006358BD"/>
    <w:rsid w:val="0063618B"/>
    <w:rsid w:val="00637296"/>
    <w:rsid w:val="00637A08"/>
    <w:rsid w:val="00641B91"/>
    <w:rsid w:val="00645962"/>
    <w:rsid w:val="006511BB"/>
    <w:rsid w:val="00651B36"/>
    <w:rsid w:val="00651EB1"/>
    <w:rsid w:val="00654488"/>
    <w:rsid w:val="00657267"/>
    <w:rsid w:val="00665546"/>
    <w:rsid w:val="006702C5"/>
    <w:rsid w:val="00671063"/>
    <w:rsid w:val="0067270A"/>
    <w:rsid w:val="006800C1"/>
    <w:rsid w:val="006807D0"/>
    <w:rsid w:val="00683D2A"/>
    <w:rsid w:val="00683F24"/>
    <w:rsid w:val="006860CA"/>
    <w:rsid w:val="00687038"/>
    <w:rsid w:val="00690CA2"/>
    <w:rsid w:val="006965E9"/>
    <w:rsid w:val="0069680C"/>
    <w:rsid w:val="0069713C"/>
    <w:rsid w:val="006A1B21"/>
    <w:rsid w:val="006A38BB"/>
    <w:rsid w:val="006A5DFC"/>
    <w:rsid w:val="006A67C6"/>
    <w:rsid w:val="006B03E6"/>
    <w:rsid w:val="006B44C2"/>
    <w:rsid w:val="006B45A9"/>
    <w:rsid w:val="006B7D25"/>
    <w:rsid w:val="006C1149"/>
    <w:rsid w:val="006C3EEE"/>
    <w:rsid w:val="006C52C8"/>
    <w:rsid w:val="006C58A0"/>
    <w:rsid w:val="006C6B30"/>
    <w:rsid w:val="006C6E43"/>
    <w:rsid w:val="006D448E"/>
    <w:rsid w:val="006D5DF4"/>
    <w:rsid w:val="006E298B"/>
    <w:rsid w:val="006E3A22"/>
    <w:rsid w:val="006E40F0"/>
    <w:rsid w:val="006E6688"/>
    <w:rsid w:val="006F43F1"/>
    <w:rsid w:val="006F54C9"/>
    <w:rsid w:val="006F6CF7"/>
    <w:rsid w:val="006F793E"/>
    <w:rsid w:val="006F7F42"/>
    <w:rsid w:val="006F7F6A"/>
    <w:rsid w:val="0070111D"/>
    <w:rsid w:val="00701625"/>
    <w:rsid w:val="00704CEF"/>
    <w:rsid w:val="00705AAF"/>
    <w:rsid w:val="00707226"/>
    <w:rsid w:val="00711A45"/>
    <w:rsid w:val="0071366A"/>
    <w:rsid w:val="00716E1B"/>
    <w:rsid w:val="0071714A"/>
    <w:rsid w:val="00720F06"/>
    <w:rsid w:val="00726229"/>
    <w:rsid w:val="00730057"/>
    <w:rsid w:val="00730538"/>
    <w:rsid w:val="00731B15"/>
    <w:rsid w:val="00733C52"/>
    <w:rsid w:val="007346EB"/>
    <w:rsid w:val="007355EB"/>
    <w:rsid w:val="00737BD5"/>
    <w:rsid w:val="00741C0A"/>
    <w:rsid w:val="007440ED"/>
    <w:rsid w:val="00745DAC"/>
    <w:rsid w:val="0074623B"/>
    <w:rsid w:val="00751625"/>
    <w:rsid w:val="00753035"/>
    <w:rsid w:val="00753773"/>
    <w:rsid w:val="007552C4"/>
    <w:rsid w:val="00757A65"/>
    <w:rsid w:val="00757CD5"/>
    <w:rsid w:val="00765373"/>
    <w:rsid w:val="00765EE4"/>
    <w:rsid w:val="00770F9C"/>
    <w:rsid w:val="00773417"/>
    <w:rsid w:val="00776603"/>
    <w:rsid w:val="0077794C"/>
    <w:rsid w:val="00777B83"/>
    <w:rsid w:val="007817ED"/>
    <w:rsid w:val="00783714"/>
    <w:rsid w:val="00786F2D"/>
    <w:rsid w:val="00791B41"/>
    <w:rsid w:val="00792676"/>
    <w:rsid w:val="007A38FD"/>
    <w:rsid w:val="007A6802"/>
    <w:rsid w:val="007A77BF"/>
    <w:rsid w:val="007A7EAD"/>
    <w:rsid w:val="007B075F"/>
    <w:rsid w:val="007B0B31"/>
    <w:rsid w:val="007B2097"/>
    <w:rsid w:val="007B2F05"/>
    <w:rsid w:val="007B2FC6"/>
    <w:rsid w:val="007B3446"/>
    <w:rsid w:val="007B46B7"/>
    <w:rsid w:val="007B482B"/>
    <w:rsid w:val="007B6D89"/>
    <w:rsid w:val="007B7954"/>
    <w:rsid w:val="007B795F"/>
    <w:rsid w:val="007C3112"/>
    <w:rsid w:val="007C3879"/>
    <w:rsid w:val="007C46E5"/>
    <w:rsid w:val="007C7421"/>
    <w:rsid w:val="007C788E"/>
    <w:rsid w:val="007D0ECF"/>
    <w:rsid w:val="007D1FFB"/>
    <w:rsid w:val="007D3471"/>
    <w:rsid w:val="007D35A6"/>
    <w:rsid w:val="007D6495"/>
    <w:rsid w:val="007D6D71"/>
    <w:rsid w:val="007D726A"/>
    <w:rsid w:val="007E3AF7"/>
    <w:rsid w:val="007E3BBB"/>
    <w:rsid w:val="007E46C9"/>
    <w:rsid w:val="007E4F58"/>
    <w:rsid w:val="007E5A30"/>
    <w:rsid w:val="007F44D5"/>
    <w:rsid w:val="007F5364"/>
    <w:rsid w:val="008000D3"/>
    <w:rsid w:val="00801E9F"/>
    <w:rsid w:val="00806CD5"/>
    <w:rsid w:val="00810286"/>
    <w:rsid w:val="00812ED8"/>
    <w:rsid w:val="00813048"/>
    <w:rsid w:val="008138D0"/>
    <w:rsid w:val="00814467"/>
    <w:rsid w:val="00821A21"/>
    <w:rsid w:val="00823BD8"/>
    <w:rsid w:val="00824B7D"/>
    <w:rsid w:val="00824BA9"/>
    <w:rsid w:val="00825009"/>
    <w:rsid w:val="008257AE"/>
    <w:rsid w:val="00830BB3"/>
    <w:rsid w:val="00830BBA"/>
    <w:rsid w:val="00832826"/>
    <w:rsid w:val="0083318D"/>
    <w:rsid w:val="00834914"/>
    <w:rsid w:val="00835F77"/>
    <w:rsid w:val="008410B1"/>
    <w:rsid w:val="00841B0B"/>
    <w:rsid w:val="008455E7"/>
    <w:rsid w:val="00846319"/>
    <w:rsid w:val="008472AA"/>
    <w:rsid w:val="0085152D"/>
    <w:rsid w:val="008543B7"/>
    <w:rsid w:val="00860829"/>
    <w:rsid w:val="0086152C"/>
    <w:rsid w:val="00864007"/>
    <w:rsid w:val="00864CE6"/>
    <w:rsid w:val="00865E8A"/>
    <w:rsid w:val="008715A6"/>
    <w:rsid w:val="008729F7"/>
    <w:rsid w:val="00877D09"/>
    <w:rsid w:val="00880C3D"/>
    <w:rsid w:val="00881174"/>
    <w:rsid w:val="00884C22"/>
    <w:rsid w:val="008857DF"/>
    <w:rsid w:val="00891B7C"/>
    <w:rsid w:val="0089296A"/>
    <w:rsid w:val="0089354C"/>
    <w:rsid w:val="008939AC"/>
    <w:rsid w:val="00893D8A"/>
    <w:rsid w:val="00893F06"/>
    <w:rsid w:val="008954BE"/>
    <w:rsid w:val="0089664E"/>
    <w:rsid w:val="008A68E9"/>
    <w:rsid w:val="008B1FB4"/>
    <w:rsid w:val="008B1FFE"/>
    <w:rsid w:val="008B34B5"/>
    <w:rsid w:val="008B4460"/>
    <w:rsid w:val="008B6FDA"/>
    <w:rsid w:val="008B7391"/>
    <w:rsid w:val="008B767E"/>
    <w:rsid w:val="008C0DFA"/>
    <w:rsid w:val="008C66E8"/>
    <w:rsid w:val="008D0141"/>
    <w:rsid w:val="008D502D"/>
    <w:rsid w:val="008D59E0"/>
    <w:rsid w:val="008E1999"/>
    <w:rsid w:val="008E28C1"/>
    <w:rsid w:val="008E2AD3"/>
    <w:rsid w:val="008E32C9"/>
    <w:rsid w:val="008E5D9C"/>
    <w:rsid w:val="008E6FFE"/>
    <w:rsid w:val="008F2482"/>
    <w:rsid w:val="008F6CF0"/>
    <w:rsid w:val="008F7263"/>
    <w:rsid w:val="008F779C"/>
    <w:rsid w:val="0090285A"/>
    <w:rsid w:val="00902F87"/>
    <w:rsid w:val="00903C2B"/>
    <w:rsid w:val="00906F56"/>
    <w:rsid w:val="0090797E"/>
    <w:rsid w:val="00910B82"/>
    <w:rsid w:val="009129E7"/>
    <w:rsid w:val="00914C53"/>
    <w:rsid w:val="00914DA3"/>
    <w:rsid w:val="00914FE3"/>
    <w:rsid w:val="00915601"/>
    <w:rsid w:val="0091638C"/>
    <w:rsid w:val="009202B2"/>
    <w:rsid w:val="00921FE4"/>
    <w:rsid w:val="00922CC7"/>
    <w:rsid w:val="00925748"/>
    <w:rsid w:val="00932697"/>
    <w:rsid w:val="00933D3D"/>
    <w:rsid w:val="009341F5"/>
    <w:rsid w:val="00935309"/>
    <w:rsid w:val="00940C52"/>
    <w:rsid w:val="009422EC"/>
    <w:rsid w:val="00944370"/>
    <w:rsid w:val="0094468F"/>
    <w:rsid w:val="00945B79"/>
    <w:rsid w:val="00946963"/>
    <w:rsid w:val="009507F2"/>
    <w:rsid w:val="009556A0"/>
    <w:rsid w:val="0096395D"/>
    <w:rsid w:val="0096633B"/>
    <w:rsid w:val="0096669F"/>
    <w:rsid w:val="0096747B"/>
    <w:rsid w:val="00971BF3"/>
    <w:rsid w:val="00971CF4"/>
    <w:rsid w:val="0097219F"/>
    <w:rsid w:val="00973BA4"/>
    <w:rsid w:val="00975262"/>
    <w:rsid w:val="009826A3"/>
    <w:rsid w:val="00983D01"/>
    <w:rsid w:val="009844A0"/>
    <w:rsid w:val="00984951"/>
    <w:rsid w:val="00985275"/>
    <w:rsid w:val="00987AC9"/>
    <w:rsid w:val="00990D55"/>
    <w:rsid w:val="00992DA8"/>
    <w:rsid w:val="00992E08"/>
    <w:rsid w:val="0099347F"/>
    <w:rsid w:val="009968F6"/>
    <w:rsid w:val="009A23D5"/>
    <w:rsid w:val="009A2B8E"/>
    <w:rsid w:val="009A4229"/>
    <w:rsid w:val="009A4CBA"/>
    <w:rsid w:val="009A5A7C"/>
    <w:rsid w:val="009A5FBC"/>
    <w:rsid w:val="009B0170"/>
    <w:rsid w:val="009B04E9"/>
    <w:rsid w:val="009B0ED9"/>
    <w:rsid w:val="009B5662"/>
    <w:rsid w:val="009C0D6E"/>
    <w:rsid w:val="009C23FE"/>
    <w:rsid w:val="009C2476"/>
    <w:rsid w:val="009C347B"/>
    <w:rsid w:val="009C5E70"/>
    <w:rsid w:val="009C6087"/>
    <w:rsid w:val="009C6C39"/>
    <w:rsid w:val="009D0583"/>
    <w:rsid w:val="009D09C0"/>
    <w:rsid w:val="009D2497"/>
    <w:rsid w:val="009E121C"/>
    <w:rsid w:val="009E1CA5"/>
    <w:rsid w:val="009E3296"/>
    <w:rsid w:val="009E517B"/>
    <w:rsid w:val="009E75CD"/>
    <w:rsid w:val="009F42A9"/>
    <w:rsid w:val="009F6B98"/>
    <w:rsid w:val="00A02C30"/>
    <w:rsid w:val="00A02D87"/>
    <w:rsid w:val="00A04F69"/>
    <w:rsid w:val="00A13F1E"/>
    <w:rsid w:val="00A1575F"/>
    <w:rsid w:val="00A16C6A"/>
    <w:rsid w:val="00A20FA6"/>
    <w:rsid w:val="00A231FC"/>
    <w:rsid w:val="00A258BE"/>
    <w:rsid w:val="00A31710"/>
    <w:rsid w:val="00A317E5"/>
    <w:rsid w:val="00A33922"/>
    <w:rsid w:val="00A354B3"/>
    <w:rsid w:val="00A3624D"/>
    <w:rsid w:val="00A368BD"/>
    <w:rsid w:val="00A3748C"/>
    <w:rsid w:val="00A41FDC"/>
    <w:rsid w:val="00A43571"/>
    <w:rsid w:val="00A458C4"/>
    <w:rsid w:val="00A46932"/>
    <w:rsid w:val="00A51528"/>
    <w:rsid w:val="00A52E02"/>
    <w:rsid w:val="00A56154"/>
    <w:rsid w:val="00A633C5"/>
    <w:rsid w:val="00A66810"/>
    <w:rsid w:val="00A67561"/>
    <w:rsid w:val="00A7038B"/>
    <w:rsid w:val="00A73AD3"/>
    <w:rsid w:val="00A764BD"/>
    <w:rsid w:val="00A82A20"/>
    <w:rsid w:val="00A83BB7"/>
    <w:rsid w:val="00A841BF"/>
    <w:rsid w:val="00A91455"/>
    <w:rsid w:val="00A922FB"/>
    <w:rsid w:val="00A923DA"/>
    <w:rsid w:val="00A92D48"/>
    <w:rsid w:val="00A948EC"/>
    <w:rsid w:val="00A95373"/>
    <w:rsid w:val="00A966C0"/>
    <w:rsid w:val="00AA0E16"/>
    <w:rsid w:val="00AA1689"/>
    <w:rsid w:val="00AA1D6C"/>
    <w:rsid w:val="00AA7FF2"/>
    <w:rsid w:val="00AB1484"/>
    <w:rsid w:val="00AB15D1"/>
    <w:rsid w:val="00AB1A1E"/>
    <w:rsid w:val="00AB334A"/>
    <w:rsid w:val="00AB3416"/>
    <w:rsid w:val="00AB3631"/>
    <w:rsid w:val="00AB3988"/>
    <w:rsid w:val="00AC45BA"/>
    <w:rsid w:val="00AD1323"/>
    <w:rsid w:val="00AD7EC8"/>
    <w:rsid w:val="00AE58DE"/>
    <w:rsid w:val="00AF0554"/>
    <w:rsid w:val="00AF2855"/>
    <w:rsid w:val="00B052CE"/>
    <w:rsid w:val="00B05428"/>
    <w:rsid w:val="00B0587A"/>
    <w:rsid w:val="00B06EED"/>
    <w:rsid w:val="00B07362"/>
    <w:rsid w:val="00B102A1"/>
    <w:rsid w:val="00B102D3"/>
    <w:rsid w:val="00B13B87"/>
    <w:rsid w:val="00B15853"/>
    <w:rsid w:val="00B168C2"/>
    <w:rsid w:val="00B20FE2"/>
    <w:rsid w:val="00B236C1"/>
    <w:rsid w:val="00B24156"/>
    <w:rsid w:val="00B2452E"/>
    <w:rsid w:val="00B33CAB"/>
    <w:rsid w:val="00B351CE"/>
    <w:rsid w:val="00B36ECC"/>
    <w:rsid w:val="00B37C67"/>
    <w:rsid w:val="00B403DF"/>
    <w:rsid w:val="00B40802"/>
    <w:rsid w:val="00B4149A"/>
    <w:rsid w:val="00B4186C"/>
    <w:rsid w:val="00B418B7"/>
    <w:rsid w:val="00B42D3C"/>
    <w:rsid w:val="00B47456"/>
    <w:rsid w:val="00B4783E"/>
    <w:rsid w:val="00B50E6D"/>
    <w:rsid w:val="00B52E38"/>
    <w:rsid w:val="00B539B5"/>
    <w:rsid w:val="00B54179"/>
    <w:rsid w:val="00B5556B"/>
    <w:rsid w:val="00B57585"/>
    <w:rsid w:val="00B6130A"/>
    <w:rsid w:val="00B65DCA"/>
    <w:rsid w:val="00B6617C"/>
    <w:rsid w:val="00B80B00"/>
    <w:rsid w:val="00B8309E"/>
    <w:rsid w:val="00B844C9"/>
    <w:rsid w:val="00B86000"/>
    <w:rsid w:val="00B868A9"/>
    <w:rsid w:val="00B90A8A"/>
    <w:rsid w:val="00BA169F"/>
    <w:rsid w:val="00BA4911"/>
    <w:rsid w:val="00BA4BDB"/>
    <w:rsid w:val="00BA7C51"/>
    <w:rsid w:val="00BA7E9C"/>
    <w:rsid w:val="00BB2052"/>
    <w:rsid w:val="00BB4819"/>
    <w:rsid w:val="00BB6440"/>
    <w:rsid w:val="00BB667D"/>
    <w:rsid w:val="00BC1C00"/>
    <w:rsid w:val="00BD2AA7"/>
    <w:rsid w:val="00BD4066"/>
    <w:rsid w:val="00BD61A2"/>
    <w:rsid w:val="00BE0F94"/>
    <w:rsid w:val="00BE5EFB"/>
    <w:rsid w:val="00BE72CB"/>
    <w:rsid w:val="00BF1049"/>
    <w:rsid w:val="00BF36A9"/>
    <w:rsid w:val="00BF6DD2"/>
    <w:rsid w:val="00C02376"/>
    <w:rsid w:val="00C049F6"/>
    <w:rsid w:val="00C0503B"/>
    <w:rsid w:val="00C06BC1"/>
    <w:rsid w:val="00C1049F"/>
    <w:rsid w:val="00C15157"/>
    <w:rsid w:val="00C178B7"/>
    <w:rsid w:val="00C20034"/>
    <w:rsid w:val="00C22C6B"/>
    <w:rsid w:val="00C262E7"/>
    <w:rsid w:val="00C3149E"/>
    <w:rsid w:val="00C31A8B"/>
    <w:rsid w:val="00C4670E"/>
    <w:rsid w:val="00C476AE"/>
    <w:rsid w:val="00C50A21"/>
    <w:rsid w:val="00C5230F"/>
    <w:rsid w:val="00C5367D"/>
    <w:rsid w:val="00C56D47"/>
    <w:rsid w:val="00C56F19"/>
    <w:rsid w:val="00C61823"/>
    <w:rsid w:val="00C62543"/>
    <w:rsid w:val="00C62C70"/>
    <w:rsid w:val="00C6442A"/>
    <w:rsid w:val="00C71C71"/>
    <w:rsid w:val="00C808BB"/>
    <w:rsid w:val="00C8116D"/>
    <w:rsid w:val="00C81983"/>
    <w:rsid w:val="00C86497"/>
    <w:rsid w:val="00C90107"/>
    <w:rsid w:val="00C930AC"/>
    <w:rsid w:val="00C96AF5"/>
    <w:rsid w:val="00CA115E"/>
    <w:rsid w:val="00CA5494"/>
    <w:rsid w:val="00CB03A3"/>
    <w:rsid w:val="00CC031B"/>
    <w:rsid w:val="00CC5223"/>
    <w:rsid w:val="00CD1E0B"/>
    <w:rsid w:val="00CD2034"/>
    <w:rsid w:val="00CD3979"/>
    <w:rsid w:val="00CD44E8"/>
    <w:rsid w:val="00CD622B"/>
    <w:rsid w:val="00CD7509"/>
    <w:rsid w:val="00CD7DB9"/>
    <w:rsid w:val="00CE403B"/>
    <w:rsid w:val="00CE411D"/>
    <w:rsid w:val="00CE70FA"/>
    <w:rsid w:val="00CE7444"/>
    <w:rsid w:val="00CF2C93"/>
    <w:rsid w:val="00CF74A2"/>
    <w:rsid w:val="00CF7F82"/>
    <w:rsid w:val="00D01D9C"/>
    <w:rsid w:val="00D071F1"/>
    <w:rsid w:val="00D07A09"/>
    <w:rsid w:val="00D110ED"/>
    <w:rsid w:val="00D118EF"/>
    <w:rsid w:val="00D11D09"/>
    <w:rsid w:val="00D1521B"/>
    <w:rsid w:val="00D21A71"/>
    <w:rsid w:val="00D227EA"/>
    <w:rsid w:val="00D230A6"/>
    <w:rsid w:val="00D24B18"/>
    <w:rsid w:val="00D25F3F"/>
    <w:rsid w:val="00D308A1"/>
    <w:rsid w:val="00D3266C"/>
    <w:rsid w:val="00D32E8C"/>
    <w:rsid w:val="00D34C2D"/>
    <w:rsid w:val="00D34FEA"/>
    <w:rsid w:val="00D36496"/>
    <w:rsid w:val="00D40CF6"/>
    <w:rsid w:val="00D40E9C"/>
    <w:rsid w:val="00D4449A"/>
    <w:rsid w:val="00D45D9E"/>
    <w:rsid w:val="00D45F84"/>
    <w:rsid w:val="00D52670"/>
    <w:rsid w:val="00D52ADC"/>
    <w:rsid w:val="00D52DD1"/>
    <w:rsid w:val="00D5722D"/>
    <w:rsid w:val="00D575CE"/>
    <w:rsid w:val="00D616E2"/>
    <w:rsid w:val="00D61ED5"/>
    <w:rsid w:val="00D63D1B"/>
    <w:rsid w:val="00D63E21"/>
    <w:rsid w:val="00D655E9"/>
    <w:rsid w:val="00D70973"/>
    <w:rsid w:val="00D72050"/>
    <w:rsid w:val="00D72A4C"/>
    <w:rsid w:val="00D72AEB"/>
    <w:rsid w:val="00D772C6"/>
    <w:rsid w:val="00D80152"/>
    <w:rsid w:val="00D80243"/>
    <w:rsid w:val="00D814F9"/>
    <w:rsid w:val="00D82DF7"/>
    <w:rsid w:val="00D85319"/>
    <w:rsid w:val="00D86C36"/>
    <w:rsid w:val="00D91BAF"/>
    <w:rsid w:val="00D92124"/>
    <w:rsid w:val="00D92AED"/>
    <w:rsid w:val="00D92BFA"/>
    <w:rsid w:val="00D9397B"/>
    <w:rsid w:val="00D94090"/>
    <w:rsid w:val="00DA071C"/>
    <w:rsid w:val="00DA1A18"/>
    <w:rsid w:val="00DA3E76"/>
    <w:rsid w:val="00DA4436"/>
    <w:rsid w:val="00DA4633"/>
    <w:rsid w:val="00DA5468"/>
    <w:rsid w:val="00DA660C"/>
    <w:rsid w:val="00DC0050"/>
    <w:rsid w:val="00DC0BF3"/>
    <w:rsid w:val="00DC14F9"/>
    <w:rsid w:val="00DC4B31"/>
    <w:rsid w:val="00DC52F2"/>
    <w:rsid w:val="00DC7449"/>
    <w:rsid w:val="00DC7A57"/>
    <w:rsid w:val="00DD1AFE"/>
    <w:rsid w:val="00DD2116"/>
    <w:rsid w:val="00DD3833"/>
    <w:rsid w:val="00DD598E"/>
    <w:rsid w:val="00DD6D6E"/>
    <w:rsid w:val="00DD7646"/>
    <w:rsid w:val="00DE0421"/>
    <w:rsid w:val="00DE68B8"/>
    <w:rsid w:val="00DF0398"/>
    <w:rsid w:val="00DF0753"/>
    <w:rsid w:val="00DF2BDF"/>
    <w:rsid w:val="00DF3C97"/>
    <w:rsid w:val="00DF6BA1"/>
    <w:rsid w:val="00E02A2C"/>
    <w:rsid w:val="00E02B50"/>
    <w:rsid w:val="00E138F4"/>
    <w:rsid w:val="00E206E3"/>
    <w:rsid w:val="00E20845"/>
    <w:rsid w:val="00E248CD"/>
    <w:rsid w:val="00E26AA5"/>
    <w:rsid w:val="00E26D07"/>
    <w:rsid w:val="00E320A1"/>
    <w:rsid w:val="00E324E8"/>
    <w:rsid w:val="00E3355D"/>
    <w:rsid w:val="00E40DF1"/>
    <w:rsid w:val="00E44132"/>
    <w:rsid w:val="00E47402"/>
    <w:rsid w:val="00E47CD3"/>
    <w:rsid w:val="00E47E31"/>
    <w:rsid w:val="00E50B60"/>
    <w:rsid w:val="00E53ABF"/>
    <w:rsid w:val="00E54AA0"/>
    <w:rsid w:val="00E55187"/>
    <w:rsid w:val="00E609AE"/>
    <w:rsid w:val="00E63A92"/>
    <w:rsid w:val="00E6544C"/>
    <w:rsid w:val="00E668C3"/>
    <w:rsid w:val="00E66DA3"/>
    <w:rsid w:val="00E67D63"/>
    <w:rsid w:val="00E72554"/>
    <w:rsid w:val="00E743A0"/>
    <w:rsid w:val="00E74D5B"/>
    <w:rsid w:val="00E760EB"/>
    <w:rsid w:val="00E820F6"/>
    <w:rsid w:val="00E83600"/>
    <w:rsid w:val="00E915C0"/>
    <w:rsid w:val="00E94E0C"/>
    <w:rsid w:val="00E95A13"/>
    <w:rsid w:val="00E96520"/>
    <w:rsid w:val="00E96BDA"/>
    <w:rsid w:val="00EA0B62"/>
    <w:rsid w:val="00EA3C3F"/>
    <w:rsid w:val="00EA3C96"/>
    <w:rsid w:val="00EA624F"/>
    <w:rsid w:val="00EB4B6E"/>
    <w:rsid w:val="00EB4C52"/>
    <w:rsid w:val="00EB7C96"/>
    <w:rsid w:val="00EC1513"/>
    <w:rsid w:val="00EC269E"/>
    <w:rsid w:val="00EC4B65"/>
    <w:rsid w:val="00EC68BD"/>
    <w:rsid w:val="00EC6D4A"/>
    <w:rsid w:val="00ED3580"/>
    <w:rsid w:val="00ED5265"/>
    <w:rsid w:val="00ED68FE"/>
    <w:rsid w:val="00EE1947"/>
    <w:rsid w:val="00EE341D"/>
    <w:rsid w:val="00EE4700"/>
    <w:rsid w:val="00EE5763"/>
    <w:rsid w:val="00EF17C3"/>
    <w:rsid w:val="00EF3877"/>
    <w:rsid w:val="00EF7072"/>
    <w:rsid w:val="00EF72FF"/>
    <w:rsid w:val="00F05858"/>
    <w:rsid w:val="00F05AEF"/>
    <w:rsid w:val="00F07084"/>
    <w:rsid w:val="00F10581"/>
    <w:rsid w:val="00F11B4C"/>
    <w:rsid w:val="00F1360D"/>
    <w:rsid w:val="00F13F30"/>
    <w:rsid w:val="00F14854"/>
    <w:rsid w:val="00F16336"/>
    <w:rsid w:val="00F16925"/>
    <w:rsid w:val="00F16F84"/>
    <w:rsid w:val="00F224EB"/>
    <w:rsid w:val="00F228A0"/>
    <w:rsid w:val="00F229A9"/>
    <w:rsid w:val="00F24DD5"/>
    <w:rsid w:val="00F24E04"/>
    <w:rsid w:val="00F2510A"/>
    <w:rsid w:val="00F26437"/>
    <w:rsid w:val="00F30309"/>
    <w:rsid w:val="00F332B0"/>
    <w:rsid w:val="00F336A6"/>
    <w:rsid w:val="00F351CC"/>
    <w:rsid w:val="00F37C8F"/>
    <w:rsid w:val="00F43B28"/>
    <w:rsid w:val="00F441DE"/>
    <w:rsid w:val="00F53452"/>
    <w:rsid w:val="00F653EB"/>
    <w:rsid w:val="00F66161"/>
    <w:rsid w:val="00F66801"/>
    <w:rsid w:val="00F66FA7"/>
    <w:rsid w:val="00F6708C"/>
    <w:rsid w:val="00F7770E"/>
    <w:rsid w:val="00F8160F"/>
    <w:rsid w:val="00F81D02"/>
    <w:rsid w:val="00F81E87"/>
    <w:rsid w:val="00F8356D"/>
    <w:rsid w:val="00F87A95"/>
    <w:rsid w:val="00F9283F"/>
    <w:rsid w:val="00F9284F"/>
    <w:rsid w:val="00F93525"/>
    <w:rsid w:val="00F9642E"/>
    <w:rsid w:val="00FA2910"/>
    <w:rsid w:val="00FA32B6"/>
    <w:rsid w:val="00FA69A3"/>
    <w:rsid w:val="00FB015E"/>
    <w:rsid w:val="00FB062D"/>
    <w:rsid w:val="00FB0886"/>
    <w:rsid w:val="00FB16E1"/>
    <w:rsid w:val="00FB628B"/>
    <w:rsid w:val="00FC7B2E"/>
    <w:rsid w:val="00FD1DC7"/>
    <w:rsid w:val="00FD5B71"/>
    <w:rsid w:val="00FD60B7"/>
    <w:rsid w:val="00FD6498"/>
    <w:rsid w:val="00FE1364"/>
    <w:rsid w:val="00FE4E4C"/>
    <w:rsid w:val="00FE6ADA"/>
    <w:rsid w:val="00FF3A84"/>
    <w:rsid w:val="00FF7939"/>
    <w:rsid w:val="0A4969F1"/>
    <w:rsid w:val="13B6A87C"/>
    <w:rsid w:val="14FBC86A"/>
    <w:rsid w:val="16AE4748"/>
    <w:rsid w:val="2E1A041D"/>
    <w:rsid w:val="375075E7"/>
    <w:rsid w:val="3BE82C8C"/>
    <w:rsid w:val="464CDC26"/>
    <w:rsid w:val="46D4FDEE"/>
    <w:rsid w:val="558843CE"/>
    <w:rsid w:val="732255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AE4748"/>
  <w15:chartTrackingRefBased/>
  <w15:docId w15:val="{0F639AE4-E508-4CE1-AF9A-37982EC104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5AB9"/>
    <w:pPr>
      <w:spacing w:after="0" w:line="240" w:lineRule="auto"/>
    </w:pPr>
    <w:rPr>
      <w:rFonts w:ascii="Times New Roman" w:eastAsia="Batang" w:hAnsi="Times New Roman" w:cs="Times New Roman"/>
      <w:sz w:val="24"/>
      <w:szCs w:val="24"/>
      <w:lang w:eastAsia="ko-KR"/>
    </w:rPr>
  </w:style>
  <w:style w:type="paragraph" w:styleId="Heading1">
    <w:name w:val="heading 1"/>
    <w:basedOn w:val="Normal"/>
    <w:next w:val="Normal"/>
    <w:link w:val="Heading1Char"/>
    <w:uiPriority w:val="9"/>
    <w:qFormat/>
    <w:rsid w:val="00475AB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50B60"/>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50B60"/>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TPAbstract">
    <w:name w:val="TTP Abstract"/>
    <w:basedOn w:val="Normal"/>
    <w:next w:val="Normal"/>
    <w:rsid w:val="00475AB9"/>
    <w:pPr>
      <w:autoSpaceDE w:val="0"/>
      <w:autoSpaceDN w:val="0"/>
      <w:spacing w:before="360"/>
      <w:jc w:val="both"/>
    </w:pPr>
    <w:rPr>
      <w:rFonts w:eastAsia="Times New Roman"/>
      <w:lang w:eastAsia="en-US"/>
    </w:rPr>
  </w:style>
  <w:style w:type="character" w:customStyle="1" w:styleId="Heading1Char">
    <w:name w:val="Heading 1 Char"/>
    <w:basedOn w:val="DefaultParagraphFont"/>
    <w:link w:val="Heading1"/>
    <w:uiPriority w:val="9"/>
    <w:rsid w:val="00475AB9"/>
    <w:rPr>
      <w:rFonts w:asciiTheme="majorHAnsi" w:eastAsiaTheme="majorEastAsia" w:hAnsiTheme="majorHAnsi" w:cstheme="majorBidi"/>
      <w:color w:val="2F5496" w:themeColor="accent1" w:themeShade="BF"/>
      <w:sz w:val="32"/>
      <w:szCs w:val="32"/>
      <w:lang w:eastAsia="ko-KR"/>
    </w:rPr>
  </w:style>
  <w:style w:type="character" w:customStyle="1" w:styleId="Heading2Char">
    <w:name w:val="Heading 2 Char"/>
    <w:basedOn w:val="DefaultParagraphFont"/>
    <w:link w:val="Heading2"/>
    <w:uiPriority w:val="9"/>
    <w:rsid w:val="00E50B60"/>
    <w:rPr>
      <w:rFonts w:asciiTheme="majorHAnsi" w:eastAsiaTheme="majorEastAsia" w:hAnsiTheme="majorHAnsi" w:cstheme="majorBidi"/>
      <w:color w:val="2F5496" w:themeColor="accent1" w:themeShade="BF"/>
      <w:sz w:val="26"/>
      <w:szCs w:val="26"/>
      <w:lang w:eastAsia="ko-KR"/>
    </w:rPr>
  </w:style>
  <w:style w:type="paragraph" w:styleId="ListParagraph">
    <w:name w:val="List Paragraph"/>
    <w:basedOn w:val="Normal"/>
    <w:uiPriority w:val="34"/>
    <w:qFormat/>
    <w:rsid w:val="00E50B60"/>
    <w:pPr>
      <w:ind w:left="720"/>
      <w:contextualSpacing/>
    </w:pPr>
  </w:style>
  <w:style w:type="character" w:customStyle="1" w:styleId="Heading3Char">
    <w:name w:val="Heading 3 Char"/>
    <w:basedOn w:val="DefaultParagraphFont"/>
    <w:link w:val="Heading3"/>
    <w:uiPriority w:val="9"/>
    <w:rsid w:val="00E50B60"/>
    <w:rPr>
      <w:rFonts w:asciiTheme="majorHAnsi" w:eastAsiaTheme="majorEastAsia" w:hAnsiTheme="majorHAnsi" w:cstheme="majorBidi"/>
      <w:color w:val="1F3763" w:themeColor="accent1" w:themeShade="7F"/>
      <w:sz w:val="24"/>
      <w:szCs w:val="24"/>
      <w:lang w:eastAsia="ko-KR"/>
    </w:rPr>
  </w:style>
  <w:style w:type="table" w:styleId="TableGrid">
    <w:name w:val="Table Grid"/>
    <w:basedOn w:val="TableNormal"/>
    <w:rsid w:val="009844A0"/>
    <w:pPr>
      <w:spacing w:after="0" w:line="240" w:lineRule="auto"/>
    </w:pPr>
    <w:rPr>
      <w:rFonts w:eastAsiaTheme="minorEastAsia"/>
    </w:r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Caption">
    <w:name w:val="caption"/>
    <w:basedOn w:val="Normal"/>
    <w:next w:val="Normal"/>
    <w:uiPriority w:val="35"/>
    <w:unhideWhenUsed/>
    <w:qFormat/>
    <w:rsid w:val="00A02D87"/>
    <w:pPr>
      <w:spacing w:after="200"/>
    </w:pPr>
    <w:rPr>
      <w:i/>
      <w:iCs/>
      <w:color w:val="44546A" w:themeColor="text2"/>
      <w:sz w:val="18"/>
      <w:szCs w:val="18"/>
    </w:rPr>
  </w:style>
  <w:style w:type="character" w:styleId="CommentReference">
    <w:name w:val="annotation reference"/>
    <w:basedOn w:val="DefaultParagraphFont"/>
    <w:uiPriority w:val="99"/>
    <w:semiHidden/>
    <w:unhideWhenUsed/>
    <w:rsid w:val="00823BD8"/>
    <w:rPr>
      <w:sz w:val="16"/>
      <w:szCs w:val="16"/>
    </w:rPr>
  </w:style>
  <w:style w:type="paragraph" w:styleId="CommentText">
    <w:name w:val="annotation text"/>
    <w:basedOn w:val="Normal"/>
    <w:link w:val="CommentTextChar"/>
    <w:uiPriority w:val="99"/>
    <w:semiHidden/>
    <w:unhideWhenUsed/>
    <w:rsid w:val="00823BD8"/>
    <w:rPr>
      <w:sz w:val="20"/>
      <w:szCs w:val="20"/>
    </w:rPr>
  </w:style>
  <w:style w:type="character" w:customStyle="1" w:styleId="CommentTextChar">
    <w:name w:val="Comment Text Char"/>
    <w:basedOn w:val="DefaultParagraphFont"/>
    <w:link w:val="CommentText"/>
    <w:uiPriority w:val="99"/>
    <w:semiHidden/>
    <w:rsid w:val="00823BD8"/>
    <w:rPr>
      <w:rFonts w:ascii="Times New Roman" w:eastAsia="Batang" w:hAnsi="Times New Roman" w:cs="Times New Roman"/>
      <w:sz w:val="20"/>
      <w:szCs w:val="20"/>
      <w:lang w:eastAsia="ko-KR"/>
    </w:rPr>
  </w:style>
  <w:style w:type="paragraph" w:styleId="CommentSubject">
    <w:name w:val="annotation subject"/>
    <w:basedOn w:val="CommentText"/>
    <w:next w:val="CommentText"/>
    <w:link w:val="CommentSubjectChar"/>
    <w:uiPriority w:val="99"/>
    <w:semiHidden/>
    <w:unhideWhenUsed/>
    <w:rsid w:val="00823BD8"/>
    <w:rPr>
      <w:b/>
      <w:bCs/>
    </w:rPr>
  </w:style>
  <w:style w:type="character" w:customStyle="1" w:styleId="CommentSubjectChar">
    <w:name w:val="Comment Subject Char"/>
    <w:basedOn w:val="CommentTextChar"/>
    <w:link w:val="CommentSubject"/>
    <w:uiPriority w:val="99"/>
    <w:semiHidden/>
    <w:rsid w:val="00823BD8"/>
    <w:rPr>
      <w:rFonts w:ascii="Times New Roman" w:eastAsia="Batang" w:hAnsi="Times New Roman" w:cs="Times New Roman"/>
      <w:b/>
      <w:bCs/>
      <w:sz w:val="20"/>
      <w:szCs w:val="20"/>
      <w:lang w:eastAsia="ko-KR"/>
    </w:rPr>
  </w:style>
  <w:style w:type="character" w:customStyle="1" w:styleId="normaltextrun">
    <w:name w:val="normaltextrun"/>
    <w:basedOn w:val="DefaultParagraphFont"/>
    <w:rsid w:val="00BD61A2"/>
  </w:style>
  <w:style w:type="paragraph" w:styleId="TOCHeading">
    <w:name w:val="TOC Heading"/>
    <w:basedOn w:val="Heading1"/>
    <w:next w:val="Normal"/>
    <w:uiPriority w:val="39"/>
    <w:unhideWhenUsed/>
    <w:qFormat/>
    <w:rsid w:val="00C62543"/>
    <w:pPr>
      <w:spacing w:line="259" w:lineRule="auto"/>
      <w:outlineLvl w:val="9"/>
    </w:pPr>
    <w:rPr>
      <w:lang w:eastAsia="en-US"/>
    </w:rPr>
  </w:style>
  <w:style w:type="paragraph" w:styleId="TOC1">
    <w:name w:val="toc 1"/>
    <w:basedOn w:val="Normal"/>
    <w:next w:val="Normal"/>
    <w:autoRedefine/>
    <w:uiPriority w:val="39"/>
    <w:unhideWhenUsed/>
    <w:rsid w:val="00C62543"/>
    <w:pPr>
      <w:spacing w:after="100"/>
    </w:pPr>
  </w:style>
  <w:style w:type="paragraph" w:styleId="TOC2">
    <w:name w:val="toc 2"/>
    <w:basedOn w:val="Normal"/>
    <w:next w:val="Normal"/>
    <w:autoRedefine/>
    <w:uiPriority w:val="39"/>
    <w:unhideWhenUsed/>
    <w:rsid w:val="00C62543"/>
    <w:pPr>
      <w:spacing w:after="100"/>
      <w:ind w:left="240"/>
    </w:pPr>
  </w:style>
  <w:style w:type="paragraph" w:styleId="TOC3">
    <w:name w:val="toc 3"/>
    <w:basedOn w:val="Normal"/>
    <w:next w:val="Normal"/>
    <w:autoRedefine/>
    <w:uiPriority w:val="39"/>
    <w:unhideWhenUsed/>
    <w:rsid w:val="00C62543"/>
    <w:pPr>
      <w:spacing w:after="100"/>
      <w:ind w:left="480"/>
    </w:pPr>
  </w:style>
  <w:style w:type="character" w:styleId="Hyperlink">
    <w:name w:val="Hyperlink"/>
    <w:basedOn w:val="DefaultParagraphFont"/>
    <w:uiPriority w:val="99"/>
    <w:unhideWhenUsed/>
    <w:rsid w:val="00C6254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6346757">
      <w:bodyDiv w:val="1"/>
      <w:marLeft w:val="0"/>
      <w:marRight w:val="0"/>
      <w:marTop w:val="0"/>
      <w:marBottom w:val="0"/>
      <w:divBdr>
        <w:top w:val="none" w:sz="0" w:space="0" w:color="auto"/>
        <w:left w:val="none" w:sz="0" w:space="0" w:color="auto"/>
        <w:bottom w:val="none" w:sz="0" w:space="0" w:color="auto"/>
        <w:right w:val="none" w:sz="0" w:space="0" w:color="auto"/>
      </w:divBdr>
    </w:div>
    <w:div w:id="1784421948">
      <w:bodyDiv w:val="1"/>
      <w:marLeft w:val="0"/>
      <w:marRight w:val="0"/>
      <w:marTop w:val="0"/>
      <w:marBottom w:val="0"/>
      <w:divBdr>
        <w:top w:val="none" w:sz="0" w:space="0" w:color="auto"/>
        <w:left w:val="none" w:sz="0" w:space="0" w:color="auto"/>
        <w:bottom w:val="none" w:sz="0" w:space="0" w:color="auto"/>
        <w:right w:val="none" w:sz="0" w:space="0" w:color="auto"/>
      </w:divBdr>
    </w:div>
    <w:div w:id="20847959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6.jpeg"/><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jpeg"/><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eg"/><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IEEE2006OfficeOnline.xsl" StyleName="IEEE" Version="2006"/>
</file>

<file path=customXml/item4.xml><?xml version="1.0" encoding="utf-8"?>
<ct:contentTypeSchema xmlns:ct="http://schemas.microsoft.com/office/2006/metadata/contentType" xmlns:ma="http://schemas.microsoft.com/office/2006/metadata/properties/metaAttributes" ct:_="" ma:_="" ma:contentTypeName="Document" ma:contentTypeID="0x01010041AF5A45B0E9684EA6D3971EA4D4BA63" ma:contentTypeVersion="4" ma:contentTypeDescription="Create a new document." ma:contentTypeScope="" ma:versionID="9dbd3f546728a04109f3e015c2bca932">
  <xsd:schema xmlns:xsd="http://www.w3.org/2001/XMLSchema" xmlns:xs="http://www.w3.org/2001/XMLSchema" xmlns:p="http://schemas.microsoft.com/office/2006/metadata/properties" xmlns:ns2="3503b739-bdc0-4b14-9676-61b9ee153874" targetNamespace="http://schemas.microsoft.com/office/2006/metadata/properties" ma:root="true" ma:fieldsID="2e64897d74caedbf72481996d82a2c11" ns2:_="">
    <xsd:import namespace="3503b739-bdc0-4b14-9676-61b9ee153874"/>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503b739-bdc0-4b14-9676-61b9ee15387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405C796-39A9-4138-8145-5276462E80E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71CDA320-9F53-4DB3-8FD9-FF1D3C41379F}">
  <ds:schemaRefs>
    <ds:schemaRef ds:uri="http://schemas.microsoft.com/sharepoint/v3/contenttype/forms"/>
  </ds:schemaRefs>
</ds:datastoreItem>
</file>

<file path=customXml/itemProps3.xml><?xml version="1.0" encoding="utf-8"?>
<ds:datastoreItem xmlns:ds="http://schemas.openxmlformats.org/officeDocument/2006/customXml" ds:itemID="{4BDD03D7-BF4C-499B-B69D-1AFE5150B719}">
  <ds:schemaRefs>
    <ds:schemaRef ds:uri="http://schemas.openxmlformats.org/officeDocument/2006/bibliography"/>
  </ds:schemaRefs>
</ds:datastoreItem>
</file>

<file path=customXml/itemProps4.xml><?xml version="1.0" encoding="utf-8"?>
<ds:datastoreItem xmlns:ds="http://schemas.openxmlformats.org/officeDocument/2006/customXml" ds:itemID="{EE92B1D6-69F0-43F1-B3E9-57EAA28FCD4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503b739-bdc0-4b14-9676-61b9ee15387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359</TotalTime>
  <Pages>29</Pages>
  <Words>4816</Words>
  <Characters>27453</Characters>
  <Application>Microsoft Office Word</Application>
  <DocSecurity>0</DocSecurity>
  <Lines>228</Lines>
  <Paragraphs>64</Paragraphs>
  <ScaleCrop>false</ScaleCrop>
  <Company/>
  <LinksUpToDate>false</LinksUpToDate>
  <CharactersWithSpaces>32205</CharactersWithSpaces>
  <SharedDoc>false</SharedDoc>
  <HLinks>
    <vt:vector size="126" baseType="variant">
      <vt:variant>
        <vt:i4>1900605</vt:i4>
      </vt:variant>
      <vt:variant>
        <vt:i4>122</vt:i4>
      </vt:variant>
      <vt:variant>
        <vt:i4>0</vt:i4>
      </vt:variant>
      <vt:variant>
        <vt:i4>5</vt:i4>
      </vt:variant>
      <vt:variant>
        <vt:lpwstr/>
      </vt:variant>
      <vt:variant>
        <vt:lpwstr>_Toc69679347</vt:lpwstr>
      </vt:variant>
      <vt:variant>
        <vt:i4>1835069</vt:i4>
      </vt:variant>
      <vt:variant>
        <vt:i4>116</vt:i4>
      </vt:variant>
      <vt:variant>
        <vt:i4>0</vt:i4>
      </vt:variant>
      <vt:variant>
        <vt:i4>5</vt:i4>
      </vt:variant>
      <vt:variant>
        <vt:lpwstr/>
      </vt:variant>
      <vt:variant>
        <vt:lpwstr>_Toc69679346</vt:lpwstr>
      </vt:variant>
      <vt:variant>
        <vt:i4>2031677</vt:i4>
      </vt:variant>
      <vt:variant>
        <vt:i4>110</vt:i4>
      </vt:variant>
      <vt:variant>
        <vt:i4>0</vt:i4>
      </vt:variant>
      <vt:variant>
        <vt:i4>5</vt:i4>
      </vt:variant>
      <vt:variant>
        <vt:lpwstr/>
      </vt:variant>
      <vt:variant>
        <vt:lpwstr>_Toc69679345</vt:lpwstr>
      </vt:variant>
      <vt:variant>
        <vt:i4>1966141</vt:i4>
      </vt:variant>
      <vt:variant>
        <vt:i4>104</vt:i4>
      </vt:variant>
      <vt:variant>
        <vt:i4>0</vt:i4>
      </vt:variant>
      <vt:variant>
        <vt:i4>5</vt:i4>
      </vt:variant>
      <vt:variant>
        <vt:lpwstr/>
      </vt:variant>
      <vt:variant>
        <vt:lpwstr>_Toc69679344</vt:lpwstr>
      </vt:variant>
      <vt:variant>
        <vt:i4>1638461</vt:i4>
      </vt:variant>
      <vt:variant>
        <vt:i4>98</vt:i4>
      </vt:variant>
      <vt:variant>
        <vt:i4>0</vt:i4>
      </vt:variant>
      <vt:variant>
        <vt:i4>5</vt:i4>
      </vt:variant>
      <vt:variant>
        <vt:lpwstr/>
      </vt:variant>
      <vt:variant>
        <vt:lpwstr>_Toc69679343</vt:lpwstr>
      </vt:variant>
      <vt:variant>
        <vt:i4>1572925</vt:i4>
      </vt:variant>
      <vt:variant>
        <vt:i4>92</vt:i4>
      </vt:variant>
      <vt:variant>
        <vt:i4>0</vt:i4>
      </vt:variant>
      <vt:variant>
        <vt:i4>5</vt:i4>
      </vt:variant>
      <vt:variant>
        <vt:lpwstr/>
      </vt:variant>
      <vt:variant>
        <vt:lpwstr>_Toc69679342</vt:lpwstr>
      </vt:variant>
      <vt:variant>
        <vt:i4>1769533</vt:i4>
      </vt:variant>
      <vt:variant>
        <vt:i4>86</vt:i4>
      </vt:variant>
      <vt:variant>
        <vt:i4>0</vt:i4>
      </vt:variant>
      <vt:variant>
        <vt:i4>5</vt:i4>
      </vt:variant>
      <vt:variant>
        <vt:lpwstr/>
      </vt:variant>
      <vt:variant>
        <vt:lpwstr>_Toc69679341</vt:lpwstr>
      </vt:variant>
      <vt:variant>
        <vt:i4>1703997</vt:i4>
      </vt:variant>
      <vt:variant>
        <vt:i4>80</vt:i4>
      </vt:variant>
      <vt:variant>
        <vt:i4>0</vt:i4>
      </vt:variant>
      <vt:variant>
        <vt:i4>5</vt:i4>
      </vt:variant>
      <vt:variant>
        <vt:lpwstr/>
      </vt:variant>
      <vt:variant>
        <vt:lpwstr>_Toc69679340</vt:lpwstr>
      </vt:variant>
      <vt:variant>
        <vt:i4>1245242</vt:i4>
      </vt:variant>
      <vt:variant>
        <vt:i4>74</vt:i4>
      </vt:variant>
      <vt:variant>
        <vt:i4>0</vt:i4>
      </vt:variant>
      <vt:variant>
        <vt:i4>5</vt:i4>
      </vt:variant>
      <vt:variant>
        <vt:lpwstr/>
      </vt:variant>
      <vt:variant>
        <vt:lpwstr>_Toc69679339</vt:lpwstr>
      </vt:variant>
      <vt:variant>
        <vt:i4>1179706</vt:i4>
      </vt:variant>
      <vt:variant>
        <vt:i4>68</vt:i4>
      </vt:variant>
      <vt:variant>
        <vt:i4>0</vt:i4>
      </vt:variant>
      <vt:variant>
        <vt:i4>5</vt:i4>
      </vt:variant>
      <vt:variant>
        <vt:lpwstr/>
      </vt:variant>
      <vt:variant>
        <vt:lpwstr>_Toc69679338</vt:lpwstr>
      </vt:variant>
      <vt:variant>
        <vt:i4>1900602</vt:i4>
      </vt:variant>
      <vt:variant>
        <vt:i4>62</vt:i4>
      </vt:variant>
      <vt:variant>
        <vt:i4>0</vt:i4>
      </vt:variant>
      <vt:variant>
        <vt:i4>5</vt:i4>
      </vt:variant>
      <vt:variant>
        <vt:lpwstr/>
      </vt:variant>
      <vt:variant>
        <vt:lpwstr>_Toc69679337</vt:lpwstr>
      </vt:variant>
      <vt:variant>
        <vt:i4>1835066</vt:i4>
      </vt:variant>
      <vt:variant>
        <vt:i4>56</vt:i4>
      </vt:variant>
      <vt:variant>
        <vt:i4>0</vt:i4>
      </vt:variant>
      <vt:variant>
        <vt:i4>5</vt:i4>
      </vt:variant>
      <vt:variant>
        <vt:lpwstr/>
      </vt:variant>
      <vt:variant>
        <vt:lpwstr>_Toc69679336</vt:lpwstr>
      </vt:variant>
      <vt:variant>
        <vt:i4>2031674</vt:i4>
      </vt:variant>
      <vt:variant>
        <vt:i4>50</vt:i4>
      </vt:variant>
      <vt:variant>
        <vt:i4>0</vt:i4>
      </vt:variant>
      <vt:variant>
        <vt:i4>5</vt:i4>
      </vt:variant>
      <vt:variant>
        <vt:lpwstr/>
      </vt:variant>
      <vt:variant>
        <vt:lpwstr>_Toc69679335</vt:lpwstr>
      </vt:variant>
      <vt:variant>
        <vt:i4>1966138</vt:i4>
      </vt:variant>
      <vt:variant>
        <vt:i4>44</vt:i4>
      </vt:variant>
      <vt:variant>
        <vt:i4>0</vt:i4>
      </vt:variant>
      <vt:variant>
        <vt:i4>5</vt:i4>
      </vt:variant>
      <vt:variant>
        <vt:lpwstr/>
      </vt:variant>
      <vt:variant>
        <vt:lpwstr>_Toc69679334</vt:lpwstr>
      </vt:variant>
      <vt:variant>
        <vt:i4>1638458</vt:i4>
      </vt:variant>
      <vt:variant>
        <vt:i4>38</vt:i4>
      </vt:variant>
      <vt:variant>
        <vt:i4>0</vt:i4>
      </vt:variant>
      <vt:variant>
        <vt:i4>5</vt:i4>
      </vt:variant>
      <vt:variant>
        <vt:lpwstr/>
      </vt:variant>
      <vt:variant>
        <vt:lpwstr>_Toc69679333</vt:lpwstr>
      </vt:variant>
      <vt:variant>
        <vt:i4>1572922</vt:i4>
      </vt:variant>
      <vt:variant>
        <vt:i4>32</vt:i4>
      </vt:variant>
      <vt:variant>
        <vt:i4>0</vt:i4>
      </vt:variant>
      <vt:variant>
        <vt:i4>5</vt:i4>
      </vt:variant>
      <vt:variant>
        <vt:lpwstr/>
      </vt:variant>
      <vt:variant>
        <vt:lpwstr>_Toc69679332</vt:lpwstr>
      </vt:variant>
      <vt:variant>
        <vt:i4>1769530</vt:i4>
      </vt:variant>
      <vt:variant>
        <vt:i4>26</vt:i4>
      </vt:variant>
      <vt:variant>
        <vt:i4>0</vt:i4>
      </vt:variant>
      <vt:variant>
        <vt:i4>5</vt:i4>
      </vt:variant>
      <vt:variant>
        <vt:lpwstr/>
      </vt:variant>
      <vt:variant>
        <vt:lpwstr>_Toc69679331</vt:lpwstr>
      </vt:variant>
      <vt:variant>
        <vt:i4>1703994</vt:i4>
      </vt:variant>
      <vt:variant>
        <vt:i4>20</vt:i4>
      </vt:variant>
      <vt:variant>
        <vt:i4>0</vt:i4>
      </vt:variant>
      <vt:variant>
        <vt:i4>5</vt:i4>
      </vt:variant>
      <vt:variant>
        <vt:lpwstr/>
      </vt:variant>
      <vt:variant>
        <vt:lpwstr>_Toc69679330</vt:lpwstr>
      </vt:variant>
      <vt:variant>
        <vt:i4>1245243</vt:i4>
      </vt:variant>
      <vt:variant>
        <vt:i4>14</vt:i4>
      </vt:variant>
      <vt:variant>
        <vt:i4>0</vt:i4>
      </vt:variant>
      <vt:variant>
        <vt:i4>5</vt:i4>
      </vt:variant>
      <vt:variant>
        <vt:lpwstr/>
      </vt:variant>
      <vt:variant>
        <vt:lpwstr>_Toc69679329</vt:lpwstr>
      </vt:variant>
      <vt:variant>
        <vt:i4>1179707</vt:i4>
      </vt:variant>
      <vt:variant>
        <vt:i4>8</vt:i4>
      </vt:variant>
      <vt:variant>
        <vt:i4>0</vt:i4>
      </vt:variant>
      <vt:variant>
        <vt:i4>5</vt:i4>
      </vt:variant>
      <vt:variant>
        <vt:lpwstr/>
      </vt:variant>
      <vt:variant>
        <vt:lpwstr>_Toc69679328</vt:lpwstr>
      </vt:variant>
      <vt:variant>
        <vt:i4>1900603</vt:i4>
      </vt:variant>
      <vt:variant>
        <vt:i4>2</vt:i4>
      </vt:variant>
      <vt:variant>
        <vt:i4>0</vt:i4>
      </vt:variant>
      <vt:variant>
        <vt:i4>5</vt:i4>
      </vt:variant>
      <vt:variant>
        <vt:lpwstr/>
      </vt:variant>
      <vt:variant>
        <vt:lpwstr>_Toc69679327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Nikita Ravindran</dc:creator>
  <cp:keywords/>
  <dc:description/>
  <cp:lastModifiedBy>Alexander Parks</cp:lastModifiedBy>
  <cp:revision>571</cp:revision>
  <cp:lastPrinted>2022-05-15T21:14:00Z</cp:lastPrinted>
  <dcterms:created xsi:type="dcterms:W3CDTF">2021-04-07T01:10:00Z</dcterms:created>
  <dcterms:modified xsi:type="dcterms:W3CDTF">2022-05-15T21:14:00Z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0x01010041AF5A45B0E9684EA6D3971EA4D4BA63</vt:lpwstr>
  </property>
</Properties>
</file>