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52"/>
          <w:szCs w:val="52"/>
        </w:rPr>
        <w:t xml:space="preserve">Product Requirements Document</w:t>
      </w:r>
    </w:p>
    <w:p>
      <w:pPr>
        <w:spacing w:after="160" w:before="160"/>
        <w:jc w:val="center"/>
      </w:pPr>
      <w:r>
        <w:rPr>
          <w:rFonts w:ascii="Arial" w:cs="Arial" w:eastAsia="Arial" w:hAnsi="Arial"/>
          <w:color w:val="2E75B6"/>
          <w:sz w:val="28"/>
          <w:szCs w:val="28"/>
        </w:rPr>
        <w:t xml:space="preserve">Hwixel — Group Project Management App</w:t>
      </w:r>
    </w:p>
    <w:p>
      <w:pPr>
        <w:pBdr>
          <w:bottom w:val="single" w:color="2E75B6" w:sz="6" w:space="1"/>
        </w:pBdr>
        <w:spacing w:after="0" w:before="0"/>
        <w:jc w:val="center"/>
      </w:pPr>
    </w:p>
    <w:p>
      <w:pPr>
        <w:spacing w:before="160"/>
      </w:pPr>
    </w:p>
    <w:p>
      <w:pPr>
        <w:spacing w:after="40" w:before="40"/>
        <w:jc w:val="center"/>
      </w:pPr>
      <w:r>
        <w:rPr>
          <w:rFonts w:ascii="Arial" w:cs="Arial" w:eastAsia="Arial" w:hAnsi="Arial"/>
          <w:color w:val="555555"/>
          <w:sz w:val="20"/>
          <w:szCs w:val="20"/>
        </w:rPr>
        <w:t xml:space="preserve">Version: 1.0</w:t>
      </w:r>
    </w:p>
    <w:p>
      <w:pPr>
        <w:spacing w:after="40" w:before="40"/>
        <w:jc w:val="center"/>
      </w:pPr>
      <w:r>
        <w:rPr>
          <w:rFonts w:ascii="Arial" w:cs="Arial" w:eastAsia="Arial" w:hAnsi="Arial"/>
          <w:color w:val="555555"/>
          <w:sz w:val="20"/>
          <w:szCs w:val="20"/>
        </w:rPr>
        <w:t xml:space="preserve">Team: HW XL</w:t>
      </w:r>
    </w:p>
    <w:p>
      <w:pPr>
        <w:spacing w:after="40" w:before="40"/>
        <w:jc w:val="center"/>
      </w:pPr>
      <w:r>
        <w:rPr>
          <w:rFonts w:ascii="Arial" w:cs="Arial" w:eastAsia="Arial" w:hAnsi="Arial"/>
          <w:color w:val="555555"/>
          <w:sz w:val="20"/>
          <w:szCs w:val="20"/>
        </w:rPr>
        <w:t xml:space="preserve">Package: edu.bluejack252.hwixel</w:t>
      </w:r>
    </w:p>
    <w:p>
      <w:pPr>
        <w:spacing w:after="40" w:before="40"/>
        <w:jc w:val="center"/>
      </w:pPr>
      <w:r>
        <w:rPr>
          <w:rFonts w:ascii="Arial" w:cs="Arial" w:eastAsia="Arial" w:hAnsi="Arial"/>
          <w:color w:val="555555"/>
          <w:sz w:val="20"/>
          <w:szCs w:val="20"/>
        </w:rPr>
        <w:t xml:space="preserve">Platform: Android (Google Play Store)</w:t>
      </w:r>
    </w:p>
    <w:p>
      <w:pPr>
        <w:spacing w:after="40" w:before="40"/>
        <w:jc w:val="center"/>
      </w:pPr>
      <w:r>
        <w:rPr>
          <w:rFonts w:ascii="Arial" w:cs="Arial" w:eastAsia="Arial" w:hAnsi="Arial"/>
          <w:color w:val="555555"/>
          <w:sz w:val="20"/>
          <w:szCs w:val="20"/>
        </w:rPr>
        <w:t xml:space="preserve">Min SDK: 35 | Language: Kotlin | Architecture: MVVM</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222222"/>
          <w:sz w:val="20"/>
          <w:szCs w:val="20"/>
        </w:rPr>
        <w:t xml:space="preserve">Hwixel is a mobile application built for Android that helps university students manage group projects. It centralizes task tracking, attendance logging, peer evaluations, contribution analytics, and team communication in one place. The app is designed to reduce friction during collaborative academic work and make individual contributions visible and fair.</w:t>
      </w:r>
    </w:p>
    <w:p>
      <w:pPr>
        <w:pStyle w:val="Heading1"/>
        <w:pBdr>
          <w:bottom w:val="single" w:color="2E75B6" w:sz="6" w:space="4"/>
        </w:pBdr>
        <w:spacing w:after="120" w:before="360"/>
      </w:pPr>
      <w:r>
        <w:rPr>
          <w:rFonts w:ascii="Arial" w:cs="Arial" w:eastAsia="Arial" w:hAnsi="Arial"/>
          <w:b/>
          <w:bCs/>
          <w:color w:val="1F4E79"/>
          <w:sz w:val="32"/>
          <w:szCs w:val="32"/>
        </w:rPr>
        <w:t xml:space="preserve">2. Problem Statement</w:t>
      </w:r>
    </w:p>
    <w:p>
      <w:pPr>
        <w:spacing w:after="60" w:before="60"/>
      </w:pPr>
      <w:r>
        <w:rPr>
          <w:rFonts w:ascii="Arial" w:cs="Arial" w:eastAsia="Arial" w:hAnsi="Arial"/>
          <w:color w:val="222222"/>
          <w:sz w:val="20"/>
          <w:szCs w:val="20"/>
        </w:rPr>
        <w:t xml:space="preserve">Group project management in academic settings is fragmented. Students use separate tools for task assignment, meeting attendance, and evaluations, which causes miscommunication, unequal workload distribution, and lack of accountability. There is no single mobile-first tool tailored to the student project workflow.</w:t>
      </w:r>
    </w:p>
    <w:p>
      <w:pPr>
        <w:pStyle w:val="Heading1"/>
        <w:pBdr>
          <w:bottom w:val="single" w:color="2E75B6" w:sz="6" w:space="4"/>
        </w:pBdr>
        <w:spacing w:after="120" w:before="360"/>
      </w:pPr>
      <w:r>
        <w:rPr>
          <w:rFonts w:ascii="Arial" w:cs="Arial" w:eastAsia="Arial" w:hAnsi="Arial"/>
          <w:b/>
          <w:bCs/>
          <w:color w:val="1F4E79"/>
          <w:sz w:val="32"/>
          <w:szCs w:val="32"/>
        </w:rPr>
        <w:t xml:space="preserve">3. Goals</w:t>
      </w:r>
    </w:p>
    <w:p>
      <w:pPr>
        <w:pStyle w:val="ListParagraph"/>
        <w:numPr>
          <w:ilvl w:val="0"/>
          <w:numId w:val="2"/>
        </w:numPr>
        <w:spacing w:after="40" w:before="40"/>
      </w:pPr>
      <w:r>
        <w:rPr>
          <w:rFonts w:ascii="Arial" w:cs="Arial" w:eastAsia="Arial" w:hAnsi="Arial"/>
          <w:sz w:val="20"/>
          <w:szCs w:val="20"/>
        </w:rPr>
        <w:t xml:space="preserve">Provide a centralized platform for all group project activities.</w:t>
      </w:r>
    </w:p>
    <w:p>
      <w:pPr>
        <w:pStyle w:val="ListParagraph"/>
        <w:numPr>
          <w:ilvl w:val="0"/>
          <w:numId w:val="2"/>
        </w:numPr>
        <w:spacing w:after="40" w:before="40"/>
      </w:pPr>
      <w:r>
        <w:rPr>
          <w:rFonts w:ascii="Arial" w:cs="Arial" w:eastAsia="Arial" w:hAnsi="Arial"/>
          <w:sz w:val="20"/>
          <w:szCs w:val="20"/>
        </w:rPr>
        <w:t xml:space="preserve">Make individual contribution visible and measurable.</w:t>
      </w:r>
    </w:p>
    <w:p>
      <w:pPr>
        <w:pStyle w:val="ListParagraph"/>
        <w:numPr>
          <w:ilvl w:val="0"/>
          <w:numId w:val="2"/>
        </w:numPr>
        <w:spacing w:after="40" w:before="40"/>
      </w:pPr>
      <w:r>
        <w:rPr>
          <w:rFonts w:ascii="Arial" w:cs="Arial" w:eastAsia="Arial" w:hAnsi="Arial"/>
          <w:sz w:val="20"/>
          <w:szCs w:val="20"/>
        </w:rPr>
        <w:t xml:space="preserve">Enable structured, criteria-based peer evaluation.</w:t>
      </w:r>
    </w:p>
    <w:p>
      <w:pPr>
        <w:pStyle w:val="ListParagraph"/>
        <w:numPr>
          <w:ilvl w:val="0"/>
          <w:numId w:val="2"/>
        </w:numPr>
        <w:spacing w:after="40" w:before="40"/>
      </w:pPr>
      <w:r>
        <w:rPr>
          <w:rFonts w:ascii="Arial" w:cs="Arial" w:eastAsia="Arial" w:hAnsi="Arial"/>
          <w:sz w:val="20"/>
          <w:szCs w:val="20"/>
        </w:rPr>
        <w:t xml:space="preserve">Automate deadline reminders and notifications.</w:t>
      </w:r>
    </w:p>
    <w:p>
      <w:pPr>
        <w:pStyle w:val="ListParagraph"/>
        <w:numPr>
          <w:ilvl w:val="0"/>
          <w:numId w:val="2"/>
        </w:numPr>
        <w:spacing w:after="40" w:before="40"/>
      </w:pPr>
      <w:r>
        <w:rPr>
          <w:rFonts w:ascii="Arial" w:cs="Arial" w:eastAsia="Arial" w:hAnsi="Arial"/>
          <w:sz w:val="20"/>
          <w:szCs w:val="20"/>
        </w:rPr>
        <w:t xml:space="preserve">Surface workload imbalances through AI-driven analytics.</w:t>
      </w:r>
    </w:p>
    <w:p>
      <w:pPr>
        <w:pStyle w:val="Heading1"/>
        <w:pBdr>
          <w:bottom w:val="single" w:color="2E75B6" w:sz="6" w:space="4"/>
        </w:pBdr>
        <w:spacing w:after="120" w:before="360"/>
      </w:pPr>
      <w:r>
        <w:rPr>
          <w:rFonts w:ascii="Arial" w:cs="Arial" w:eastAsia="Arial" w:hAnsi="Arial"/>
          <w:b/>
          <w:bCs/>
          <w:color w:val="1F4E79"/>
          <w:sz w:val="32"/>
          <w:szCs w:val="32"/>
        </w:rPr>
        <w:t xml:space="preserve">4. Target Users</w:t>
      </w:r>
    </w:p>
    <w:p>
      <w:pPr>
        <w:spacing w:after="60" w:before="60"/>
      </w:pPr>
      <w:r>
        <w:rPr>
          <w:rFonts w:ascii="Arial" w:cs="Arial" w:eastAsia="Arial" w:hAnsi="Arial"/>
          <w:color w:val="222222"/>
          <w:sz w:val="20"/>
          <w:szCs w:val="20"/>
        </w:rPr>
        <w:t xml:space="preserve">Primary: University and college students (undergraduate) participating in group projects.</w:t>
      </w:r>
    </w:p>
    <w:p>
      <w:pPr>
        <w:spacing w:after="60" w:before="60"/>
      </w:pPr>
      <w:r>
        <w:rPr>
          <w:rFonts w:ascii="Arial" w:cs="Arial" w:eastAsia="Arial" w:hAnsi="Arial"/>
          <w:color w:val="222222"/>
          <w:sz w:val="20"/>
          <w:szCs w:val="20"/>
        </w:rPr>
        <w:t xml:space="preserve">Secondary: Academic team leads or project coordinators within a student group.</w:t>
      </w:r>
    </w:p>
    <w:p>
      <w:pPr>
        <w:pStyle w:val="Heading1"/>
        <w:pBdr>
          <w:bottom w:val="single" w:color="2E75B6" w:sz="6" w:space="4"/>
        </w:pBdr>
        <w:spacing w:after="120" w:before="360"/>
      </w:pPr>
      <w:r>
        <w:rPr>
          <w:rFonts w:ascii="Arial" w:cs="Arial" w:eastAsia="Arial" w:hAnsi="Arial"/>
          <w:b/>
          <w:bCs/>
          <w:color w:val="1F4E79"/>
          <w:sz w:val="32"/>
          <w:szCs w:val="32"/>
        </w:rPr>
        <w:t xml:space="preserve">5. Platform and Technical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Constraint</w:t>
            </w:r>
          </w:p>
        </w:tc>
        <w:tc>
          <w:tcPr>
            <w:tcW w:type="dxa" w:w="63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Detail</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Platform</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Android only</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Min SDK</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35 (Android 15)</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Language</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Kotlin</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Architecture</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MVVM</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Deployment</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Google Play Store</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No location</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Location APIs are prohibited</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No payments</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No in-app purchases or payment flows</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No SMS</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No SMS sending or OTP via SMS</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Package name</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edu.bluejack252.hwixel</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6. Tech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6300"/>
      </w:tblGrid>
      <w:tr>
        <w:trPr>
          <w:tblHeader/>
        </w:trPr>
        <w:tc>
          <w:tcPr>
            <w:tcW w:type="dxa" w:w="378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63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Technology</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Authentication</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Firebase Authentication (email/password)</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Remote Database</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Firebase Realtime Database</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Local Storage</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Room Database (SQLite)</w:t>
            </w:r>
          </w:p>
        </w:tc>
      </w:tr>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Async</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Kotlin Coroutines + Flow</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Navigation</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Jetpack Navigation Component</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UI</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XML Layouts + Material Design 3</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AI Feature</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Anthropic Claude API (Team Health analysis)</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Localization</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Android strings.xml with locale support</w:t>
            </w:r>
          </w:p>
        </w:tc>
      </w:tr>
      <w:tr>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Testing</w:t>
            </w:r>
          </w:p>
        </w:tc>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JUnit4 + Mockito + Espresso</w:t>
            </w:r>
          </w:p>
        </w:tc>
      </w:tr>
      <w:tr>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Version Control</w:t>
            </w:r>
          </w:p>
        </w:tc>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Git with defined branching strategy</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7. Feature Requirements</w:t>
      </w:r>
    </w:p>
    <w:p>
      <w:pPr>
        <w:pStyle w:val="Heading2"/>
        <w:spacing w:after="80" w:before="240"/>
      </w:pPr>
      <w:r>
        <w:rPr>
          <w:rFonts w:ascii="Arial" w:cs="Arial" w:eastAsia="Arial" w:hAnsi="Arial"/>
          <w:b/>
          <w:bCs/>
          <w:color w:val="2E75B6"/>
          <w:sz w:val="26"/>
          <w:szCs w:val="26"/>
        </w:rPr>
        <w:t xml:space="preserve">7.1 Authentication</w:t>
      </w:r>
    </w:p>
    <w:p>
      <w:pPr>
        <w:pStyle w:val="Heading3"/>
        <w:spacing w:after="60" w:before="160"/>
      </w:pPr>
      <w:r>
        <w:rPr>
          <w:rFonts w:ascii="Arial" w:cs="Arial" w:eastAsia="Arial" w:hAnsi="Arial"/>
          <w:b/>
          <w:bCs/>
          <w:color w:val="333333"/>
          <w:sz w:val="22"/>
          <w:szCs w:val="22"/>
        </w:rPr>
        <w:t xml:space="preserve">Login Page</w:t>
      </w:r>
    </w:p>
    <w:p>
      <w:pPr>
        <w:spacing w:after="60" w:before="60"/>
      </w:pPr>
      <w:r>
        <w:rPr>
          <w:rFonts w:ascii="Arial" w:cs="Arial" w:eastAsia="Arial" w:hAnsi="Arial"/>
          <w:color w:val="222222"/>
          <w:sz w:val="20"/>
          <w:szCs w:val="20"/>
        </w:rPr>
        <w:t xml:space="preserve">The login screen is the entry point of the app. It must authenticate users via Firebase Authentication using email and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login form (email and password fields)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Validate email format</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Validate password is not empty</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Show error / success message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Redirect to Dashboard on successful login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3"/>
        <w:spacing w:after="60" w:before="160"/>
      </w:pPr>
      <w:r>
        <w:rPr>
          <w:rFonts w:ascii="Arial" w:cs="Arial" w:eastAsia="Arial" w:hAnsi="Arial"/>
          <w:b/>
          <w:bCs/>
          <w:color w:val="333333"/>
          <w:sz w:val="22"/>
          <w:szCs w:val="22"/>
        </w:rPr>
        <w:t xml:space="preserve">Register Page</w:t>
      </w:r>
    </w:p>
    <w:p>
      <w:pPr>
        <w:spacing w:after="60" w:before="60"/>
      </w:pPr>
      <w:r>
        <w:rPr>
          <w:rFonts w:ascii="Arial" w:cs="Arial" w:eastAsia="Arial" w:hAnsi="Arial"/>
          <w:color w:val="222222"/>
          <w:sz w:val="20"/>
          <w:szCs w:val="20"/>
        </w:rPr>
        <w:t xml:space="preserve">New users must be able to create an account and set up their profile in one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registration form</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Validate email format on register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Setup profile (Name, Student ID)</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Integrate with Firebase Auth / Supabase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Show error / success message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Password validation (min 8 chars, uppercase, special char)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7.2 Dashboard (Home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list of active group projects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Upcoming Deadlines countdown widget</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0.75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Total pending tasks summary across groups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Navigate to Project Hub on project tap</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bottom navbar</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7.3 Project 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project goals and description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Overall completion percentage progress bar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Tabbed navigation (Tasks, Analytics, Members)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Add new project button</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project due date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Recent Activity feed</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7.4 Task 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Kanban / List view toggle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0.75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Task status columns (To-Do, In Progress, Review, Done)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Filter tasks by assignee, priority, deadline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1.00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Progress bars for sub-tasks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Tap task to open Task Detail page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7.5 Task Detail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task title, description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File attachments (PDFs, Images, Links)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Comment section for task discussions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Task activity history (audit trail)</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Edit task button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7.6 Create / Edit Task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Create task form (title and description)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Set deadline with date picker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Assign task to member(s)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Set priority level (Low / Medium / High)</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Add and manage sub-tasks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bl>
    <w:p>
      <w:pPr>
        <w:pStyle w:val="Heading2"/>
        <w:spacing w:after="80" w:before="240"/>
      </w:pPr>
      <w:r>
        <w:rPr>
          <w:rFonts w:ascii="Arial" w:cs="Arial" w:eastAsia="Arial" w:hAnsi="Arial"/>
          <w:b/>
          <w:bCs/>
          <w:color w:val="2E75B6"/>
          <w:sz w:val="26"/>
          <w:szCs w:val="26"/>
        </w:rPr>
        <w:t xml:space="preserve">7.7 Contribution Analytics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Pie chart work distribution per member</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1.00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Tasks assigned vs. completed breakdown</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1.00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AI-driven Team Health status (Claude API)</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1.25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Per-member contribution score display</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Date range filter for analytics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7.8 Attendance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member attendance list / grid</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Mark / unmark attendance per session</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Log and view historical attendance records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Display attendance summary percentage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Export attendance report</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Next session info / set reminder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7.9 Peer Evaluation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Multi-criteria rating (Communication, Quality, Reliability, Effort)</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Qualitative feedback text input section</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Submit and save peer evaluation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View received evaluations from teammates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Show evaluation period open / closed status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7.10 Project Members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member list with contact info</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Show WhatsApp / Email contact links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Role definition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Display individual Contribution Score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member status (active / inactive)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Invite member button</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7.11 File Repository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centralized shared folder links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Link to Google Drive, GitHub</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Add / remove shared folder links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Version history notes for major milestones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Open / preview link in browser</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7.12 Notifications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Real-time alerts for task assignments and mentions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Deadline reminders (24h / 1h / 15 min before)</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Peer evaluation period open / close alerts</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Mark notifications as read</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Notification badge count on app icon</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2"/>
        <w:spacing w:after="80" w:before="240"/>
      </w:pPr>
      <w:r>
        <w:rPr>
          <w:rFonts w:ascii="Arial" w:cs="Arial" w:eastAsia="Arial" w:hAnsi="Arial"/>
          <w:b/>
          <w:bCs/>
          <w:color w:val="2E75B6"/>
          <w:sz w:val="26"/>
          <w:szCs w:val="26"/>
        </w:rPr>
        <w:t xml:space="preserve">7.13 Profile and Settings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252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Display student portfolio (projects, average rating)</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Achievement badges (Top Contributor, Deadline Crusher)</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Dark mode toggle</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0.50</w:t>
            </w:r>
          </w:p>
        </w:tc>
      </w:tr>
      <w:tr>
        <w:tc>
          <w:tcPr>
            <w:tcW w:type="dxa" w:w="756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Language and notification preferences</w:t>
            </w:r>
          </w:p>
        </w:tc>
        <w:tc>
          <w:tcPr>
            <w:tcW w:type="dxa" w:w="252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0.25</w:t>
            </w:r>
          </w:p>
        </w:tc>
      </w:tr>
      <w:tr>
        <w:tc>
          <w:tcPr>
            <w:tcW w:type="dxa" w:w="756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Edit profile (name, Student ID, avatar)</w:t>
            </w:r>
          </w:p>
        </w:tc>
        <w:tc>
          <w:tcPr>
            <w:tcW w:type="dxa" w:w="252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0.25</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8.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7056"/>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r>
      <w:tr>
        <w:tc>
          <w:tcPr>
            <w:tcW w:type="dxa" w:w="3024"/>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Performance</w:t>
            </w:r>
          </w:p>
        </w:tc>
        <w:tc>
          <w:tcPr>
            <w:tcW w:type="dxa" w:w="7056"/>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App must launch and reach Dashboard within 3 seconds on mid-range Android device</w:t>
            </w:r>
          </w:p>
        </w:tc>
      </w:tr>
      <w:tr>
        <w:tc>
          <w:tcPr>
            <w:tcW w:type="dxa" w:w="3024"/>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Offline Support</w:t>
            </w:r>
          </w:p>
        </w:tc>
        <w:tc>
          <w:tcPr>
            <w:tcW w:type="dxa" w:w="705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Core data (projects, tasks, members) must be readable offline via Room local cache</w:t>
            </w:r>
          </w:p>
        </w:tc>
      </w:tr>
      <w:tr>
        <w:tc>
          <w:tcPr>
            <w:tcW w:type="dxa" w:w="3024"/>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Security</w:t>
            </w:r>
          </w:p>
        </w:tc>
        <w:tc>
          <w:tcPr>
            <w:tcW w:type="dxa" w:w="7056"/>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Firebase rules must restrict data access to authenticated users and project members only</w:t>
            </w:r>
          </w:p>
        </w:tc>
      </w:tr>
      <w:tr>
        <w:tc>
          <w:tcPr>
            <w:tcW w:type="dxa" w:w="3024"/>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Localization</w:t>
            </w:r>
          </w:p>
        </w:tc>
        <w:tc>
          <w:tcPr>
            <w:tcW w:type="dxa" w:w="705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App must support at least two languages via Android strings.xml</w:t>
            </w:r>
          </w:p>
        </w:tc>
      </w:tr>
      <w:tr>
        <w:tc>
          <w:tcPr>
            <w:tcW w:type="dxa" w:w="3024"/>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Testing</w:t>
            </w:r>
          </w:p>
        </w:tc>
        <w:tc>
          <w:tcPr>
            <w:tcW w:type="dxa" w:w="7056"/>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Critical ViewModels and Repository classes must have unit test coverage</w:t>
            </w:r>
          </w:p>
        </w:tc>
      </w:tr>
      <w:tr>
        <w:tc>
          <w:tcPr>
            <w:tcW w:type="dxa" w:w="3024"/>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Accessibility</w:t>
            </w:r>
          </w:p>
        </w:tc>
        <w:tc>
          <w:tcPr>
            <w:tcW w:type="dxa" w:w="7056"/>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All interactive elements must have content descriptions for screen reader support</w:t>
            </w:r>
          </w:p>
        </w:tc>
      </w:tr>
      <w:tr>
        <w:tc>
          <w:tcPr>
            <w:tcW w:type="dxa" w:w="3024"/>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Code Quality</w:t>
            </w:r>
          </w:p>
        </w:tc>
        <w:tc>
          <w:tcPr>
            <w:tcW w:type="dxa" w:w="7056"/>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MVVM pattern enforced across all screens. No business logic in Activity or Fragment</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9. Scoring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3780"/>
      </w:tblGrid>
      <w:tr>
        <w:trPr>
          <w:tblHeader/>
        </w:trPr>
        <w:tc>
          <w:tcPr>
            <w:tcW w:type="dxa" w:w="630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3780"/>
            <w:tcBorders>
              <w:top w:val="single" w:color="BBBBBB" w:sz="1"/>
              <w:left w:val="single" w:color="BBBBBB" w:sz="1"/>
              <w:bottom w:val="single" w:color="BBBBBB" w:sz="1"/>
              <w:right w:val="single" w:color="BBBBBB"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Weight</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Firebase (Auth)</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1</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Firebase Realtime DB</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2</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Localization</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1</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Save Data to Local Device</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2</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UI (14 pages)</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5</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Mobile Programming Knowledge</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3</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MVVM Architecture</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4</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Git Best Practices</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5</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Unit Tests</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5</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Program (Feature Score)</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36</w:t>
            </w:r>
          </w:p>
        </w:tc>
      </w:tr>
      <w:tr>
        <w:tc>
          <w:tcPr>
            <w:tcW w:type="dxa" w:w="630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Upload to Play Store</w:t>
            </w:r>
          </w:p>
        </w:tc>
        <w:tc>
          <w:tcPr>
            <w:tcW w:type="dxa" w:w="3780"/>
            <w:tcBorders>
              <w:top w:val="single" w:color="BBBBBB" w:sz="1"/>
              <w:left w:val="single" w:color="BBBBBB" w:sz="1"/>
              <w:bottom w:val="single" w:color="BBBBBB" w:sz="1"/>
              <w:right w:val="single" w:color="BBBBBB" w:sz="1"/>
            </w:tcBorders>
            <w:shd w:fill="F2F8FF" w:val="clear"/>
            <w:tcMar>
              <w:top w:type="dxa" w:w="70"/>
              <w:left w:type="dxa" w:w="140"/>
              <w:bottom w:type="dxa" w:w="70"/>
              <w:right w:type="dxa" w:w="140"/>
            </w:tcMar>
          </w:tcPr>
          <w:p>
            <w:r>
              <w:rPr>
                <w:rFonts w:ascii="Arial" w:cs="Arial" w:eastAsia="Arial" w:hAnsi="Arial"/>
                <w:sz w:val="18"/>
                <w:szCs w:val="18"/>
              </w:rPr>
              <w:t xml:space="preserve">36</w:t>
            </w:r>
          </w:p>
        </w:tc>
      </w:tr>
      <w:tr>
        <w:tc>
          <w:tcPr>
            <w:tcW w:type="dxa" w:w="630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Total</w:t>
            </w:r>
          </w:p>
        </w:tc>
        <w:tc>
          <w:tcPr>
            <w:tcW w:type="dxa" w:w="3780"/>
            <w:tcBorders>
              <w:top w:val="single" w:color="BBBBBB" w:sz="1"/>
              <w:left w:val="single" w:color="BBBBBB" w:sz="1"/>
              <w:bottom w:val="single" w:color="BBBBBB" w:sz="1"/>
              <w:right w:val="single" w:color="BBBBBB" w:sz="1"/>
            </w:tcBorders>
            <w:shd w:fill="FFFFFF" w:val="clear"/>
            <w:tcMar>
              <w:top w:type="dxa" w:w="70"/>
              <w:left w:type="dxa" w:w="140"/>
              <w:bottom w:type="dxa" w:w="70"/>
              <w:right w:type="dxa" w:w="140"/>
            </w:tcMar>
          </w:tcPr>
          <w:p>
            <w:r>
              <w:rPr>
                <w:rFonts w:ascii="Arial" w:cs="Arial" w:eastAsia="Arial" w:hAnsi="Arial"/>
                <w:sz w:val="18"/>
                <w:szCs w:val="18"/>
              </w:rPr>
              <w:t xml:space="preserve">100</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10. Out of Scope</w:t>
      </w:r>
    </w:p>
    <w:p>
      <w:pPr>
        <w:pStyle w:val="ListParagraph"/>
        <w:numPr>
          <w:ilvl w:val="0"/>
          <w:numId w:val="2"/>
        </w:numPr>
        <w:spacing w:after="40" w:before="40"/>
      </w:pPr>
      <w:r>
        <w:rPr>
          <w:rFonts w:ascii="Arial" w:cs="Arial" w:eastAsia="Arial" w:hAnsi="Arial"/>
          <w:sz w:val="20"/>
          <w:szCs w:val="20"/>
        </w:rPr>
        <w:t xml:space="preserve">iOS version</w:t>
      </w:r>
    </w:p>
    <w:p>
      <w:pPr>
        <w:pStyle w:val="ListParagraph"/>
        <w:numPr>
          <w:ilvl w:val="0"/>
          <w:numId w:val="2"/>
        </w:numPr>
        <w:spacing w:after="40" w:before="40"/>
      </w:pPr>
      <w:r>
        <w:rPr>
          <w:rFonts w:ascii="Arial" w:cs="Arial" w:eastAsia="Arial" w:hAnsi="Arial"/>
          <w:sz w:val="20"/>
          <w:szCs w:val="20"/>
        </w:rPr>
        <w:t xml:space="preserve">Web version</w:t>
      </w:r>
    </w:p>
    <w:p>
      <w:pPr>
        <w:pStyle w:val="ListParagraph"/>
        <w:numPr>
          <w:ilvl w:val="0"/>
          <w:numId w:val="2"/>
        </w:numPr>
        <w:spacing w:after="40" w:before="40"/>
      </w:pPr>
      <w:r>
        <w:rPr>
          <w:rFonts w:ascii="Arial" w:cs="Arial" w:eastAsia="Arial" w:hAnsi="Arial"/>
          <w:sz w:val="20"/>
          <w:szCs w:val="20"/>
        </w:rPr>
        <w:t xml:space="preserve">SMS-based authentication or OTP</w:t>
      </w:r>
    </w:p>
    <w:p>
      <w:pPr>
        <w:pStyle w:val="ListParagraph"/>
        <w:numPr>
          <w:ilvl w:val="0"/>
          <w:numId w:val="2"/>
        </w:numPr>
        <w:spacing w:after="40" w:before="40"/>
      </w:pPr>
      <w:r>
        <w:rPr>
          <w:rFonts w:ascii="Arial" w:cs="Arial" w:eastAsia="Arial" w:hAnsi="Arial"/>
          <w:sz w:val="20"/>
          <w:szCs w:val="20"/>
        </w:rPr>
        <w:t xml:space="preserve">In-app payments</w:t>
      </w:r>
    </w:p>
    <w:p>
      <w:pPr>
        <w:pStyle w:val="ListParagraph"/>
        <w:numPr>
          <w:ilvl w:val="0"/>
          <w:numId w:val="2"/>
        </w:numPr>
        <w:spacing w:after="40" w:before="40"/>
      </w:pPr>
      <w:r>
        <w:rPr>
          <w:rFonts w:ascii="Arial" w:cs="Arial" w:eastAsia="Arial" w:hAnsi="Arial"/>
          <w:sz w:val="20"/>
          <w:szCs w:val="20"/>
        </w:rPr>
        <w:t xml:space="preserve">GPS or location features</w:t>
      </w:r>
    </w:p>
    <w:p>
      <w:pPr>
        <w:pStyle w:val="ListParagraph"/>
        <w:numPr>
          <w:ilvl w:val="0"/>
          <w:numId w:val="2"/>
        </w:numPr>
        <w:spacing w:after="40" w:before="40"/>
      </w:pPr>
      <w:r>
        <w:rPr>
          <w:rFonts w:ascii="Arial" w:cs="Arial" w:eastAsia="Arial" w:hAnsi="Arial"/>
          <w:sz w:val="20"/>
          <w:szCs w:val="20"/>
        </w:rPr>
        <w:t xml:space="preserve">Video calling or screen sharing</w:t>
      </w:r>
    </w:p>
    <w:p>
      <w:pPr>
        <w:pStyle w:val="ListParagraph"/>
        <w:numPr>
          <w:ilvl w:val="0"/>
          <w:numId w:val="2"/>
        </w:numPr>
        <w:spacing w:after="40" w:before="40"/>
      </w:pPr>
      <w:r>
        <w:rPr>
          <w:rFonts w:ascii="Arial" w:cs="Arial" w:eastAsia="Arial" w:hAnsi="Arial"/>
          <w:sz w:val="20"/>
          <w:szCs w:val="20"/>
        </w:rPr>
        <w:t xml:space="preserve">External grade submission integration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2026-05-13T05:45:07.843Z</dcterms:created>
  <dcterms:modified xsi:type="dcterms:W3CDTF">2026-05-13T05:45:07.860Z</dcterms:modified>
</cp:coreProperties>
</file>

<file path=docProps/custom.xml><?xml version="1.0" encoding="utf-8"?>
<Properties xmlns="http://schemas.openxmlformats.org/officeDocument/2006/custom-properties" xmlns:vt="http://schemas.openxmlformats.org/officeDocument/2006/docPropsVTypes"/>
</file>