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7B53D1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31061" w:history="1">
        <w:r w:rsidR="007B53D1" w:rsidRPr="00B3413A">
          <w:rPr>
            <w:rStyle w:val="a7"/>
            <w:noProof/>
          </w:rPr>
          <w:t>Введение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_Toc483431061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3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7B53D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2" w:history="1">
        <w:r w:rsidRPr="00B3413A">
          <w:rPr>
            <w:rStyle w:val="a7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3" w:history="1">
        <w:r w:rsidRPr="00B3413A">
          <w:rPr>
            <w:rStyle w:val="a7"/>
            <w:noProof/>
          </w:rPr>
          <w:t>Преобразование изображения в оттенки серого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4" w:history="1">
        <w:r w:rsidRPr="00B3413A">
          <w:rPr>
            <w:rStyle w:val="a7"/>
            <w:noProof/>
          </w:rPr>
          <w:t>Инвертация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5" w:history="1">
        <w:r w:rsidRPr="00B3413A">
          <w:rPr>
            <w:rStyle w:val="a7"/>
            <w:noProof/>
          </w:rPr>
          <w:t>Бинаризация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6" w:history="1">
        <w:r w:rsidRPr="00B3413A">
          <w:rPr>
            <w:rStyle w:val="a7"/>
            <w:noProof/>
          </w:rPr>
          <w:t>Бинаризация по пороговому значению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7" w:history="1">
        <w:r w:rsidRPr="00B3413A">
          <w:rPr>
            <w:rStyle w:val="a7"/>
            <w:noProof/>
          </w:rPr>
          <w:t>Бинаризация с применением метода Оцу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8" w:history="1">
        <w:r w:rsidRPr="00B3413A">
          <w:rPr>
            <w:rStyle w:val="a7"/>
            <w:noProof/>
          </w:rPr>
          <w:t>Удаление «шумов» на изображении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9" w:history="1">
        <w:r w:rsidRPr="00B3413A">
          <w:rPr>
            <w:rStyle w:val="a7"/>
            <w:noProof/>
          </w:rPr>
          <w:t>Скелетизация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0" w:history="1">
        <w:r w:rsidRPr="00B3413A">
          <w:rPr>
            <w:rStyle w:val="a7"/>
            <w:noProof/>
          </w:rPr>
          <w:t>Алгоритм Зонга-Суня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1" w:history="1">
        <w:r w:rsidRPr="00B3413A">
          <w:rPr>
            <w:rStyle w:val="a7"/>
            <w:noProof/>
          </w:rPr>
          <w:t>Алгоритм Гуо-Хелла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3D1" w:rsidRDefault="007B53D1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2" w:history="1">
        <w:r w:rsidRPr="00B3413A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_Toc483431072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  <w:bookmarkStart w:id="0" w:name="_GoBack"/>
      <w:bookmarkEnd w:id="0"/>
    </w:p>
    <w:p w:rsidR="006729C5" w:rsidRDefault="006729C5" w:rsidP="00200B6C">
      <w:pPr>
        <w:pStyle w:val="1"/>
      </w:pPr>
      <w:bookmarkStart w:id="1" w:name="_Toc483431061"/>
      <w:r>
        <w:lastRenderedPageBreak/>
        <w:t>Введение</w:t>
      </w:r>
      <w:bookmarkEnd w:id="1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2" w:name="_Toc483431062"/>
      <w:r>
        <w:lastRenderedPageBreak/>
        <w:t>Алгоритмическое обеспечение</w:t>
      </w:r>
      <w:bookmarkEnd w:id="2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3" w:name="_Toc483431063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3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B74965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4" w:name="_Toc483431064"/>
      <w:proofErr w:type="spellStart"/>
      <w:r>
        <w:t>Инвертация</w:t>
      </w:r>
      <w:proofErr w:type="spellEnd"/>
      <w:r>
        <w:t xml:space="preserve"> изображения</w:t>
      </w:r>
      <w:bookmarkEnd w:id="4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5" w:name="_Toc483431065"/>
      <w:r>
        <w:t>Бинаризация изображения</w:t>
      </w:r>
      <w:bookmarkEnd w:id="5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bookmarkStart w:id="6" w:name="_Toc483431066"/>
      <w:r w:rsidRPr="002228B5">
        <w:t>Бинаризация по пороговому значению</w:t>
      </w:r>
      <w:bookmarkEnd w:id="6"/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A52EF" w:rsidRPr="00923D67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</w:p>
    <w:p w:rsidR="00964DBB" w:rsidRDefault="00923D67" w:rsidP="003A2CBB">
      <w:pPr>
        <w:pStyle w:val="3"/>
      </w:pPr>
      <w:bookmarkStart w:id="7" w:name="_Toc483431067"/>
      <w:r>
        <w:t xml:space="preserve">Бинаризация </w:t>
      </w:r>
      <w:r w:rsidR="001C2973">
        <w:t xml:space="preserve">с применением метода </w:t>
      </w:r>
      <w:proofErr w:type="spellStart"/>
      <w:r>
        <w:t>Оц</w:t>
      </w:r>
      <w:r w:rsidR="00964DBB" w:rsidRPr="00964DBB">
        <w:t>у</w:t>
      </w:r>
      <w:bookmarkEnd w:id="7"/>
      <w:proofErr w:type="spellEnd"/>
    </w:p>
    <w:p w:rsidR="00964DBB" w:rsidRDefault="00923D67" w:rsidP="00964DBB">
      <w:r>
        <w:t>Поскольку бинаризация по пороговому значению не предоставляет возможности автоматической обработки изображений</w:t>
      </w:r>
      <w:r w:rsidR="001C2973">
        <w:t xml:space="preserve">, была рассмотрена бинаризация с применением метода </w:t>
      </w:r>
      <w:proofErr w:type="spellStart"/>
      <w:r w:rsidR="001C2973">
        <w:t>Оцу</w:t>
      </w:r>
      <w:proofErr w:type="spellEnd"/>
      <w:r w:rsidR="001C2973">
        <w:t xml:space="preserve"> для нахождения порогового значения.</w:t>
      </w:r>
    </w:p>
    <w:p w:rsidR="001C2973" w:rsidRPr="00603191" w:rsidRDefault="001A5DCA" w:rsidP="00964DBB">
      <w:pPr>
        <w:rPr>
          <w:color w:val="FF0000"/>
        </w:rPr>
      </w:pPr>
      <w:r w:rsidRPr="00603191">
        <w:rPr>
          <w:color w:val="FF0000"/>
        </w:rPr>
        <w:t xml:space="preserve">Общий алгоритм метода </w:t>
      </w:r>
      <w:proofErr w:type="spellStart"/>
      <w:r w:rsidRPr="00603191">
        <w:rPr>
          <w:color w:val="FF0000"/>
        </w:rPr>
        <w:t>Оцу</w:t>
      </w:r>
      <w:proofErr w:type="spellEnd"/>
      <w:r w:rsidRPr="00603191">
        <w:rPr>
          <w:color w:val="FF0000"/>
        </w:rPr>
        <w:t xml:space="preserve"> состоит из следующих этапов: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Вычисление гистограммы изображения;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Для каждого из значений гистограммы:</w:t>
      </w:r>
    </w:p>
    <w:p w:rsidR="001A5DCA" w:rsidRPr="00603191" w:rsidRDefault="001A5DCA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color w:val="FF0000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  <w:lang w:val="en-US"/>
        </w:rPr>
        <w:t>;</w:t>
      </w:r>
    </w:p>
    <w:p w:rsidR="00D52CBB" w:rsidRPr="00603191" w:rsidRDefault="00D52CBB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rFonts w:eastAsiaTheme="minorEastAsia"/>
          <w:color w:val="FF0000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603191">
        <w:rPr>
          <w:rFonts w:eastAsiaTheme="minorEastAsia"/>
          <w:color w:val="FF0000"/>
        </w:rPr>
        <w:t xml:space="preserve"> больше имеющегося, то сохранение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и порога </w:t>
      </w:r>
      <w:r w:rsidRPr="00603191">
        <w:rPr>
          <w:rFonts w:eastAsiaTheme="minorEastAsia"/>
          <w:color w:val="FF0000"/>
          <w:lang w:val="en-US"/>
        </w:rPr>
        <w:t>t</w:t>
      </w:r>
      <w:r w:rsidRPr="00603191">
        <w:rPr>
          <w:rFonts w:eastAsiaTheme="minorEastAsia"/>
          <w:color w:val="FF0000"/>
        </w:rPr>
        <w:t>.</w:t>
      </w:r>
    </w:p>
    <w:p w:rsidR="001A5DCA" w:rsidRPr="00603191" w:rsidRDefault="00B74965" w:rsidP="001A5DCA">
      <w:pPr>
        <w:pStyle w:val="a3"/>
        <w:ind w:left="360" w:firstLine="0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</w:rPr>
        <w:t xml:space="preserve"> вычисляется по формуле:</w:t>
      </w:r>
    </w:p>
    <w:p w:rsidR="00D52CBB" w:rsidRPr="00603191" w:rsidRDefault="00B74965" w:rsidP="001A5DCA">
      <w:pPr>
        <w:pStyle w:val="a3"/>
        <w:ind w:left="360" w:firstLine="0"/>
        <w:rPr>
          <w:rFonts w:eastAsiaTheme="minorEastAsia"/>
          <w:i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D52CBB" w:rsidRPr="00603191" w:rsidRDefault="00D52CBB" w:rsidP="00D52CBB">
      <w:pPr>
        <w:rPr>
          <w:color w:val="FF0000"/>
        </w:rPr>
      </w:pPr>
      <w:r w:rsidRPr="00603191">
        <w:rPr>
          <w:color w:val="FF0000"/>
        </w:rPr>
        <w:t xml:space="preserve">где </w:t>
      </w:r>
    </w:p>
    <w:p w:rsidR="00D52CBB" w:rsidRPr="00603191" w:rsidRDefault="00B74965" w:rsidP="00D52CB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130354" w:rsidRPr="00603191" w:rsidRDefault="00130354" w:rsidP="00D52CBB">
      <w:pPr>
        <w:rPr>
          <w:rFonts w:eastAsiaTheme="minorEastAsia"/>
          <w:color w:val="FF0000"/>
        </w:rPr>
      </w:pPr>
      <w:r w:rsidRPr="00603191">
        <w:rPr>
          <w:rFonts w:eastAsiaTheme="minorEastAsia"/>
          <w:color w:val="FF0000"/>
        </w:rPr>
        <w:t>что представляет собой сумму различий двух классов. Классы</w:t>
      </w:r>
      <w:r w:rsidR="00FE6B18" w:rsidRPr="00603191">
        <w:rPr>
          <w:rFonts w:eastAsiaTheme="minorEastAsia"/>
          <w:color w:val="FF0000"/>
        </w:rPr>
        <w:t xml:space="preserve"> являются множествами пикселей изображения, разделённых относительно порогового значения </w:t>
      </w:r>
      <w:r w:rsidR="00FE6B18" w:rsidRPr="00603191">
        <w:rPr>
          <w:rFonts w:eastAsiaTheme="minorEastAsia"/>
          <w:color w:val="FF0000"/>
          <w:lang w:val="en-US"/>
        </w:rPr>
        <w:t>t</w:t>
      </w:r>
      <w:r w:rsidR="00FE6B18" w:rsidRPr="00603191">
        <w:rPr>
          <w:rFonts w:eastAsiaTheme="minorEastAsia"/>
          <w:color w:val="FF0000"/>
        </w:rPr>
        <w:t>.</w:t>
      </w:r>
    </w:p>
    <w:p w:rsidR="00FE6B18" w:rsidRPr="00603191" w:rsidRDefault="00FE6B18" w:rsidP="00D52CBB">
      <w:pPr>
        <w:rPr>
          <w:color w:val="FF0000"/>
        </w:rPr>
      </w:pPr>
      <w:r w:rsidRPr="00603191">
        <w:rPr>
          <w:rFonts w:eastAsiaTheme="minorEastAsia"/>
          <w:color w:val="FF0000"/>
        </w:rPr>
        <w:t>Веса</w:t>
      </w:r>
      <w:r w:rsidR="00603191" w:rsidRPr="00603191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</m:oMath>
      <w:r w:rsidR="00603191" w:rsidRPr="00603191">
        <w:rPr>
          <w:rFonts w:eastAsiaTheme="minorEastAsia"/>
          <w:color w:val="FF0000"/>
        </w:rPr>
        <w:t xml:space="preserve"> – вероятности классов,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="00603191" w:rsidRPr="00603191">
        <w:rPr>
          <w:rFonts w:eastAsiaTheme="minorEastAsia"/>
          <w:color w:val="FF0000"/>
        </w:rPr>
        <w:t xml:space="preserve"> – дисперсии классов.</w:t>
      </w:r>
    </w:p>
    <w:p w:rsidR="00603191" w:rsidRDefault="006123E5" w:rsidP="00603191">
      <w:pPr>
        <w:pStyle w:val="2"/>
      </w:pPr>
      <w:bookmarkStart w:id="8" w:name="_Toc483431068"/>
      <w:r>
        <w:lastRenderedPageBreak/>
        <w:t>Удаление «шумов» на изображении</w:t>
      </w:r>
      <w:bookmarkEnd w:id="8"/>
    </w:p>
    <w:p w:rsidR="00603191" w:rsidRPr="00441365" w:rsidRDefault="00603191" w:rsidP="00603191">
      <w:r>
        <w:t>Полученное изображение может содержать пик</w:t>
      </w:r>
      <w:r w:rsidR="00441365">
        <w:t>сели, которые являются «шумом» -</w:t>
      </w:r>
      <w:r>
        <w:t xml:space="preserve"> одиночными пикселями, соседние пиксели которых имеют цвет</w:t>
      </w:r>
      <w:r w:rsidR="00441365" w:rsidRPr="00441365">
        <w:t xml:space="preserve"> </w:t>
      </w:r>
      <w:r w:rsidR="00441365">
        <w:t>противоположный</w:t>
      </w:r>
      <w:r w:rsidR="00441365" w:rsidRPr="00441365">
        <w:t xml:space="preserve"> </w:t>
      </w:r>
      <w:r w:rsidR="00441365">
        <w:t>центральному.</w:t>
      </w:r>
    </w:p>
    <w:p w:rsidR="00603191" w:rsidRPr="00C87B31" w:rsidRDefault="00603191" w:rsidP="00603191">
      <w:r>
        <w:t>При последующей векторизации такие пиксели могут вносить существенные искажения</w:t>
      </w:r>
      <w:r w:rsidR="00C87B31" w:rsidRPr="00C87B31">
        <w:t>.</w:t>
      </w:r>
    </w:p>
    <w:p w:rsidR="00C87B31" w:rsidRDefault="00526A73" w:rsidP="00D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8" o:title="6_out_4_GuoHallSkeletization"/>
          </v:shape>
        </w:pict>
      </w:r>
      <w:r w:rsidR="00DA4715" w:rsidRPr="00441365">
        <w:t xml:space="preserve">    </w:t>
      </w:r>
      <w:r>
        <w:pict>
          <v:shape id="_x0000_i1026" type="#_x0000_t75" style="width:202.5pt;height:202.5pt">
            <v:imagedata r:id="rId9" o:title="6_out_5_GuoHallSkeletization"/>
          </v:shape>
        </w:pict>
      </w:r>
    </w:p>
    <w:p w:rsidR="00DA4715" w:rsidRDefault="00441365" w:rsidP="00DA4715">
      <w:r>
        <w:t xml:space="preserve">Для </w:t>
      </w:r>
      <w:r w:rsidR="002552F3" w:rsidRPr="002552F3">
        <w:t>предотвращения</w:t>
      </w:r>
      <w:r>
        <w:t xml:space="preserve"> появления таких эффектов </w:t>
      </w:r>
      <w:r w:rsidR="00C05FFC">
        <w:t xml:space="preserve">производится удаление пикселей, являющихся </w:t>
      </w:r>
      <w:r w:rsidR="00504F89">
        <w:t>«</w:t>
      </w:r>
      <w:r w:rsidR="00C05FFC">
        <w:t>шумом</w:t>
      </w:r>
      <w:r w:rsidR="00504F89">
        <w:t>»</w:t>
      </w:r>
      <w:r w:rsidR="00C05FFC">
        <w:t>, следующим образом:</w:t>
      </w:r>
    </w:p>
    <w:p w:rsidR="00C05FFC" w:rsidRDefault="00C05FFC" w:rsidP="00C05FFC">
      <w:pPr>
        <w:pStyle w:val="a3"/>
        <w:numPr>
          <w:ilvl w:val="0"/>
          <w:numId w:val="7"/>
        </w:numPr>
      </w:pPr>
      <w:r>
        <w:t>Для каждого пикселя:</w:t>
      </w:r>
    </w:p>
    <w:p w:rsidR="00C05FFC" w:rsidRDefault="00C05FFC" w:rsidP="00C05FFC">
      <w:pPr>
        <w:pStyle w:val="a3"/>
        <w:numPr>
          <w:ilvl w:val="1"/>
          <w:numId w:val="7"/>
        </w:numPr>
      </w:pPr>
      <w:r>
        <w:t>Получение цветов соседних пикселей;</w:t>
      </w:r>
    </w:p>
    <w:p w:rsidR="00C05FFC" w:rsidRDefault="002552F3" w:rsidP="00C05FFC">
      <w:pPr>
        <w:pStyle w:val="a3"/>
        <w:numPr>
          <w:ilvl w:val="1"/>
          <w:numId w:val="7"/>
        </w:numPr>
      </w:pPr>
      <w:r>
        <w:t>Если все соседни</w:t>
      </w:r>
      <w:r w:rsidR="00C05FFC">
        <w:t>е пиксели одного цвета и этот цвет противоположен цвету центрального пикселя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Центральному пикселю присваивается цвет соседних пикселей;</w:t>
      </w:r>
    </w:p>
    <w:p w:rsidR="002552F3" w:rsidRDefault="002552F3" w:rsidP="002552F3">
      <w:pPr>
        <w:pStyle w:val="a3"/>
        <w:numPr>
          <w:ilvl w:val="1"/>
          <w:numId w:val="7"/>
        </w:numPr>
      </w:pPr>
      <w:r>
        <w:t>В противном случае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Оставить старый цвет центрального пикселя.</w:t>
      </w:r>
    </w:p>
    <w:p w:rsidR="002552F3" w:rsidRDefault="00504F89" w:rsidP="00504F89">
      <w:pPr>
        <w:pStyle w:val="2"/>
      </w:pPr>
      <w:bookmarkStart w:id="9" w:name="_Toc483431069"/>
      <w:proofErr w:type="spellStart"/>
      <w:r>
        <w:t>Скелетизация</w:t>
      </w:r>
      <w:bookmarkEnd w:id="9"/>
      <w:proofErr w:type="spellEnd"/>
    </w:p>
    <w:p w:rsidR="00504F89" w:rsidRDefault="00504F89" w:rsidP="00504F89">
      <w:r>
        <w:t xml:space="preserve">Алгоритмы </w:t>
      </w:r>
      <w:proofErr w:type="spellStart"/>
      <w:r>
        <w:t>скелетизации</w:t>
      </w:r>
      <w:proofErr w:type="spellEnd"/>
      <w:r>
        <w:t xml:space="preserve"> предназначены </w:t>
      </w:r>
      <w:r w:rsidR="00DF3A6B">
        <w:t xml:space="preserve">для максимального </w:t>
      </w:r>
      <w:proofErr w:type="spellStart"/>
      <w:r w:rsidR="00DF3A6B">
        <w:t>утоньшения</w:t>
      </w:r>
      <w:proofErr w:type="spellEnd"/>
      <w:r w:rsidR="00DF3A6B">
        <w:t xml:space="preserve"> линий на бинарном изображении, что приводит к получению скелета</w:t>
      </w:r>
      <w:r w:rsidR="00DD1489" w:rsidRPr="00DD1489">
        <w:t xml:space="preserve"> изображённых</w:t>
      </w:r>
      <w:r w:rsidR="00DD1489">
        <w:t xml:space="preserve"> объектов, в котором все линии имеют толщину не более одного пикселя.</w:t>
      </w:r>
    </w:p>
    <w:p w:rsidR="00D3337F" w:rsidRDefault="00D3337F" w:rsidP="00504F89">
      <w:r>
        <w:t>Так же, далее учитывается, что фоновые пиксели имеют значение яркости 0, а пиксели интереса (изображённых объектов) – 1.</w:t>
      </w:r>
    </w:p>
    <w:p w:rsidR="00DB3569" w:rsidRPr="00C647C4" w:rsidRDefault="00526A73" w:rsidP="00504F89">
      <w:r>
        <w:lastRenderedPageBreak/>
        <w:pict>
          <v:shape id="_x0000_i1027" type="#_x0000_t75" style="width:199.5pt;height:169.5pt">
            <v:imagedata r:id="rId10" o:title="Skeletization_1"/>
          </v:shape>
        </w:pict>
      </w:r>
      <w:r w:rsidR="00826D5B" w:rsidRPr="00C647C4">
        <w:t xml:space="preserve">    </w:t>
      </w:r>
      <w:r>
        <w:rPr>
          <w:lang w:val="en-US"/>
        </w:rPr>
        <w:pict>
          <v:shape id="_x0000_i1028" type="#_x0000_t75" style="width:204.75pt;height:174pt">
            <v:imagedata r:id="rId11" o:title="Skeletization_2"/>
          </v:shape>
        </w:pict>
      </w:r>
    </w:p>
    <w:p w:rsidR="00C647C4" w:rsidRDefault="00504F89" w:rsidP="00C647C4">
      <w:pPr>
        <w:pStyle w:val="3"/>
      </w:pPr>
      <w:bookmarkStart w:id="10" w:name="_Toc483431070"/>
      <w:r>
        <w:t>Алгоритм Зонга-Суня</w:t>
      </w:r>
      <w:bookmarkEnd w:id="10"/>
    </w:p>
    <w:p w:rsidR="00C647C4" w:rsidRDefault="00C647C4" w:rsidP="00C647C4">
      <w:r>
        <w:t>Алгоритм Зонга-Суня является итеративным. На каждой итерации удаляются граничные пиксели. Итерации повторяются пока хотя бы один пиксель был удалён.</w:t>
      </w:r>
    </w:p>
    <w:p w:rsidR="00C647C4" w:rsidRDefault="00C647C4" w:rsidP="00C647C4">
      <w:r>
        <w:t>Вводится матрица, вида:</w:t>
      </w:r>
    </w:p>
    <w:tbl>
      <w:tblPr>
        <w:tblStyle w:val="af0"/>
        <w:tblW w:w="1701" w:type="dxa"/>
        <w:tblInd w:w="4248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left="1014" w:hanging="1014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:rsidR="00C647C4" w:rsidRDefault="00C647C4" w:rsidP="00C647C4">
      <w:pPr>
        <w:jc w:val="center"/>
      </w:pPr>
      <w:r>
        <w:t>Матрица 1</w:t>
      </w:r>
    </w:p>
    <w:p w:rsidR="00C647C4" w:rsidRDefault="00A74024" w:rsidP="00C647C4">
      <w:r>
        <w:t>На каждой итерации выполняется наложение матрицы</w:t>
      </w:r>
      <w:r w:rsidR="00C647C4">
        <w:t xml:space="preserve"> 1 </w:t>
      </w:r>
      <w:r>
        <w:t xml:space="preserve">на изображение таким образом, чтобы центральный элемент </w:t>
      </w:r>
      <w:r w:rsidRPr="00A74024">
        <w:t>(</w:t>
      </w:r>
      <w:r>
        <w:rPr>
          <w:lang w:val="en-US"/>
        </w:rPr>
        <w:t>P</w:t>
      </w:r>
      <w:r w:rsidRPr="00A74024">
        <w:t xml:space="preserve">1) </w:t>
      </w:r>
      <w:r>
        <w:t xml:space="preserve">был наложен на все пиксели изображения поочерёдно. </w:t>
      </w:r>
    </w:p>
    <w:p w:rsidR="00A74024" w:rsidRDefault="00A74024" w:rsidP="00C647C4">
      <w:r>
        <w:t xml:space="preserve">Итерация разделяется на две </w:t>
      </w:r>
      <w:proofErr w:type="spellStart"/>
      <w:r>
        <w:t>подитерации</w:t>
      </w:r>
      <w:proofErr w:type="spellEnd"/>
      <w:r>
        <w:t xml:space="preserve">. На первой </w:t>
      </w:r>
      <w:proofErr w:type="spellStart"/>
      <w:r>
        <w:t>подитерации</w:t>
      </w:r>
      <w:proofErr w:type="spellEnd"/>
      <w:r>
        <w:t xml:space="preserve"> пиксель, </w:t>
      </w:r>
      <w:r w:rsidR="000B2CEF">
        <w:t xml:space="preserve">являющийся элементом </w:t>
      </w:r>
      <w:r w:rsidR="000B2CEF">
        <w:rPr>
          <w:lang w:val="en-US"/>
        </w:rPr>
        <w:t>P</w:t>
      </w:r>
      <w:r w:rsidR="000B2CEF" w:rsidRPr="000B2CEF">
        <w:t>1</w:t>
      </w:r>
      <w:r w:rsidR="000B2CEF">
        <w:t>,</w:t>
      </w:r>
      <w:r w:rsidR="000B2CEF" w:rsidRPr="000B2CEF">
        <w:t xml:space="preserve"> </w:t>
      </w:r>
      <w:r w:rsidR="000B2CEF">
        <w:t>удаляется, если выполняются условия:</w:t>
      </w:r>
    </w:p>
    <w:p w:rsidR="000B2CEF" w:rsidRPr="000B2CEF" w:rsidRDefault="00B74965" w:rsidP="000B2CE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B2CEF" w:rsidRDefault="000B2CEF" w:rsidP="000B2CEF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B2CEF">
        <w:rPr>
          <w:rFonts w:eastAsiaTheme="minorEastAsia"/>
        </w:rPr>
        <w:t xml:space="preserve"> – </w:t>
      </w:r>
      <w:r>
        <w:rPr>
          <w:rFonts w:eastAsiaTheme="minorEastAsia"/>
        </w:rPr>
        <w:t>кол</w:t>
      </w:r>
      <w:r w:rsidRPr="000B2CEF">
        <w:rPr>
          <w:rFonts w:eastAsiaTheme="minorEastAsia"/>
        </w:rPr>
        <w:t>ичество найденных переходов от 0</w:t>
      </w:r>
      <w:r>
        <w:rPr>
          <w:rFonts w:eastAsiaTheme="minorEastAsia"/>
        </w:rPr>
        <w:t xml:space="preserve"> к 1 </w:t>
      </w:r>
      <w:r w:rsidR="00D3337F">
        <w:rPr>
          <w:rFonts w:eastAsiaTheme="minorEastAsia"/>
        </w:rPr>
        <w:t xml:space="preserve">в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>.</w:t>
      </w:r>
    </w:p>
    <w:p w:rsidR="00D3337F" w:rsidRDefault="00D3337F" w:rsidP="00D3337F">
      <w:r>
        <w:t xml:space="preserve">На второй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D3337F" w:rsidRPr="00D3337F" w:rsidRDefault="00B74965" w:rsidP="00D3337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C4C9A" w:rsidRDefault="006C4C9A" w:rsidP="00D33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Информация об удалённых пикселях сохраняется в отдельный массив, который, после выполнения обеих </w:t>
      </w:r>
      <w:proofErr w:type="spellStart"/>
      <w:r>
        <w:rPr>
          <w:rFonts w:eastAsiaTheme="minorEastAsia"/>
        </w:rPr>
        <w:t>подитераций</w:t>
      </w:r>
      <w:proofErr w:type="spellEnd"/>
      <w:r>
        <w:rPr>
          <w:rFonts w:eastAsiaTheme="minorEastAsia"/>
        </w:rPr>
        <w:t>, накладывается на изображение.</w:t>
      </w:r>
    </w:p>
    <w:p w:rsidR="00D3337F" w:rsidRDefault="00D3337F" w:rsidP="00D3337F">
      <w:pPr>
        <w:rPr>
          <w:rFonts w:eastAsiaTheme="minorEastAsia"/>
        </w:rPr>
      </w:pPr>
      <w:r>
        <w:rPr>
          <w:rFonts w:eastAsiaTheme="minorEastAsia"/>
        </w:rPr>
        <w:t>Если после выполнения итерации были удалены какие-либо пиксели, то итерация повторяется. Выполнение алгоритма останавливается, когда не был удалён ни один пиксель.</w:t>
      </w:r>
    </w:p>
    <w:p w:rsidR="00D3337F" w:rsidRDefault="00D3337F" w:rsidP="00D3337F">
      <w:pPr>
        <w:rPr>
          <w:rFonts w:eastAsiaTheme="minorEastAsia"/>
        </w:rPr>
      </w:pPr>
      <w:r>
        <w:rPr>
          <w:rFonts w:eastAsiaTheme="minorEastAsia"/>
        </w:rPr>
        <w:t xml:space="preserve">Стоит заметить, что рассмотренный алгоритм </w:t>
      </w:r>
      <w:r w:rsidR="006C4C9A">
        <w:rPr>
          <w:rFonts w:eastAsiaTheme="minorEastAsia"/>
        </w:rPr>
        <w:t>относится к классу параллельных алгоритмов, за счёт сохранения информации об удаляемых пикселях в отдельном массиве.</w:t>
      </w:r>
    </w:p>
    <w:p w:rsidR="00B74965" w:rsidRDefault="00B74965" w:rsidP="00B74965">
      <w:pPr>
        <w:pStyle w:val="3"/>
        <w:rPr>
          <w:rFonts w:eastAsiaTheme="minorEastAsia"/>
        </w:rPr>
      </w:pPr>
      <w:bookmarkStart w:id="11" w:name="_Toc483431071"/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Гуо-Хелла</w:t>
      </w:r>
      <w:bookmarkEnd w:id="11"/>
      <w:proofErr w:type="spellEnd"/>
    </w:p>
    <w:p w:rsidR="00B74965" w:rsidRDefault="00B74965" w:rsidP="00B74965">
      <w:r>
        <w:t>Данный алгоритм подобен алгоритму</w:t>
      </w:r>
      <w:r w:rsidRPr="00B74965">
        <w:t xml:space="preserve"> </w:t>
      </w:r>
      <w:r>
        <w:t xml:space="preserve">Зонга-Суня, однако имеются отличия в условиях удаления пикселей в </w:t>
      </w:r>
      <w:proofErr w:type="spellStart"/>
      <w:r>
        <w:t>подитерациях</w:t>
      </w:r>
      <w:proofErr w:type="spellEnd"/>
      <w:r>
        <w:t xml:space="preserve">. </w:t>
      </w:r>
    </w:p>
    <w:p w:rsidR="00B74965" w:rsidRDefault="00B74965" w:rsidP="00B74965">
      <w:r>
        <w:t>Пусть заданы следующие уравнения:</w:t>
      </w:r>
    </w:p>
    <w:p w:rsidR="00E777C6" w:rsidRDefault="00E777C6" w:rsidP="00B7496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74965" w:rsidRPr="00B74965" w:rsidRDefault="00B74965" w:rsidP="00B7496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</m:oMath>
      </m:oMathPara>
    </w:p>
    <w:p w:rsidR="00B74965" w:rsidRPr="00B74965" w:rsidRDefault="00B74965" w:rsidP="00B74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</m:oMath>
      </m:oMathPara>
    </w:p>
    <w:p w:rsidR="00B74965" w:rsidRPr="00E777C6" w:rsidRDefault="00E777C6" w:rsidP="00B7496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777C6" w:rsidRDefault="00E777C6" w:rsidP="00E777C6">
      <w:r>
        <w:t xml:space="preserve">На первой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E777C6" w:rsidRPr="00E777C6" w:rsidRDefault="00E777C6" w:rsidP="00E777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2≤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&amp;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E777C6" w:rsidRDefault="00E777C6" w:rsidP="00E777C6">
      <w:r>
        <w:t xml:space="preserve">На </w:t>
      </w:r>
      <w:r>
        <w:t>второй</w:t>
      </w:r>
      <w:r>
        <w:t xml:space="preserve">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E777C6" w:rsidRPr="00E777C6" w:rsidRDefault="00E777C6" w:rsidP="00E777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2≤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EB2C57" w:rsidRDefault="00EB2C57" w:rsidP="00EB2C57">
      <w:r>
        <w:t xml:space="preserve">Алгоритм </w:t>
      </w:r>
      <w:proofErr w:type="spellStart"/>
      <w:r>
        <w:rPr>
          <w:rFonts w:eastAsiaTheme="minorEastAsia"/>
        </w:rPr>
        <w:t>Гуо-Хелла</w:t>
      </w:r>
      <w:proofErr w:type="spellEnd"/>
      <w:r>
        <w:rPr>
          <w:rFonts w:eastAsiaTheme="minorEastAsia"/>
        </w:rPr>
        <w:t xml:space="preserve"> является более предпочтительным для векторизации, так как алгоритм </w:t>
      </w:r>
      <w:r>
        <w:t>Зонга-Суня</w:t>
      </w:r>
      <w:r>
        <w:t xml:space="preserve"> имеет недостаток в виде ступенчатости </w:t>
      </w:r>
      <w:proofErr w:type="spellStart"/>
      <w:r>
        <w:t>скелетизируемых</w:t>
      </w:r>
      <w:proofErr w:type="spellEnd"/>
      <w:r>
        <w:t xml:space="preserve"> объектов, что является излишним и, как следствие, усложняет векторизацию.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88161F" w:rsidTr="0088161F">
        <w:tc>
          <w:tcPr>
            <w:tcW w:w="4813" w:type="dxa"/>
          </w:tcPr>
          <w:p w:rsidR="0088161F" w:rsidRDefault="0088161F" w:rsidP="0088161F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495550" cy="2495550"/>
                  <wp:effectExtent l="0" t="0" r="0" b="0"/>
                  <wp:docPr id="1" name="Рисунок 1" descr="C:\Users\alex\AppData\Local\Microsoft\Windows\INetCache\Content.Word\ZhangSuenSkeletization_sample_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lex\AppData\Local\Microsoft\Windows\INetCache\Content.Word\ZhangSuenSkeletization_sample_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61F" w:rsidRDefault="0088161F" w:rsidP="0088161F">
            <w:pPr>
              <w:ind w:firstLine="0"/>
              <w:jc w:val="center"/>
            </w:pPr>
            <w:r>
              <w:t xml:space="preserve">Пример выполнения алгоритма </w:t>
            </w:r>
            <w:r>
              <w:t>Зонга-Суня</w:t>
            </w:r>
            <w:r>
              <w:t>.</w:t>
            </w:r>
          </w:p>
        </w:tc>
        <w:tc>
          <w:tcPr>
            <w:tcW w:w="4814" w:type="dxa"/>
          </w:tcPr>
          <w:p w:rsidR="0088161F" w:rsidRDefault="0088161F" w:rsidP="0088161F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95550" cy="2495550"/>
                  <wp:effectExtent l="0" t="0" r="0" b="0"/>
                  <wp:docPr id="2" name="Рисунок 2" descr="C:\Users\alex\AppData\Local\Microsoft\Windows\INetCache\Content.Word\GuoHallSkeletization_sample_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lex\AppData\Local\Microsoft\Windows\INetCache\Content.Word\GuoHallSkeletization_sample_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61F" w:rsidRDefault="0088161F" w:rsidP="0088161F">
            <w:pPr>
              <w:ind w:firstLine="0"/>
              <w:jc w:val="center"/>
            </w:pPr>
            <w:r>
              <w:t xml:space="preserve">Пример выполнения алгоритма </w:t>
            </w:r>
            <w:proofErr w:type="spellStart"/>
            <w:r>
              <w:rPr>
                <w:rFonts w:eastAsiaTheme="minorEastAsia"/>
              </w:rPr>
              <w:t>Гуо-Хелла</w:t>
            </w:r>
            <w:proofErr w:type="spellEnd"/>
            <w:r>
              <w:t>.</w:t>
            </w:r>
          </w:p>
        </w:tc>
      </w:tr>
    </w:tbl>
    <w:p w:rsidR="0088161F" w:rsidRDefault="0088161F" w:rsidP="0088161F">
      <w:pPr>
        <w:spacing w:after="160" w:line="259" w:lineRule="auto"/>
        <w:ind w:firstLine="708"/>
        <w:jc w:val="left"/>
      </w:pPr>
    </w:p>
    <w:p w:rsidR="00EE2B73" w:rsidRPr="00EB2C57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12" w:name="_Toc483431072"/>
      <w:r>
        <w:lastRenderedPageBreak/>
        <w:t>Литература</w:t>
      </w:r>
      <w:bookmarkEnd w:id="12"/>
    </w:p>
    <w:p w:rsidR="00EE2B73" w:rsidRDefault="00B74965" w:rsidP="00EE2B73">
      <w:hyperlink r:id="rId14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B74965" w:rsidP="00EE2B73">
      <w:hyperlink r:id="rId15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75" w:rsidRDefault="00240575" w:rsidP="006123E5">
      <w:pPr>
        <w:spacing w:line="240" w:lineRule="auto"/>
      </w:pPr>
      <w:r>
        <w:separator/>
      </w:r>
    </w:p>
  </w:endnote>
  <w:endnote w:type="continuationSeparator" w:id="0">
    <w:p w:rsidR="00240575" w:rsidRDefault="00240575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Content>
      <w:p w:rsidR="00B74965" w:rsidRDefault="00B749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3D1">
          <w:rPr>
            <w:noProof/>
          </w:rPr>
          <w:t>11</w:t>
        </w:r>
        <w:r>
          <w:fldChar w:fldCharType="end"/>
        </w:r>
      </w:p>
    </w:sdtContent>
  </w:sdt>
  <w:p w:rsidR="00B74965" w:rsidRDefault="00B749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75" w:rsidRDefault="00240575" w:rsidP="006123E5">
      <w:pPr>
        <w:spacing w:line="240" w:lineRule="auto"/>
      </w:pPr>
      <w:r>
        <w:separator/>
      </w:r>
    </w:p>
  </w:footnote>
  <w:footnote w:type="continuationSeparator" w:id="0">
    <w:p w:rsidR="00240575" w:rsidRDefault="00240575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53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5191989"/>
    <w:multiLevelType w:val="hybridMultilevel"/>
    <w:tmpl w:val="C1D814D8"/>
    <w:lvl w:ilvl="0" w:tplc="F0EE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862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D24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B50E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86F59"/>
    <w:rsid w:val="000B2CEF"/>
    <w:rsid w:val="000C1416"/>
    <w:rsid w:val="000F3DDD"/>
    <w:rsid w:val="00106E91"/>
    <w:rsid w:val="00127C54"/>
    <w:rsid w:val="00130354"/>
    <w:rsid w:val="001A5DCA"/>
    <w:rsid w:val="001B4C5A"/>
    <w:rsid w:val="001C2973"/>
    <w:rsid w:val="00200B6C"/>
    <w:rsid w:val="002228B5"/>
    <w:rsid w:val="00234AB5"/>
    <w:rsid w:val="00240575"/>
    <w:rsid w:val="0025241F"/>
    <w:rsid w:val="002552F3"/>
    <w:rsid w:val="00384C9F"/>
    <w:rsid w:val="003A2CBB"/>
    <w:rsid w:val="003E3815"/>
    <w:rsid w:val="003E5B83"/>
    <w:rsid w:val="00436220"/>
    <w:rsid w:val="00441365"/>
    <w:rsid w:val="00453FE3"/>
    <w:rsid w:val="00462A6B"/>
    <w:rsid w:val="00475311"/>
    <w:rsid w:val="00497FE6"/>
    <w:rsid w:val="004A748D"/>
    <w:rsid w:val="00504F89"/>
    <w:rsid w:val="00526A73"/>
    <w:rsid w:val="005A52EF"/>
    <w:rsid w:val="005E41F8"/>
    <w:rsid w:val="00603191"/>
    <w:rsid w:val="0060600D"/>
    <w:rsid w:val="0061150A"/>
    <w:rsid w:val="006123E5"/>
    <w:rsid w:val="00631772"/>
    <w:rsid w:val="0063494B"/>
    <w:rsid w:val="00651441"/>
    <w:rsid w:val="006729C5"/>
    <w:rsid w:val="006C4C9A"/>
    <w:rsid w:val="006D37FB"/>
    <w:rsid w:val="00741340"/>
    <w:rsid w:val="00770DF6"/>
    <w:rsid w:val="00785F69"/>
    <w:rsid w:val="007B53D1"/>
    <w:rsid w:val="007C2B91"/>
    <w:rsid w:val="00801145"/>
    <w:rsid w:val="00826D5B"/>
    <w:rsid w:val="008644D2"/>
    <w:rsid w:val="0088161F"/>
    <w:rsid w:val="00894163"/>
    <w:rsid w:val="00920764"/>
    <w:rsid w:val="00923D67"/>
    <w:rsid w:val="00942956"/>
    <w:rsid w:val="00954BA1"/>
    <w:rsid w:val="00964DBB"/>
    <w:rsid w:val="00A2509B"/>
    <w:rsid w:val="00A5657F"/>
    <w:rsid w:val="00A7094B"/>
    <w:rsid w:val="00A74024"/>
    <w:rsid w:val="00A85D6D"/>
    <w:rsid w:val="00A95950"/>
    <w:rsid w:val="00AB0646"/>
    <w:rsid w:val="00AB7F31"/>
    <w:rsid w:val="00AD0A2E"/>
    <w:rsid w:val="00B74965"/>
    <w:rsid w:val="00C0337D"/>
    <w:rsid w:val="00C05FFC"/>
    <w:rsid w:val="00C57BFB"/>
    <w:rsid w:val="00C647C4"/>
    <w:rsid w:val="00C87B31"/>
    <w:rsid w:val="00C93AFD"/>
    <w:rsid w:val="00D207F9"/>
    <w:rsid w:val="00D24630"/>
    <w:rsid w:val="00D3337F"/>
    <w:rsid w:val="00D52CBB"/>
    <w:rsid w:val="00DA4715"/>
    <w:rsid w:val="00DB3569"/>
    <w:rsid w:val="00DD1489"/>
    <w:rsid w:val="00DF3A6B"/>
    <w:rsid w:val="00E777C6"/>
    <w:rsid w:val="00EA7F4A"/>
    <w:rsid w:val="00EB2C57"/>
    <w:rsid w:val="00ED2015"/>
    <w:rsid w:val="00EE2B73"/>
    <w:rsid w:val="00F02A53"/>
    <w:rsid w:val="00F3503B"/>
    <w:rsid w:val="00F67577"/>
    <w:rsid w:val="00FD2189"/>
    <w:rsid w:val="00FE6B18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C02F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AB7F31"/>
    <w:pPr>
      <w:spacing w:after="100"/>
      <w:ind w:left="480"/>
    </w:pPr>
  </w:style>
  <w:style w:type="table" w:styleId="af0">
    <w:name w:val="Table Grid"/>
    <w:basedOn w:val="a1"/>
    <w:uiPriority w:val="39"/>
    <w:rsid w:val="00C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YI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ahabr.ru/post/18158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0"/>
    <w:rsid w:val="002337E0"/>
    <w:rsid w:val="009373D2"/>
    <w:rsid w:val="00D2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95F4-061D-4353-B0C4-95CB4DD6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2017-04-11T17:32:00Z</dcterms:created>
  <dcterms:modified xsi:type="dcterms:W3CDTF">2017-05-24T20:15:00Z</dcterms:modified>
</cp:coreProperties>
</file>