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UPRISE RFP REPORT</w:t>
      </w:r>
    </w:p>
    <w:p>
      <w:pPr>
        <w:pStyle w:val="Heading2"/>
      </w:pPr>
      <w:r>
        <w:t xml:space="preserve">Report Type: Hybrid</w:t>
      </w:r>
    </w:p>
    <w:p>
      <w:r>
        <w:t xml:space="preserve">Rows considered: 3 (pass ?limit=100 to raise)</w:t>
      </w:r>
    </w:p>
    <w:p>
      <w:r>
        <w:t xml:space="preserve"> </w:t>
      </w:r>
    </w:p>
    <w:p>
      <w:pPr>
        <w:pStyle w:val="Heading2"/>
      </w:pPr>
      <w:r>
        <w:t xml:space="preserve">Question 1</w:t>
      </w:r>
    </w:p>
    <w:p>
      <w:r>
        <w:t xml:space="preserve">Provide a brief overview of the history of your company</w:t>
      </w:r>
    </w:p>
    <w:p>
      <w:pPr>
        <w:pStyle w:val="Heading3"/>
      </w:pPr>
      <w:r>
        <w:t xml:space="preserve">Matched Question</w:t>
      </w:r>
    </w:p>
    <w:p>
      <w:r>
        <w:t xml:space="preserve">Provide a brief overview of the history of your company</w:t>
      </w:r>
    </w:p>
    <w:p>
      <w:pPr>
        <w:pStyle w:val="Heading3"/>
      </w:pPr>
      <w:r>
        <w:t xml:space="preserve">Best Match — Semantic Raw</w:t>
      </w:r>
    </w:p>
    <w:p>
      <w:r>
        <w:t xml:space="preserve">"At Uprise Health, we have been a trusted partner in mental healthcare for almost 50 years, empowering organizations and individuals to achieve their best. You may recognize some of these brands, which now comprise Uprise Health: Integrated Behavioral Health, American Behavioral, EAP Preferred, Reliant Behavioral Health, Quality Health Solutions, HMC HealthWorks and Uprise.  We are dedicated to guiding individuals through every stage of their health journey with compassion, integrity, and groundbreaking solutions, ensuring that quality care is accessible to all.</w:t>
      </w:r>
    </w:p>
    <w:p>
      <w:pPr>
        <w:pStyle w:val="Heading3"/>
      </w:pPr>
      <w:r>
        <w:t xml:space="preserve">Best Match — Contextual</w:t>
      </w:r>
    </w:p>
    <w:p>
      <w:r>
        <w:t xml:space="preserve">Uprise Health, originally founded as IBH Solutions in 1988, has grown significantly over the past three decades through organic growth and strategic acquisitions. The company specializes in Employee Assistance Programs (EAP) and managed behavioral health solutions, positioning itself as a leader in population and digital health services.
Key milestones in Uprise Health's history include:
- **1988**: Establishment as IBH Solutions.
- **1988-2017**: Expansion through acquisitions of several notable organizations such as Reliant Behavioral Health, Quality Health Solutions, American Behavioral Health, and EAP Preferred.
- **2018**: Acquisition of Inflexxion, enhancing care quality and patient outcomes through data-informed treatment planning.
- **2020**: Further expansion with the acquisition of Claremont EAP and HMC HealthWorks, enhancing its suite of holistic services.
- **2021**: Acquisition of Uprise Services and rebranding to Uprise Health, solidifying its position in digital health and mental health solutions.
- **2022**: Appointment of Peter Strimaitis as CEO.
Today, Uprise Health offers a comprehensive range of services that combine digital resources with clinical support, catering to a diverse spectrum of needs from basic online engagement to complex care coordination. The company continues to innovate and expand its offerings, ensuring accessible, high-quality care for its clients.</w:t>
      </w:r>
    </w:p>
    <w:p>
      <w:pPr>
        <w:pStyle w:val="Heading3"/>
      </w:pPr>
      <w:r>
        <w:t xml:space="preserve">Best Match — Fuzzy</w:t>
      </w:r>
    </w:p>
    <w:p>
      <w:r>
        <w:t xml:space="preserve">"At Uprise Health, we have been a trusted partner in mental healthcare for almost 50 years, empowering organizations and individuals to achieve their best. You may recognize some of these brands, which now comprise Uprise Health: Integrated Behavioral Health, American Behavioral, EAP Preferred, Reliant Behavioral Health, Quality Health Solutions, HMC HealthWorks and Uprise.  We are dedicated to guiding individuals through every stage of their health journey with compassion, integrity, and groundbreaking solutions, ensuring that quality care is accessible to all.</w:t>
      </w:r>
    </w:p>
    <w:p>
      <w:pPr>
        <w:pStyle w:val="Heading3"/>
      </w:pPr>
      <w:r>
        <w:t xml:space="preserve">AI-Derived Final Answer</w:t>
      </w:r>
    </w:p>
    <w:p>
      <w:r>
        <w:t xml:space="preserve">Uprise Health, originally founded in 1988 as IBH Solutions, has grown through strategic acquisitions and organic growth to become a leader in population and digital health services, focusing on employee assistance programs (EAP) and managed behavioral health solutions. Over the past 35 years, Uprise Health has expanded its offerings by acquiring several notable organizations such as Reliant Behavioral Health, Quality Health Solutions, American Behavioral Health, and EAP Preferred. Key milestones include the acquisition of Inflexxion in 2018, Claremont EAP and HMC HealthWorks in 2020, and Uprise Services in 2021, which enhanced our digital health platform capabilities. In 2021, we rebranded as Uprise Health, underlining our commitment to providing comprehensive mental health solutions. Today, led by CEO Peter Strimaitis, Uprise Health offers a suite of holistic services that combine accessibility with personalized care, supporting individuals across various stages of their health journey.</w:t>
      </w:r>
    </w:p>
    <w:p>
      <w:r>
        <w:t xml:space="preserve">Source Dataset: kb.json</w:t>
      </w:r>
    </w:p>
    <w:p>
      <w:r>
        <w:t xml:space="preserve"> </w:t>
      </w:r>
    </w:p>
    <w:p>
      <w:pPr>
        <w:pStyle w:val="Heading2"/>
      </w:pPr>
      <w:r>
        <w:t xml:space="preserve">Question 2</w:t>
      </w:r>
    </w:p>
    <w:p>
      <w:r>
        <w:t xml:space="preserve">Describe the products and/or services and capabilities provided by your company.</w:t>
      </w:r>
    </w:p>
    <w:p>
      <w:pPr>
        <w:pStyle w:val="Heading3"/>
      </w:pPr>
      <w:r>
        <w:t xml:space="preserve">Matched Question</w:t>
      </w:r>
    </w:p>
    <w:p>
      <w:r>
        <w:t xml:space="preserve">Describe the products and/or services and capabilities provided by your company.</w:t>
      </w:r>
    </w:p>
    <w:p>
      <w:pPr>
        <w:pStyle w:val="Heading3"/>
      </w:pPr>
      <w:r>
        <w:t xml:space="preserve">Best Match — Semantic Raw</w:t>
      </w:r>
    </w:p>
    <w:p>
      <w:r>
        <w:t xml:space="preserve">"At Uprise Health, our solutions are built on three core pillars: Access to Care, Quality of Care, across the Continuum of Care. We design products and services that expand member access to behavioral healthcare, improve the quality of care delivered, and provide comprehensive support across the continuum of mental, behavioral, and physical health needs.</w:t>
      </w:r>
    </w:p>
    <w:p>
      <w:pPr>
        <w:pStyle w:val="Heading3"/>
      </w:pPr>
      <w:r>
        <w:t xml:space="preserve">Best Match — Contextual</w:t>
      </w:r>
    </w:p>
    <w:p>
      <w:r>
        <w:t xml:space="preserve">Uprise Health offers a comprehensive range of behavioral health services designed to enhance access to care, improve the quality of care, and provide continuous support across mental, behavioral, and physical health needs. Their solutions are structured around three core pillars:
1. **Access to Care**: Uprise Health focuses on expanding member access to behavioral healthcare through a robust, nationwide provider network. This network includes over 70,000 providers, offering a wide range of clinical and cultural specialties. The company ensures greater access through direct contracts with providers and partnerships with other networks.
2. **Quality of Care**: The company is committed to delivering high-quality care, utilizing clinically validated methods and tools. This includes personalized coaching, chronic condition management, and managed behavioral health services. Their approach is designed to improve outcomes for members by reducing healthcare claims and costs for organizations.
3. **Continuum of Care**: Uprise Health provides comprehensive support across the continuum of care, ensuring that members receive the necessary services at every stage of their healthcare journey. This includes 24/7 access to care navigators and support lines, facilitating continuous engagement and assistance.
Uprise Health's services are digitally-enabled, emphasizing ease of access and efficiency. They focus on creating positive health outcomes through proactive member outreach and high-quality clinical care. Their experienced clinicians, with an average of over 15 years of experience, play a crucial role in delivering these services effectively.
Overall, Uprise Health positions itself as a strategic partner in behavioral health, aiming to improve the quality of life and health outcomes for individuals while offering cost-effective solutions for organizations. Their long-term client relationships, averaging over six years, underscore their commitment to reliability and effective service delivery.</w:t>
      </w:r>
    </w:p>
    <w:p>
      <w:pPr>
        <w:pStyle w:val="Heading3"/>
      </w:pPr>
      <w:r>
        <w:t xml:space="preserve">Best Match — Fuzzy</w:t>
      </w:r>
    </w:p>
    <w:p>
      <w:r>
        <w:t xml:space="preserve">"At Uprise Health, our solutions are built on three core pillars: Access to Care, Quality of Care, across the Continuum of Care. We design products and services that expand member access to behavioral healthcare, improve the quality of care delivered, and provide comprehensive support across the continuum of mental, behavioral, and physical health needs.</w:t>
      </w:r>
    </w:p>
    <w:p>
      <w:pPr>
        <w:pStyle w:val="Heading3"/>
      </w:pPr>
      <w:r>
        <w:t xml:space="preserve">AI-Derived Final Answer</w:t>
      </w:r>
    </w:p>
    <w:p>
      <w:r>
        <w:t xml:space="preserve">At Uprise Health, we specialize in comprehensive behavioral health solutions designed to enhance the well-being of individuals across various aspects of health. Our services are structured around three fundamental pillars: Access to Care, Quality of Care, and Continuum of Care. These pillars guide our approach to creating and delivering innovative products and services that effectively address the needs of our members.
**Access to Care:** We prioritize making behavioral health services more accessible to our members. This includes a robust, digitally-enabled Employee Assistance Program (EAP) that features personalized coaching and chronic condition management. Our nationwide provider network is extensive, with direct contracts with over 15,000 counselors and providers, and partnerships that extend our reach to more than 70,000 providers. This network ensures that our members can easily find and receive the care they need when they need it.
**Quality of Care:** Our commitment to quality is reflected in our proactive member outreach and the use of live care navigators to guide members through their health journey. We maintain a high standard of care delivery, supported by our team of experienced clinicians who average more than 15 years in the field. Our methods and tools are clinically validated to ensure that we are providing the most effective care possible.
**Continuum of Care:** We provide comprehensive support that spans the full spectrum of mental, behavioral, and physical health needs. This holistic approach ensures that each member receives tailored care that addresses their specific health circumstances. Our services include managed behavioral health, wellness programs, and support for chronic conditions, all designed to improve overall health outcomes and reduce healthcare costs for organizations.
In summary, Uprise Health offers a suite of services that not only improve access to and quality of behavioral healthcare but also support the ongoing health needs of our members throughout their entire care journey. Our goal is to be a strategic partner in health, offering solutions that result in positive returns on investment through improved member health and reduced healthcare expenditures.</w:t>
      </w:r>
    </w:p>
    <w:p>
      <w:r>
        <w:t xml:space="preserve">Source Dataset: kb.json</w:t>
      </w:r>
    </w:p>
    <w:p>
      <w:r>
        <w:t xml:space="preserve"> </w:t>
      </w:r>
    </w:p>
    <w:p>
      <w:pPr>
        <w:pStyle w:val="Heading2"/>
      </w:pPr>
      <w:r>
        <w:t xml:space="preserve">Question 3</w:t>
      </w:r>
    </w:p>
    <w:p>
      <w:r>
        <w:t xml:space="preserve">Describe any eligibility requirements for your solution including but not limited to diagnosis, race, color, national origin, sex, age or disability. Please provide the rationale to support the limitation, including but not limited to clinical support.</w:t>
      </w:r>
    </w:p>
    <w:p>
      <w:pPr>
        <w:pStyle w:val="Heading3"/>
      </w:pPr>
      <w:r>
        <w:t xml:space="preserve">Matched Question</w:t>
      </w:r>
    </w:p>
    <w:p>
      <w:r>
        <w:t xml:space="preserve">"Describe any eligibility requirements for your solution including but not limited to diagnosis</w:t>
      </w:r>
    </w:p>
    <w:p>
      <w:pPr>
        <w:pStyle w:val="Heading3"/>
      </w:pPr>
      <w:r>
        <w:t xml:space="preserve">Best Match — Semantic Raw</w:t>
      </w:r>
    </w:p>
    <w:p>
      <w:r>
        <w:t xml:space="preserve">race, color, national origin, sex, age or disability. Please provide the rationale to support the limitation, including but not limited to clinical support. ","There are no limitations to eligibilty for support through Uprise Health - eligibility is determined by the client company's benefit coverage. Uprise Health firmly believes that everyone deserves timely, affordable access to high quality care when they need it - all our services are available to our members with the same quality and promptness which have set Uprise apart in the market for nearly 50 years. We work with our customers to determine specific requirements and limitations that may apply, and provide guidance for expanding eliibility to the largest possible population."</w:t>
      </w:r>
    </w:p>
    <w:p>
      <w:pPr>
        <w:pStyle w:val="Heading3"/>
      </w:pPr>
      <w:r>
        <w:t xml:space="preserve">Best Match — Contextual</w:t>
      </w:r>
    </w:p>
    <w:p>
      <w:r>
        <w:t xml:space="preserve">Uprise Health does not impose eligibility restrictions based on race, color, national origin, sex, age, or disability for its Employee Assistance Program (EAP) services. Eligibility is determined by the client company's benefit coverage, ensuring that all members who are covered under the client's plan have access to services. This approach aligns with the principle that everyone deserves timely, affordable access to high-quality care.
For specific clinical and care management programs, eligibility criteria are developed in collaboration with the client based on the desired benefit design. These criteria may include ICD-10/DSM-5 diagnosis codes, age ranges, or risk stratification models, tailored to address the specific health needs and goals of the population served by the client.
However, there are certain conditions and diagnoses for which Uprise Health limits coverage, primarily when these conditions are the primary diagnosis. These limitations include:
- Chronic pain primarily associated with psychological factors.
- Certain eating disorders, learning, motor skills, and communication disorders, except for initial diagnosis purposes.
- Mental retardation, personality disorders, pervasive developmental disorders (including autism spectrum disorders), and sexual, paraphilia, and gender identity disorders, again, except for initial diagnosis purposes.
- Coverage does not typically include studies conducted to find the cause of an organic disorder or treatment of such disorders, as these are considered part of the medical/surgical component of coverage.
The rationale for these limitations is based on the specific focus and expertise of Uprise Health's services, which are primarily designed to address and manage mental health and behavioral issues rather than organic, neurological, or developmental conditions that typically require specialized medical or neurological intervention. This focus ensures that resources are appropriately allocated to the areas where Uprise Health can provide the most effective support, while also guiding members to the right resources for conditions that fall outside of their service scope.
In summary, Uprise Health's eligibility requirements are designed to ensure that all members have access to necessary mental health and behavioral support services, with certain clinically justified</w:t>
      </w:r>
    </w:p>
    <w:p>
      <w:pPr>
        <w:pStyle w:val="Heading3"/>
      </w:pPr>
      <w:r>
        <w:t xml:space="preserve">Best Match — Fuzzy</w:t>
      </w:r>
    </w:p>
    <w:p>
      <w:r>
        <w:t xml:space="preserve">race, color, national origin, sex, age or disability. Please provide the rationale to support the limitation, including but not limited to clinical support. ","There are no limitations to eligibilty for support through Uprise Health - eligibility is determined by the client company's benefit coverage. Uprise Health firmly believes that everyone deserves timely, affordable access to high quality care when they need it - all our services are available to our members with the same quality and promptness which have set Uprise apart in the market for nearly 50 years. We work with our customers to determine specific requirements and limitations that may apply, and provide guidance for expanding eliibility to the largest possible population."</w:t>
      </w:r>
    </w:p>
    <w:p>
      <w:pPr>
        <w:pStyle w:val="Heading3"/>
      </w:pPr>
      <w:r>
        <w:t xml:space="preserve">AI-Derived Final Answer</w:t>
      </w:r>
    </w:p>
    <w:p>
      <w:r>
        <w:t xml:space="preserve">Uprise Health does not impose eligibility restrictions based on race, color, national origin, sex, age, or disability for access to its services. Our services are designed to be inclusive and accessible, ensuring that all members who are covered under a client company's benefit plan have equal access to the care they need. This approach aligns with our commitment to providing high-quality, timely, and affordable care to all individuals, reflecting our belief in the fundamental right to healthcare.
Eligibility for specific services, such as Employee Assistance Programs (EAP) and clinical care management programs, is determined based on the client’s eligibility file. For EAP services, there are no clinical or age-based restrictions, ensuring broad accessibility. For clinical and care management programs, eligibility criteria are developed collaboratively with the client, based on the desired benefit design. Such criteria may include ICD-10/DSM-5 diagnosis codes, age ranges, or risk stratification models, tailored to meet the specific needs and goals of the client organization.
However, there are certain clinical exclusions for specific conditions where treatment or diagnosis may fall outside the scope of our behavioral health services. These exclusions include chronic pain primarily associated with psychological factors, certain eating disorders, and specific learning, motor skills, and communication disorders, among others. These exclusions are based on clinical guidelines and the nature of the services provided by Uprise Health, which are focused on behavioral health support rather than medical or surgical treatment.
In summary, while Uprise Health strives to make its services as accessible as possible to a wide population, certain clinical exclusions are necessary based on the specialized nature of behavioral health services we provide. These exclusions are clinically justified and are in place to ensure that members receive the most appropriate care for their specific needs within the scope of services that Uprise Health offers.</w:t>
      </w:r>
    </w:p>
    <w:p>
      <w:r>
        <w:t xml:space="preserve">Source Dataset: kb.json</w:t>
      </w:r>
    </w:p>
    <w:p>
      <w:r>
        <w:t xml:space="preserv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2025-11-05T18:36:04.176Z</dcterms:created>
  <dcterms:modified xsi:type="dcterms:W3CDTF">2025-11-05T18:36:04.176Z</dcterms:modified>
</cp:coreProperties>
</file>

<file path=docProps/custom.xml><?xml version="1.0" encoding="utf-8"?>
<Properties xmlns="http://schemas.openxmlformats.org/officeDocument/2006/custom-properties" xmlns:vt="http://schemas.openxmlformats.org/officeDocument/2006/docPropsVTypes"/>
</file>