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D71AA0" w14:paraId="5C1A07E2" wp14:textId="7AFEF36E">
      <w:pPr>
        <w:pStyle w:val="Heading1"/>
        <w:jc w:val="center"/>
        <w:rPr>
          <w:b w:val="1"/>
          <w:bCs w:val="1"/>
          <w:noProof w:val="0"/>
          <w:lang w:val="en-US"/>
        </w:rPr>
      </w:pPr>
      <w:bookmarkStart w:name="_GoBack" w:id="0"/>
      <w:bookmarkEnd w:id="0"/>
      <w:r w:rsidRPr="6CD71AA0" w:rsidR="6CD71AA0">
        <w:rPr>
          <w:b w:val="1"/>
          <w:bCs w:val="1"/>
          <w:noProof w:val="0"/>
          <w:lang w:val="en-US"/>
        </w:rPr>
        <w:t>Motherboard &amp; Components</w:t>
      </w:r>
    </w:p>
    <w:p w:rsidR="6CD71AA0" w:rsidP="6CD71AA0" w:rsidRDefault="6CD71AA0" w14:paraId="5A8D27E4" w14:textId="38845ADE">
      <w:pPr>
        <w:pStyle w:val="Normal"/>
      </w:pPr>
    </w:p>
    <w:p w:rsidR="6CD71AA0" w:rsidP="6CD71AA0" w:rsidRDefault="6CD71AA0" w14:paraId="18FFE0FF" w14:textId="4FA2ABA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D71AA0" w:rsidR="6CD71A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</w:t>
      </w:r>
      <w:r w:rsidRPr="6CD71AA0" w:rsidR="6CD71A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motherboard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also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known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6CD71AA0" w:rsidR="6CD71A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MoBo</w:t>
      </w:r>
      <w:proofErr w:type="spellEnd"/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printed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circuit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board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where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computer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components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connected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tends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give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more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Importance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other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elements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such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microprocessor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or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memory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but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motherboard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critical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what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how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many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components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 be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installed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computer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depends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CD71AA0" w:rsidP="6CD71AA0" w:rsidRDefault="6CD71AA0" w14:paraId="1CD6347C" w14:textId="43961D21">
      <w:pPr>
        <w:pStyle w:val="Normal"/>
      </w:pP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has installed a series of integrated circuits, including the chipset which serves as a hub between the microprocessor, random access memory (RAM), expansion slots and other devices. All 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>the components</w:t>
      </w:r>
      <w:r w:rsidRPr="6CD71AA0" w:rsidR="6CD71A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motherboard are connected with “paths” whose name is buses.</w:t>
      </w:r>
    </w:p>
    <w:p w:rsidR="6CD71AA0" w:rsidP="6CD71AA0" w:rsidRDefault="6CD71AA0" w14:paraId="71D5B350" w14:textId="7B5D36A4">
      <w:pPr>
        <w:pStyle w:val="Heading2"/>
        <w:rPr>
          <w:noProof w:val="0"/>
          <w:lang w:val="en-US"/>
        </w:rPr>
      </w:pPr>
    </w:p>
    <w:p w:rsidR="6CD71AA0" w:rsidP="6CD71AA0" w:rsidRDefault="6CD71AA0" w14:paraId="4BC4D1C0" w14:textId="44412B28">
      <w:pPr>
        <w:pStyle w:val="Heading2"/>
        <w:rPr>
          <w:noProof w:val="0"/>
          <w:lang w:val="en-US"/>
        </w:rPr>
      </w:pPr>
      <w:r w:rsidRPr="6CD71AA0" w:rsidR="6CD71AA0">
        <w:rPr>
          <w:noProof w:val="0"/>
          <w:lang w:val="en-US"/>
        </w:rPr>
        <w:t>Components</w:t>
      </w:r>
    </w:p>
    <w:p w:rsidR="6CD71AA0" w:rsidP="6CD71AA0" w:rsidRDefault="6CD71AA0" w14:paraId="614F15F3" w14:textId="76ABD31D">
      <w:pPr>
        <w:pStyle w:val="Normal"/>
        <w:rPr>
          <w:noProof w:val="0"/>
          <w:lang w:val="en-US"/>
        </w:rPr>
      </w:pPr>
    </w:p>
    <w:p w:rsidR="6CD71AA0" w:rsidP="6CD71AA0" w:rsidRDefault="6CD71AA0" w14:paraId="10C15D18" w14:textId="778F6B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D71AA0" w:rsidR="6CD71AA0">
        <w:rPr>
          <w:noProof w:val="0"/>
          <w:lang w:val="en-US"/>
        </w:rPr>
        <w:t>Memory Slots (RAM):</w:t>
      </w:r>
    </w:p>
    <w:p w:rsidR="6CD71AA0" w:rsidP="6CD71AA0" w:rsidRDefault="6CD71AA0" w14:paraId="728D9430" w14:textId="4BA4512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CD71AA0" w:rsidR="6CD71AA0">
        <w:rPr>
          <w:noProof w:val="0"/>
          <w:lang w:val="en-US"/>
        </w:rPr>
        <w:t>CPU Socket:</w:t>
      </w:r>
    </w:p>
    <w:p w:rsidR="6CD71AA0" w:rsidP="6CD71AA0" w:rsidRDefault="6CD71AA0" w14:paraId="59317CD2" w14:textId="0505EF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D71AA0" w:rsidR="6CD71AA0">
        <w:rPr>
          <w:noProof w:val="0"/>
          <w:lang w:val="en-US"/>
        </w:rPr>
        <w:t>Chipset:</w:t>
      </w:r>
    </w:p>
    <w:p w:rsidR="6CD71AA0" w:rsidP="6CD71AA0" w:rsidRDefault="6CD71AA0" w14:paraId="1E19697F" w14:textId="0A56664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CD71AA0" w:rsidR="6CD71AA0">
        <w:rPr>
          <w:noProof w:val="0"/>
          <w:lang w:val="en-US"/>
        </w:rPr>
        <w:t>Power Connector:</w:t>
      </w:r>
    </w:p>
    <w:p w:rsidR="6CD71AA0" w:rsidP="6CD71AA0" w:rsidRDefault="6CD71AA0" w14:paraId="472BFF67" w14:textId="6FA4683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CD71AA0" w:rsidR="6CD71AA0">
        <w:rPr>
          <w:noProof w:val="0"/>
          <w:lang w:val="en-US"/>
        </w:rPr>
        <w:t>SATA Connector:</w:t>
      </w:r>
    </w:p>
    <w:p w:rsidR="6CD71AA0" w:rsidP="6CD71AA0" w:rsidRDefault="6CD71AA0" w14:paraId="6AF07D1B" w14:textId="68683D8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CD71AA0" w:rsidR="6CD71AA0">
        <w:rPr>
          <w:noProof w:val="0"/>
          <w:lang w:val="en-US"/>
        </w:rPr>
        <w:t>IDE/PATA Connector:</w:t>
      </w:r>
    </w:p>
    <w:p w:rsidR="6CD71AA0" w:rsidP="6CD71AA0" w:rsidRDefault="6CD71AA0" w14:paraId="5AC42883" w14:textId="6FDCA8B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CD71AA0" w:rsidR="6CD71AA0">
        <w:rPr>
          <w:noProof w:val="0"/>
          <w:lang w:val="en-US"/>
        </w:rPr>
        <w:t>FDD Connector:</w:t>
      </w:r>
    </w:p>
    <w:p w:rsidR="6CD71AA0" w:rsidP="6CD71AA0" w:rsidRDefault="6CD71AA0" w14:paraId="3D5AA5B0" w14:textId="65338E2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CD71AA0" w:rsidR="6CD71AA0">
        <w:rPr>
          <w:noProof w:val="0"/>
          <w:lang w:val="en-US"/>
        </w:rPr>
        <w:t>PCI Slots:</w:t>
      </w:r>
    </w:p>
    <w:p w:rsidR="6CD71AA0" w:rsidP="6CD71AA0" w:rsidRDefault="6CD71AA0" w14:paraId="41FBAFAA" w14:textId="2AD2847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CD71AA0" w:rsidR="6CD71AA0">
        <w:rPr>
          <w:noProof w:val="0"/>
          <w:lang w:val="en-US"/>
        </w:rPr>
        <w:t>PCIe Slots (x1 / x16):</w:t>
      </w:r>
    </w:p>
    <w:p w:rsidR="6CD71AA0" w:rsidP="6CD71AA0" w:rsidRDefault="6CD71AA0" w14:paraId="26886C03" w14:textId="1BD2072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CD71AA0" w:rsidR="6CD71AA0">
        <w:rPr>
          <w:noProof w:val="0"/>
          <w:lang w:val="en-US"/>
        </w:rPr>
        <w:t>Rear I/O Panel:</w:t>
      </w:r>
    </w:p>
    <w:p w:rsidR="6CD71AA0" w:rsidP="6CD71AA0" w:rsidRDefault="6CD71AA0" w14:paraId="5B7C65B4" w14:textId="466475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B0080"/>
          <w:sz w:val="21"/>
          <w:szCs w:val="21"/>
          <w:lang w:val="en-US"/>
        </w:rPr>
      </w:pPr>
      <w:r w:rsidRPr="6CD71AA0" w:rsidR="6CD71AA0">
        <w:rPr>
          <w:noProof w:val="0"/>
          <w:lang w:val="es-ES"/>
        </w:rPr>
        <w:t xml:space="preserve">VRM: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Un </w:t>
      </w:r>
      <w:r w:rsidRPr="6CD71AA0" w:rsidR="6CD71AA0">
        <w:rPr>
          <w:b w:val="1"/>
          <w:bCs w:val="1"/>
          <w:i w:val="0"/>
          <w:iCs w:val="0"/>
          <w:noProof w:val="0"/>
          <w:color w:val="auto"/>
          <w:sz w:val="22"/>
          <w:szCs w:val="22"/>
          <w:lang w:val="es-ES"/>
        </w:rPr>
        <w:t>módulo</w:t>
      </w:r>
      <w:r w:rsidRPr="6CD71AA0" w:rsidR="6CD71AA0">
        <w:rPr>
          <w:b w:val="1"/>
          <w:bCs w:val="1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r w:rsidRPr="6CD71AA0" w:rsidR="6CD71AA0">
        <w:rPr>
          <w:b w:val="1"/>
          <w:bCs w:val="1"/>
          <w:i w:val="0"/>
          <w:iCs w:val="0"/>
          <w:noProof w:val="0"/>
          <w:color w:val="auto"/>
          <w:sz w:val="22"/>
          <w:szCs w:val="22"/>
          <w:lang w:val="es-ES"/>
        </w:rPr>
        <w:t>regulador</w:t>
      </w:r>
      <w:r w:rsidRPr="6CD71AA0" w:rsidR="6CD71AA0">
        <w:rPr>
          <w:b w:val="1"/>
          <w:bCs w:val="1"/>
          <w:i w:val="0"/>
          <w:iCs w:val="0"/>
          <w:noProof w:val="0"/>
          <w:color w:val="auto"/>
          <w:sz w:val="22"/>
          <w:szCs w:val="22"/>
          <w:lang w:val="es-ES"/>
        </w:rPr>
        <w:t xml:space="preserve"> de </w:t>
      </w:r>
      <w:r w:rsidRPr="6CD71AA0" w:rsidR="6CD71AA0">
        <w:rPr>
          <w:b w:val="1"/>
          <w:bCs w:val="1"/>
          <w:i w:val="0"/>
          <w:iCs w:val="0"/>
          <w:noProof w:val="0"/>
          <w:color w:val="auto"/>
          <w:sz w:val="22"/>
          <w:szCs w:val="22"/>
          <w:lang w:val="es-ES"/>
        </w:rPr>
        <w:t>voltaje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(VRM, Voltage Regulator Module), a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veces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denominado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r w:rsidRPr="6CD71AA0" w:rsidR="6CD71AA0">
        <w:rPr>
          <w:b w:val="0"/>
          <w:bCs w:val="0"/>
          <w:i w:val="1"/>
          <w:iCs w:val="1"/>
          <w:noProof w:val="0"/>
          <w:color w:val="auto"/>
          <w:sz w:val="22"/>
          <w:szCs w:val="22"/>
          <w:lang w:val="es-ES"/>
        </w:rPr>
        <w:t>módulo</w:t>
      </w:r>
      <w:r w:rsidRPr="6CD71AA0" w:rsidR="6CD71AA0">
        <w:rPr>
          <w:b w:val="0"/>
          <w:bCs w:val="0"/>
          <w:i w:val="1"/>
          <w:iCs w:val="1"/>
          <w:noProof w:val="0"/>
          <w:color w:val="auto"/>
          <w:sz w:val="22"/>
          <w:szCs w:val="22"/>
          <w:lang w:val="es-ES"/>
        </w:rPr>
        <w:t xml:space="preserve"> de </w:t>
      </w:r>
      <w:r w:rsidRPr="6CD71AA0" w:rsidR="6CD71AA0">
        <w:rPr>
          <w:b w:val="0"/>
          <w:bCs w:val="0"/>
          <w:i w:val="1"/>
          <w:iCs w:val="1"/>
          <w:noProof w:val="0"/>
          <w:color w:val="auto"/>
          <w:sz w:val="22"/>
          <w:szCs w:val="22"/>
          <w:lang w:val="es-ES"/>
        </w:rPr>
        <w:t>energía</w:t>
      </w:r>
      <w:r w:rsidRPr="6CD71AA0" w:rsidR="6CD71AA0">
        <w:rPr>
          <w:b w:val="0"/>
          <w:bCs w:val="0"/>
          <w:i w:val="1"/>
          <w:iCs w:val="1"/>
          <w:noProof w:val="0"/>
          <w:color w:val="auto"/>
          <w:sz w:val="22"/>
          <w:szCs w:val="22"/>
          <w:lang w:val="es-ES"/>
        </w:rPr>
        <w:t xml:space="preserve"> de </w:t>
      </w:r>
      <w:r w:rsidRPr="6CD71AA0" w:rsidR="6CD71AA0">
        <w:rPr>
          <w:b w:val="0"/>
          <w:bCs w:val="0"/>
          <w:i w:val="1"/>
          <w:iCs w:val="1"/>
          <w:noProof w:val="0"/>
          <w:color w:val="auto"/>
          <w:sz w:val="22"/>
          <w:szCs w:val="22"/>
          <w:lang w:val="es-ES"/>
        </w:rPr>
        <w:t>procesador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, es un </w:t>
      </w:r>
      <w:hyperlink r:id="Rb03f0ef1a44549c5">
        <w:r w:rsidRPr="6CD71AA0" w:rsidR="6CD71AA0">
          <w:rPr>
            <w:rStyle w:val="Hyperlink"/>
            <w:b w:val="0"/>
            <w:bCs w:val="0"/>
            <w:i w:val="0"/>
            <w:iCs w:val="0"/>
            <w:noProof w:val="0"/>
            <w:color w:val="auto"/>
            <w:sz w:val="22"/>
            <w:szCs w:val="22"/>
            <w:lang w:val="es-ES"/>
          </w:rPr>
          <w:t>convertidor de potencia</w:t>
        </w:r>
      </w:hyperlink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que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suministra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 un </w:t>
      </w:r>
      <w:hyperlink r:id="Rcb99ed1444cf4f42">
        <w:r w:rsidRPr="6CD71AA0" w:rsidR="6CD71AA0">
          <w:rPr>
            <w:rStyle w:val="Hyperlink"/>
            <w:b w:val="0"/>
            <w:bCs w:val="0"/>
            <w:i w:val="0"/>
            <w:iCs w:val="0"/>
            <w:noProof w:val="0"/>
            <w:color w:val="auto"/>
            <w:sz w:val="22"/>
            <w:szCs w:val="22"/>
            <w:lang w:val="es-ES"/>
          </w:rPr>
          <w:t>microprocesador</w:t>
        </w:r>
      </w:hyperlink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el </w:t>
      </w:r>
      <w:hyperlink r:id="R34b0342a4c6d4b26">
        <w:r w:rsidRPr="6CD71AA0" w:rsidR="6CD71AA0">
          <w:rPr>
            <w:rStyle w:val="Hyperlink"/>
            <w:b w:val="0"/>
            <w:bCs w:val="0"/>
            <w:i w:val="0"/>
            <w:iCs w:val="0"/>
            <w:noProof w:val="0"/>
            <w:color w:val="auto"/>
            <w:sz w:val="22"/>
            <w:szCs w:val="22"/>
            <w:lang w:val="es-ES"/>
          </w:rPr>
          <w:t>voltaje</w:t>
        </w:r>
      </w:hyperlink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apropiado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,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convirtiendo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5 V o 12 V a un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voltaje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menor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requerido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por el </w:t>
      </w:r>
      <w:hyperlink r:id="R54cbf0a6f66e4d08">
        <w:r w:rsidRPr="6CD71AA0" w:rsidR="6CD71AA0">
          <w:rPr>
            <w:rStyle w:val="Hyperlink"/>
            <w:b w:val="0"/>
            <w:bCs w:val="0"/>
            <w:i w:val="0"/>
            <w:iCs w:val="0"/>
            <w:noProof w:val="0"/>
            <w:color w:val="auto"/>
            <w:sz w:val="22"/>
            <w:szCs w:val="22"/>
            <w:lang w:val="es-ES"/>
          </w:rPr>
          <w:t>CPU</w:t>
        </w:r>
      </w:hyperlink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,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permitiendo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la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instalación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de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procesadores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con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distintos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voltajes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en la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misma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hyperlink r:id="Re4a29304c2364e6d">
        <w:r w:rsidRPr="6CD71AA0" w:rsidR="6CD71AA0">
          <w:rPr>
            <w:rStyle w:val="Hyperlink"/>
            <w:b w:val="0"/>
            <w:bCs w:val="0"/>
            <w:i w:val="0"/>
            <w:iCs w:val="0"/>
            <w:noProof w:val="0"/>
            <w:color w:val="auto"/>
            <w:sz w:val="22"/>
            <w:szCs w:val="22"/>
            <w:lang w:val="es-ES"/>
          </w:rPr>
          <w:t>placa madre</w:t>
        </w:r>
      </w:hyperlink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.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Si el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regulador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está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integrado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en la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placa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base, debe ser programable al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identificador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de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voltaje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(VID) para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permitir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que el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procesador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programe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el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voltaje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correcto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durante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el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arranque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. El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voltaje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exacto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es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comunicado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por el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microprocesador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al VRM al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inicio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a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través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de un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número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de bits 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llamado</w:t>
      </w:r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 xml:space="preserve"> </w:t>
      </w:r>
      <w:hyperlink r:id="Rd6b6e80bb7d84a04">
        <w:r w:rsidRPr="6CD71AA0" w:rsidR="6CD71AA0">
          <w:rPr>
            <w:rStyle w:val="Hyperlink"/>
            <w:b w:val="0"/>
            <w:bCs w:val="0"/>
            <w:i w:val="0"/>
            <w:iCs w:val="0"/>
            <w:noProof w:val="0"/>
            <w:color w:val="auto"/>
            <w:sz w:val="22"/>
            <w:szCs w:val="22"/>
            <w:lang w:val="es-ES"/>
          </w:rPr>
          <w:t>VID</w:t>
        </w:r>
      </w:hyperlink>
      <w:r w:rsidRPr="6CD71AA0" w:rsidR="6CD71AA0"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es-ES"/>
        </w:rPr>
        <w:t>.</w:t>
      </w:r>
    </w:p>
    <w:p w:rsidR="6CD71AA0" w:rsidP="6CD71AA0" w:rsidRDefault="6CD71AA0" w14:paraId="1FF03152" w14:textId="6720638B">
      <w:pPr>
        <w:pStyle w:val="Normal"/>
        <w:jc w:val="center"/>
        <w:rPr>
          <w:b w:val="0"/>
          <w:bCs w:val="0"/>
          <w:i w:val="0"/>
          <w:iCs w:val="0"/>
          <w:noProof w:val="0"/>
          <w:color w:val="A55858"/>
          <w:sz w:val="21"/>
          <w:szCs w:val="21"/>
          <w:lang w:val="es-ES"/>
        </w:rPr>
      </w:pPr>
      <w:r>
        <w:drawing>
          <wp:inline wp14:editId="49815F37" wp14:anchorId="2CBF0D8C">
            <wp:extent cx="2821021" cy="2762250"/>
            <wp:effectExtent l="0" t="0" r="0" b="0"/>
            <wp:docPr id="1225233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ecfbc0567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02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71AA0" w:rsidP="6CD71AA0" w:rsidRDefault="6CD71AA0" w14:paraId="5FF761B8" w14:textId="49C4124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</w:pP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En la anterior imagen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podéis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ver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la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arquitectura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del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módulo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regulador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voltaje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(del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inglés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, Voltage Regulator Module). Como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podéis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ver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,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está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formado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por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varios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componentes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, que son:</w:t>
      </w:r>
    </w:p>
    <w:p w:rsidR="6CD71AA0" w:rsidP="6CD71AA0" w:rsidRDefault="6CD71AA0" w14:paraId="3D396807" w14:textId="6576F40C">
      <w:pPr>
        <w:pStyle w:val="ListParagraph"/>
        <w:numPr>
          <w:ilvl w:val="0"/>
          <w:numId w:val="1"/>
        </w:numPr>
        <w:spacing w:line="42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2"/>
          <w:szCs w:val="22"/>
        </w:rPr>
      </w:pPr>
      <w:r w:rsidRPr="6CD71AA0" w:rsidR="6CD71A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Diodos</w:t>
      </w:r>
      <w:r w:rsidRPr="6CD71AA0" w:rsidR="6CD71A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: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se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encargan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permitir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el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paso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la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corriente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eléctrica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al VRM.</w:t>
      </w:r>
    </w:p>
    <w:p w:rsidR="6CD71AA0" w:rsidP="6CD71AA0" w:rsidRDefault="6CD71AA0" w14:paraId="09E1A324" w14:textId="4B8ADB5B">
      <w:pPr>
        <w:pStyle w:val="ListParagraph"/>
        <w:numPr>
          <w:ilvl w:val="0"/>
          <w:numId w:val="1"/>
        </w:numPr>
        <w:spacing w:line="42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2"/>
          <w:szCs w:val="22"/>
        </w:rPr>
      </w:pPr>
      <w:r w:rsidRPr="6CD71AA0" w:rsidR="6CD71A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Resistencias</w:t>
      </w:r>
      <w:r w:rsidRPr="6CD71AA0" w:rsidR="6CD71A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: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se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encargan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asegurarse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que la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corriente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eléctrica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que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llega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no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exceda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ciertos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valores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.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Todo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lo que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exceda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ellos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se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transforma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en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calor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.</w:t>
      </w:r>
    </w:p>
    <w:p w:rsidR="6CD71AA0" w:rsidP="6CD71AA0" w:rsidRDefault="6CD71AA0" w14:paraId="7F9BDCA2" w14:textId="1F6EFE36">
      <w:pPr>
        <w:pStyle w:val="ListParagraph"/>
        <w:numPr>
          <w:ilvl w:val="0"/>
          <w:numId w:val="1"/>
        </w:numPr>
        <w:spacing w:line="42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2"/>
          <w:szCs w:val="22"/>
        </w:rPr>
      </w:pPr>
      <w:r w:rsidRPr="6CD71AA0" w:rsidR="6CD71A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MOSFETs: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el Metal Oxide Semiconductor Field-Effect Transistor es el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componente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clave del VRM. Gracias a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él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se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regula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correctamente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la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corriente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a los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diferentes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valores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que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requiere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el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microprocesador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dado que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cada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MOSFET es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específico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para un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tipo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voltaje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requerido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por el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microprocesador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. Es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decir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, que el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procesador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le dice al MOSFET el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tipo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voltaje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que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necesita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y es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éste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el que se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encarga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suministrarlo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tal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y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como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se lo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han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pedido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.</w:t>
      </w:r>
    </w:p>
    <w:p w:rsidR="6CD71AA0" w:rsidP="6CD71AA0" w:rsidRDefault="6CD71AA0" w14:paraId="25163E36" w14:textId="22C60CE8">
      <w:pPr>
        <w:pStyle w:val="ListParagraph"/>
        <w:numPr>
          <w:ilvl w:val="0"/>
          <w:numId w:val="1"/>
        </w:numPr>
        <w:spacing w:line="42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33333"/>
          <w:sz w:val="22"/>
          <w:szCs w:val="22"/>
          <w:lang w:val="en-US"/>
        </w:rPr>
      </w:pPr>
      <w:r w:rsidRPr="6CD71AA0" w:rsidR="6CD71A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Bobinas</w:t>
      </w:r>
      <w:r w:rsidRPr="6CD71AA0" w:rsidR="6CD71A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: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Las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bobinas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(chokes) se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encargan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estabilizar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el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voltaje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que sale del MOSFET.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Generalmente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,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cada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bobina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una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placa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base es una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fase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potencia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,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manera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que,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cuanto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mayor sea el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número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fases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una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placa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base,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más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estable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será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el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voltaje</w:t>
      </w:r>
    </w:p>
    <w:p w:rsidR="6CD71AA0" w:rsidP="6CD71AA0" w:rsidRDefault="6CD71AA0" w14:paraId="7AF0DA3B" w14:textId="0BC64186">
      <w:pPr>
        <w:pStyle w:val="ListParagraph"/>
        <w:numPr>
          <w:ilvl w:val="0"/>
          <w:numId w:val="1"/>
        </w:numPr>
        <w:spacing w:line="42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2"/>
          <w:szCs w:val="22"/>
        </w:rPr>
      </w:pPr>
      <w:r w:rsidRPr="6CD71AA0" w:rsidR="6CD71A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Condensadores</w:t>
      </w:r>
      <w:r w:rsidRPr="6CD71AA0" w:rsidR="6CD71A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2"/>
          <w:szCs w:val="22"/>
          <w:lang w:val="es-ES"/>
        </w:rPr>
        <w:t>: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los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condensadores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están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en el VRM con dos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funciones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, que son la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almacenar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corriente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y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prevenir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subidas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tensión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en el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circuito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.</w:t>
      </w:r>
    </w:p>
    <w:p w:rsidR="6CD71AA0" w:rsidP="6CD71AA0" w:rsidRDefault="6CD71AA0" w14:paraId="7F904A86" w14:textId="4F3FC46E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Generalmente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,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toda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la zona de MOSFETs es la que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suele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ir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cubierta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por los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grandes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disipadores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calor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que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solemos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ver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en las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placas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base, dado que es el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componente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de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todo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el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grupo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que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más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 xml:space="preserve"> se 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calienta</w:t>
      </w:r>
      <w:r w:rsidRPr="6CD71AA0" w:rsidR="6CD71A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s-ES"/>
        </w:rPr>
        <w:t>.</w:t>
      </w:r>
    </w:p>
    <w:p w:rsidR="6CD71AA0" w:rsidP="6CD71AA0" w:rsidRDefault="6CD71AA0" w14:paraId="562252A3" w14:textId="480FC83D">
      <w:pPr>
        <w:pStyle w:val="Normal"/>
        <w:rPr>
          <w:b w:val="0"/>
          <w:bCs w:val="0"/>
          <w:i w:val="0"/>
          <w:iCs w:val="0"/>
          <w:noProof w:val="0"/>
          <w:color w:val="A55858"/>
          <w:sz w:val="21"/>
          <w:szCs w:val="21"/>
          <w:lang w:val="en-US"/>
        </w:rPr>
      </w:pPr>
    </w:p>
    <w:p w:rsidR="6CD71AA0" w:rsidP="6CD71AA0" w:rsidRDefault="6CD71AA0" w14:paraId="38231B5E" w14:textId="4B796794">
      <w:pPr>
        <w:pStyle w:val="Normal"/>
        <w:rPr>
          <w:noProof w:val="0"/>
          <w:lang w:val="en-US"/>
        </w:rPr>
      </w:pPr>
    </w:p>
    <w:p w:rsidR="6CD71AA0" w:rsidP="6CD71AA0" w:rsidRDefault="6CD71AA0" w14:paraId="17C64504" w14:textId="602E9F02">
      <w:pPr>
        <w:pStyle w:val="Heading2"/>
        <w:rPr>
          <w:noProof w:val="0"/>
          <w:lang w:val="en-US"/>
        </w:rPr>
      </w:pPr>
      <w:r w:rsidRPr="6CD71AA0" w:rsidR="6CD71AA0">
        <w:rPr>
          <w:noProof w:val="0"/>
          <w:lang w:val="en-US"/>
        </w:rPr>
        <w:t>Features</w:t>
      </w:r>
    </w:p>
    <w:p w:rsidR="6CD71AA0" w:rsidP="6CD71AA0" w:rsidRDefault="6CD71AA0" w14:paraId="6BEF6FE5" w14:textId="1947A364">
      <w:pPr>
        <w:pStyle w:val="Normal"/>
        <w:rPr>
          <w:noProof w:val="0"/>
          <w:lang w:val="en-US"/>
        </w:rPr>
      </w:pPr>
    </w:p>
    <w:p w:rsidR="6CD71AA0" w:rsidP="6CD71AA0" w:rsidRDefault="6CD71AA0" w14:paraId="0FC0F3F4" w14:textId="6483EDA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D71AA0" w:rsidR="6CD71AA0">
        <w:rPr>
          <w:noProof w:val="0"/>
          <w:lang w:val="en-US"/>
        </w:rPr>
        <w:t>Form Factor:</w:t>
      </w:r>
    </w:p>
    <w:p w:rsidR="6CD71AA0" w:rsidP="6CD71AA0" w:rsidRDefault="6CD71AA0" w14:paraId="4C5D9247" w14:textId="618913C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CD71AA0" w:rsidR="6CD71AA0">
        <w:rPr>
          <w:noProof w:val="0"/>
          <w:lang w:val="en-US"/>
        </w:rPr>
        <w:t>Reduced formats:</w:t>
      </w:r>
    </w:p>
    <w:p w:rsidR="6CD71AA0" w:rsidP="6CD71AA0" w:rsidRDefault="6CD71AA0" w14:paraId="062F601A" w14:textId="161CD03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CD71AA0" w:rsidR="6CD71AA0">
        <w:rPr>
          <w:noProof w:val="0"/>
          <w:lang w:val="en-US"/>
        </w:rPr>
        <w:t>Jumpers:</w:t>
      </w:r>
    </w:p>
    <w:p w:rsidR="6CD71AA0" w:rsidP="6CD71AA0" w:rsidRDefault="6CD71AA0" w14:paraId="6F7CB0B1" w14:textId="499CF6A2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CD71AA0" w:rsidR="6CD71AA0">
        <w:rPr>
          <w:noProof w:val="0"/>
          <w:lang w:val="en-US"/>
        </w:rPr>
        <w:t>BIOS / UEFI:</w:t>
      </w:r>
    </w:p>
    <w:p w:rsidR="6CD71AA0" w:rsidP="6CD71AA0" w:rsidRDefault="6CD71AA0" w14:paraId="72639BF4" w14:textId="39ECAD56">
      <w:pPr>
        <w:pStyle w:val="Normal"/>
        <w:rPr>
          <w:noProof w:val="0"/>
          <w:lang w:val="en-US"/>
        </w:rPr>
      </w:pPr>
    </w:p>
    <w:p w:rsidR="6CD71AA0" w:rsidP="6CD71AA0" w:rsidRDefault="6CD71AA0" w14:paraId="6B94BF79" w14:textId="67D9961B">
      <w:pPr>
        <w:pStyle w:val="Heading2"/>
        <w:rPr>
          <w:noProof w:val="0"/>
          <w:lang w:val="en-US"/>
        </w:rPr>
      </w:pPr>
      <w:r w:rsidRPr="6CD71AA0" w:rsidR="6CD71AA0">
        <w:rPr>
          <w:noProof w:val="0"/>
          <w:lang w:val="en-US"/>
        </w:rPr>
        <w:t>Terms</w:t>
      </w:r>
    </w:p>
    <w:p w:rsidR="6CD71AA0" w:rsidP="6CD71AA0" w:rsidRDefault="6CD71AA0" w14:paraId="42100CC1" w14:textId="40C913B0">
      <w:pPr>
        <w:pStyle w:val="Normal"/>
        <w:rPr>
          <w:noProof w:val="0"/>
          <w:lang w:val="en-US"/>
        </w:rPr>
      </w:pPr>
    </w:p>
    <w:p w:rsidR="6CD71AA0" w:rsidP="6CD71AA0" w:rsidRDefault="6CD71AA0" w14:paraId="622C82D8" w14:textId="5A0774F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D71AA0" w:rsidR="6CD71AA0">
        <w:rPr>
          <w:noProof w:val="0"/>
          <w:lang w:val="en-US"/>
        </w:rPr>
        <w:t>Overclocking</w:t>
      </w:r>
    </w:p>
    <w:p w:rsidR="6CD71AA0" w:rsidP="6CD71AA0" w:rsidRDefault="6CD71AA0" w14:paraId="2AAA0F7F" w14:textId="02F59EEF">
      <w:pPr>
        <w:pStyle w:val="Normal"/>
        <w:rPr>
          <w:noProof w:val="0"/>
          <w:lang w:val="en-US"/>
        </w:rPr>
      </w:pPr>
    </w:p>
    <w:p w:rsidR="6CD71AA0" w:rsidP="6CD71AA0" w:rsidRDefault="6CD71AA0" w14:paraId="5671FCFF" w14:textId="611B2F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F0FB9E"/>
  <w15:docId w15:val="{335f48ea-514d-43dc-b7da-283c3bddb5eb}"/>
  <w:rsids>
    <w:rsidRoot w:val="4B15FBF0"/>
    <w:rsid w:val="43F0FB9E"/>
    <w:rsid w:val="4B15FBF0"/>
    <w:rsid w:val="6CD71A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s.wikipedia.org/wiki/Convertidor_de_potencia" TargetMode="External" Id="Rb03f0ef1a44549c5" /><Relationship Type="http://schemas.openxmlformats.org/officeDocument/2006/relationships/hyperlink" Target="https://es.wikipedia.org/wiki/Microprocesador" TargetMode="External" Id="Rcb99ed1444cf4f42" /><Relationship Type="http://schemas.openxmlformats.org/officeDocument/2006/relationships/hyperlink" Target="https://es.wikipedia.org/wiki/Voltaje" TargetMode="External" Id="R34b0342a4c6d4b26" /><Relationship Type="http://schemas.openxmlformats.org/officeDocument/2006/relationships/hyperlink" Target="https://es.wikipedia.org/wiki/CPU" TargetMode="External" Id="R54cbf0a6f66e4d08" /><Relationship Type="http://schemas.openxmlformats.org/officeDocument/2006/relationships/hyperlink" Target="https://es.wikipedia.org/wiki/Placa_madre" TargetMode="External" Id="Re4a29304c2364e6d" /><Relationship Type="http://schemas.openxmlformats.org/officeDocument/2006/relationships/hyperlink" Target="https://es.wikipedia.org/w/index.php?title=VID&amp;action=edit&amp;redlink=1" TargetMode="External" Id="Rd6b6e80bb7d84a04" /><Relationship Type="http://schemas.openxmlformats.org/officeDocument/2006/relationships/image" Target="/media/image.jpg" Id="R761ecfbc05674658" /><Relationship Type="http://schemas.openxmlformats.org/officeDocument/2006/relationships/numbering" Target="/word/numbering.xml" Id="Rf84d3b13348145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2020-01-10T14:59:46.3539679Z</dcterms:created>
  <dcterms:modified xsi:type="dcterms:W3CDTF">2020-01-10T17:51:41.5555989Z</dcterms:modified>
  <dc:creator>Álex Rueda</dc:creator>
  <lastModifiedBy>Álex Rueda</lastModifiedBy>
</coreProperties>
</file>