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DD6150">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DD6150">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Antonio Spera</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bookmarkStart w:id="0" w:name="_GoBack"/>
      <w:bookmarkEnd w:id="0"/>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D14542">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14542">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14542">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D14542">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14542">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14542">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1" w:name="_Toc501485419"/>
      <w:r>
        <w:lastRenderedPageBreak/>
        <w:t>INTRODUZIONE</w:t>
      </w:r>
      <w:bookmarkEnd w:id="1"/>
    </w:p>
    <w:p w:rsidR="00B438BA" w:rsidRDefault="00B438BA" w:rsidP="001B4EB1">
      <w:pPr>
        <w:pStyle w:val="Titolo2"/>
      </w:pPr>
      <w:bookmarkStart w:id="2" w:name="_Toc501485420"/>
      <w:r>
        <w:t>OBJECT DESIGN TRADE-OFF</w:t>
      </w:r>
      <w:bookmarkEnd w:id="2"/>
    </w:p>
    <w:p w:rsidR="00B438BA" w:rsidRDefault="00B438BA" w:rsidP="001B4EB1">
      <w:pPr>
        <w:pStyle w:val="Titolo3"/>
      </w:pPr>
      <w:bookmarkStart w:id="3" w:name="_Toc501485421"/>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1485422"/>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1485423"/>
      <w:r>
        <w:t>PORTABILITA’ VS EFFICIENZA</w:t>
      </w:r>
      <w:bookmarkEnd w:id="5"/>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1485424"/>
      <w:r>
        <w:lastRenderedPageBreak/>
        <w:t>INTERFACCE DOCUMENTATION GUIDELINES</w:t>
      </w:r>
      <w:bookmarkEnd w:id="6"/>
    </w:p>
    <w:p w:rsidR="00B438BA" w:rsidRDefault="00B438BA" w:rsidP="008A61FA">
      <w:pPr>
        <w:pStyle w:val="Titolo3"/>
        <w:jc w:val="both"/>
      </w:pPr>
      <w:bookmarkStart w:id="7" w:name="_Toc501485425"/>
      <w:r>
        <w:t>FILE JAVA</w:t>
      </w:r>
      <w:bookmarkEnd w:id="7"/>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8" w:name="_Toc501485426"/>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1485427"/>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1485428"/>
      <w:r>
        <w:lastRenderedPageBreak/>
        <w:t>ALTRE REGOLE DI STILE</w:t>
      </w:r>
      <w:bookmarkEnd w:id="10"/>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1485429"/>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1485430"/>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1485431"/>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4" w:name="_Toc501485432"/>
      <w:r>
        <w:lastRenderedPageBreak/>
        <w:t>PACKAGES</w:t>
      </w:r>
      <w:bookmarkEnd w:id="14"/>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5" w:name="_Toc501485433"/>
      <w:r>
        <w:lastRenderedPageBreak/>
        <w:t>INTERFACCE DELLE CLASSI</w:t>
      </w:r>
      <w:bookmarkEnd w:id="15"/>
    </w:p>
    <w:p w:rsidR="00B438BA" w:rsidRDefault="00B438BA" w:rsidP="00B438BA">
      <w:pPr>
        <w:pStyle w:val="Titolo2"/>
      </w:pPr>
      <w:bookmarkStart w:id="16" w:name="_Toc501485434"/>
      <w:r>
        <w:t>CLASS DIAGRAM</w:t>
      </w:r>
      <w:bookmarkEnd w:id="16"/>
    </w:p>
    <w:p w:rsidR="00B438BA" w:rsidRDefault="00B438BA" w:rsidP="00B438BA">
      <w:pPr>
        <w:pStyle w:val="Titolo2"/>
      </w:pPr>
      <w:bookmarkStart w:id="17" w:name="_Toc501485435"/>
      <w:r>
        <w:t>DESCRIZIONE DELLE CLASSI</w:t>
      </w:r>
      <w:bookmarkEnd w:id="17"/>
    </w:p>
    <w:p w:rsidR="00B438BA" w:rsidRDefault="00B438BA" w:rsidP="00B438BA"/>
    <w:p w:rsidR="00B438BA" w:rsidRDefault="005D162D" w:rsidP="005D162D">
      <w:pPr>
        <w:pStyle w:val="Titolo3"/>
      </w:pPr>
      <w:r>
        <w:t>Utente</w:t>
      </w:r>
    </w:p>
    <w:p w:rsidR="005D162D" w:rsidRPr="005D162D" w:rsidRDefault="005D162D" w:rsidP="005D162D">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4B56C1" w:rsidP="004B56C1">
      <w:pPr>
        <w:pStyle w:val="Titolo3"/>
      </w:pPr>
      <w:r>
        <w:lastRenderedPageBreak/>
        <w:t>Prodotto</w:t>
      </w:r>
    </w:p>
    <w:p w:rsidR="004B56C1" w:rsidRDefault="004B56C1" w:rsidP="00B438BA"/>
    <w:p w:rsidR="00B3713D" w:rsidRDefault="007044F8" w:rsidP="00B3713D">
      <w:pPr>
        <w:ind w:left="3969" w:hanging="3969"/>
      </w:pPr>
      <w:r>
        <w:rPr>
          <w:noProof/>
        </w:rPr>
        <w:drawing>
          <wp:anchor distT="0" distB="0" distL="114300" distR="114300" simplePos="0" relativeHeight="251661312" behindDoc="0" locked="0" layoutInCell="1" allowOverlap="1">
            <wp:simplePos x="720725" y="1371600"/>
            <wp:positionH relativeFrom="column">
              <wp:align>left</wp:align>
            </wp:positionH>
            <wp:positionV relativeFrom="paragraph">
              <wp:align>top</wp:align>
            </wp:positionV>
            <wp:extent cx="2446020" cy="48006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JPG"/>
                    <pic:cNvPicPr/>
                  </pic:nvPicPr>
                  <pic:blipFill>
                    <a:blip r:embed="rId12">
                      <a:extLst>
                        <a:ext uri="{28A0092B-C50C-407E-A947-70E740481C1C}">
                          <a14:useLocalDpi xmlns:a14="http://schemas.microsoft.com/office/drawing/2010/main" val="0"/>
                        </a:ext>
                      </a:extLst>
                    </a:blip>
                    <a:stretch>
                      <a:fillRect/>
                    </a:stretch>
                  </pic:blipFill>
                  <pic:spPr>
                    <a:xfrm>
                      <a:off x="0" y="0"/>
                      <a:ext cx="2446020" cy="4800600"/>
                    </a:xfrm>
                    <a:prstGeom prst="rect">
                      <a:avLst/>
                    </a:prstGeom>
                  </pic:spPr>
                </pic:pic>
              </a:graphicData>
            </a:graphic>
          </wp:anchor>
        </w:drawing>
      </w:r>
      <w:proofErr w:type="spellStart"/>
      <w:proofErr w:type="gramStart"/>
      <w:r w:rsidR="00B3713D" w:rsidRPr="007044F8">
        <w:rPr>
          <w:b/>
        </w:rPr>
        <w:t>idProdotto</w:t>
      </w:r>
      <w:proofErr w:type="spellEnd"/>
      <w:r w:rsidR="00B3713D">
        <w:t xml:space="preserve"> :</w:t>
      </w:r>
      <w:proofErr w:type="gramEnd"/>
      <w:r w:rsidR="00B3713D">
        <w:t xml:space="preserve"> Valore che identifica univocamente il prodotto nel sistema;</w:t>
      </w:r>
    </w:p>
    <w:p w:rsidR="00B3713D" w:rsidRDefault="00B3713D" w:rsidP="00B3713D">
      <w:pPr>
        <w:ind w:left="3969" w:hanging="3969"/>
      </w:pPr>
      <w:r w:rsidRPr="007044F8">
        <w:rPr>
          <w:b/>
        </w:rPr>
        <w:t>nome</w:t>
      </w:r>
      <w:r>
        <w:t>: Nome del prodotto;</w:t>
      </w:r>
    </w:p>
    <w:p w:rsidR="00B3713D" w:rsidRDefault="00B3713D" w:rsidP="00B3713D">
      <w:pPr>
        <w:ind w:left="3969" w:hanging="3969"/>
      </w:pPr>
      <w:r w:rsidRPr="007044F8">
        <w:rPr>
          <w:b/>
        </w:rPr>
        <w:t>descrizione</w:t>
      </w:r>
      <w:r>
        <w:t>: Descrizione dettagliata del prodotto;</w:t>
      </w:r>
    </w:p>
    <w:p w:rsidR="00B3713D" w:rsidRPr="007044F8" w:rsidRDefault="00B3713D" w:rsidP="00B3713D">
      <w:pPr>
        <w:ind w:left="3969" w:hanging="3969"/>
        <w:rPr>
          <w:b/>
        </w:rPr>
      </w:pPr>
      <w:r w:rsidRPr="007044F8">
        <w:rPr>
          <w:b/>
        </w:rPr>
        <w:t>colore</w:t>
      </w:r>
      <w:r>
        <w:t>: Colorazione in cui è disponibile il prodotto;</w:t>
      </w:r>
    </w:p>
    <w:p w:rsidR="00B3713D" w:rsidRDefault="00B3713D" w:rsidP="00B3713D">
      <w:r w:rsidRPr="007044F8">
        <w:rPr>
          <w:b/>
        </w:rPr>
        <w:t>peso</w:t>
      </w:r>
      <w:r>
        <w:t>: Peso del prodotto;</w:t>
      </w:r>
    </w:p>
    <w:p w:rsidR="00B3713D" w:rsidRDefault="00B3713D" w:rsidP="00B3713D">
      <w:r w:rsidRPr="007044F8">
        <w:rPr>
          <w:b/>
        </w:rPr>
        <w:t>marca</w:t>
      </w:r>
      <w:r>
        <w:t>: Marca del prodotto;</w:t>
      </w:r>
    </w:p>
    <w:p w:rsidR="00B3713D" w:rsidRDefault="00B3713D" w:rsidP="00B3713D">
      <w:proofErr w:type="spellStart"/>
      <w:r w:rsidRPr="007044F8">
        <w:rPr>
          <w:b/>
        </w:rPr>
        <w:t>dataInserimento</w:t>
      </w:r>
      <w:proofErr w:type="spellEnd"/>
      <w:r>
        <w:t>: Data in cui il prodotto è stato inserito nel catalogo;</w:t>
      </w:r>
    </w:p>
    <w:p w:rsidR="00B3713D" w:rsidRDefault="00B3713D" w:rsidP="00B3713D">
      <w:proofErr w:type="spellStart"/>
      <w:r w:rsidRPr="007044F8">
        <w:rPr>
          <w:b/>
        </w:rPr>
        <w:t>numDisponibilita</w:t>
      </w:r>
      <w:proofErr w:type="spellEnd"/>
      <w:r>
        <w:t>: Quantità disponibile delle unità di prodotto;</w:t>
      </w:r>
    </w:p>
    <w:p w:rsidR="00B3713D" w:rsidRDefault="00B3713D" w:rsidP="00B3713D">
      <w:r w:rsidRPr="007044F8">
        <w:rPr>
          <w:b/>
        </w:rPr>
        <w:t>strumento</w:t>
      </w:r>
      <w:r>
        <w:t>: Famiglia degli strumenti di cui fa parte il prodotto;</w:t>
      </w:r>
    </w:p>
    <w:p w:rsidR="00B3713D" w:rsidRDefault="00B3713D" w:rsidP="00B3713D">
      <w:r w:rsidRPr="007044F8">
        <w:rPr>
          <w:b/>
        </w:rPr>
        <w:t>prezzo</w:t>
      </w:r>
      <w:r>
        <w:t>: prezzo del prodotto;</w:t>
      </w:r>
    </w:p>
    <w:p w:rsidR="00B3713D" w:rsidRDefault="00B3713D" w:rsidP="00B3713D"/>
    <w:p w:rsidR="00B3713D" w:rsidRDefault="00B3713D" w:rsidP="00B3713D"/>
    <w:p w:rsidR="00B3713D" w:rsidRDefault="00B3713D" w:rsidP="00B3713D"/>
    <w:p w:rsidR="007044F8" w:rsidRDefault="00B3713D" w:rsidP="007044F8">
      <w:pPr>
        <w:ind w:left="3969" w:hanging="3969"/>
      </w:pPr>
      <w:r>
        <w:br w:type="textWrapping" w:clear="all"/>
      </w:r>
    </w:p>
    <w:p w:rsidR="00B438BA" w:rsidRDefault="00DC5DE0" w:rsidP="00DC5DE0">
      <w:pPr>
        <w:pStyle w:val="Titolo3"/>
      </w:pPr>
      <w:r>
        <w:lastRenderedPageBreak/>
        <w:t>Ordine</w:t>
      </w:r>
    </w:p>
    <w:p w:rsidR="00DC5DE0" w:rsidRDefault="00DC5DE0" w:rsidP="00DC5DE0">
      <w:pPr>
        <w:tabs>
          <w:tab w:val="left" w:pos="864"/>
        </w:tabs>
        <w:ind w:left="720"/>
      </w:pPr>
      <w:r>
        <w:rPr>
          <w:noProof/>
        </w:rPr>
        <w:drawing>
          <wp:anchor distT="0" distB="0" distL="114300" distR="114300" simplePos="0" relativeHeight="251662336" behindDoc="0" locked="0" layoutInCell="1" allowOverlap="1">
            <wp:simplePos x="716280" y="1082040"/>
            <wp:positionH relativeFrom="column">
              <wp:align>left</wp:align>
            </wp:positionH>
            <wp:positionV relativeFrom="paragraph">
              <wp:align>top</wp:align>
            </wp:positionV>
            <wp:extent cx="2263336" cy="4968671"/>
            <wp:effectExtent l="0" t="0" r="3810" b="3810"/>
            <wp:wrapSquare wrapText="bothSides"/>
            <wp:docPr id="3" name="Immagine 3"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ine.PNG"/>
                    <pic:cNvPicPr/>
                  </pic:nvPicPr>
                  <pic:blipFill>
                    <a:blip r:embed="rId13">
                      <a:extLst>
                        <a:ext uri="{28A0092B-C50C-407E-A947-70E740481C1C}">
                          <a14:useLocalDpi xmlns:a14="http://schemas.microsoft.com/office/drawing/2010/main" val="0"/>
                        </a:ext>
                      </a:extLst>
                    </a:blip>
                    <a:stretch>
                      <a:fillRect/>
                    </a:stretch>
                  </pic:blipFill>
                  <pic:spPr>
                    <a:xfrm>
                      <a:off x="0" y="0"/>
                      <a:ext cx="2263336" cy="4968671"/>
                    </a:xfrm>
                    <a:prstGeom prst="rect">
                      <a:avLst/>
                    </a:prstGeom>
                  </pic:spPr>
                </pic:pic>
              </a:graphicData>
            </a:graphic>
          </wp:anchor>
        </w:drawing>
      </w:r>
    </w:p>
    <w:p w:rsidR="00DC5DE0" w:rsidRDefault="00723CDF" w:rsidP="00DC5DE0">
      <w:pPr>
        <w:tabs>
          <w:tab w:val="left" w:pos="864"/>
        </w:tabs>
      </w:pPr>
      <w:proofErr w:type="spellStart"/>
      <w:r>
        <w:rPr>
          <w:b/>
        </w:rPr>
        <w:t>NumeroOrdine</w:t>
      </w:r>
      <w:proofErr w:type="spellEnd"/>
      <w:r>
        <w:rPr>
          <w:b/>
        </w:rPr>
        <w:t xml:space="preserve">: </w:t>
      </w:r>
      <w:r>
        <w:t>identifica univocamente l’ordine</w:t>
      </w:r>
    </w:p>
    <w:p w:rsidR="00723CDF" w:rsidRDefault="00723CDF" w:rsidP="00DC5DE0">
      <w:pPr>
        <w:tabs>
          <w:tab w:val="left" w:pos="864"/>
        </w:tabs>
      </w:pPr>
      <w:r>
        <w:rPr>
          <w:b/>
        </w:rPr>
        <w:t xml:space="preserve">Stato: </w:t>
      </w:r>
      <w:r>
        <w:t>rappresenta lo stato dell’ordine che può trovarsi “in preparazione” o “spedito”</w:t>
      </w:r>
    </w:p>
    <w:p w:rsidR="00723CDF" w:rsidRDefault="00723CDF" w:rsidP="00DC5DE0">
      <w:pPr>
        <w:tabs>
          <w:tab w:val="left" w:pos="864"/>
        </w:tabs>
      </w:pPr>
      <w:r>
        <w:rPr>
          <w:b/>
        </w:rPr>
        <w:t xml:space="preserve">Corriere: </w:t>
      </w:r>
      <w:r>
        <w:t>rappresenta l’informazione relativa al corriere per la spedizione</w:t>
      </w:r>
    </w:p>
    <w:p w:rsidR="00723CDF" w:rsidRDefault="00723CDF" w:rsidP="00DC5DE0">
      <w:pPr>
        <w:tabs>
          <w:tab w:val="left" w:pos="864"/>
        </w:tabs>
      </w:pPr>
      <w:proofErr w:type="spellStart"/>
      <w:r>
        <w:rPr>
          <w:b/>
        </w:rPr>
        <w:t>NumTraking</w:t>
      </w:r>
      <w:proofErr w:type="spellEnd"/>
      <w:r>
        <w:rPr>
          <w:b/>
        </w:rPr>
        <w:t xml:space="preserve">: </w:t>
      </w:r>
      <w:r>
        <w:t>numero che permette di rintracciare l’ordine durante la spedizione</w:t>
      </w:r>
    </w:p>
    <w:p w:rsidR="00723CDF" w:rsidRDefault="00723CDF" w:rsidP="00DC5DE0">
      <w:pPr>
        <w:tabs>
          <w:tab w:val="left" w:pos="864"/>
        </w:tabs>
      </w:pPr>
      <w:r>
        <w:rPr>
          <w:b/>
        </w:rPr>
        <w:t xml:space="preserve">Totale: </w:t>
      </w:r>
      <w:r>
        <w:t>rappresenta il totale dell’ordine</w:t>
      </w:r>
    </w:p>
    <w:p w:rsidR="00723CDF" w:rsidRDefault="00723CDF" w:rsidP="00DC5DE0">
      <w:pPr>
        <w:tabs>
          <w:tab w:val="left" w:pos="864"/>
        </w:tabs>
      </w:pPr>
      <w:r>
        <w:rPr>
          <w:b/>
        </w:rPr>
        <w:t xml:space="preserve">Indirizzo: </w:t>
      </w:r>
      <w:r>
        <w:t>rappresenta l’indirizzo dove l’ordine viene spedito</w:t>
      </w:r>
    </w:p>
    <w:p w:rsidR="00723CDF" w:rsidRDefault="00723CDF" w:rsidP="00DC5DE0">
      <w:pPr>
        <w:tabs>
          <w:tab w:val="left" w:pos="864"/>
        </w:tabs>
      </w:pPr>
      <w:r>
        <w:rPr>
          <w:b/>
        </w:rPr>
        <w:t xml:space="preserve">Carta: </w:t>
      </w:r>
      <w:r>
        <w:t>rappresenta la carta con cui è stato pagato l’ordine</w:t>
      </w:r>
    </w:p>
    <w:p w:rsidR="00723CDF" w:rsidRPr="00723CDF" w:rsidRDefault="00723CDF" w:rsidP="00DC5DE0">
      <w:pPr>
        <w:tabs>
          <w:tab w:val="left" w:pos="864"/>
        </w:tabs>
      </w:pPr>
      <w:r>
        <w:rPr>
          <w:b/>
        </w:rPr>
        <w:t xml:space="preserve">Prodotti: </w:t>
      </w:r>
      <w:r>
        <w:t>rappresentano i prodotti di cui è composto l’ordine.</w:t>
      </w:r>
    </w:p>
    <w:p w:rsidR="00DC5DE0" w:rsidRPr="00DC5DE0" w:rsidRDefault="00DC5DE0" w:rsidP="00DC5DE0">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Pr="00B438BA" w:rsidRDefault="00B438BA" w:rsidP="00B438BA"/>
    <w:p w:rsidR="00B438BA" w:rsidRPr="00B438BA" w:rsidRDefault="00B438BA" w:rsidP="00B438BA">
      <w:pPr>
        <w:pStyle w:val="Titolo1"/>
      </w:pPr>
      <w:bookmarkStart w:id="18" w:name="_Toc501485436"/>
      <w:r>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542" w:rsidRDefault="00D14542" w:rsidP="001B4EB1">
      <w:pPr>
        <w:spacing w:after="0" w:line="240" w:lineRule="auto"/>
      </w:pPr>
      <w:r>
        <w:separator/>
      </w:r>
    </w:p>
  </w:endnote>
  <w:endnote w:type="continuationSeparator" w:id="0">
    <w:p w:rsidR="00D14542" w:rsidRDefault="00D14542"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14542">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542" w:rsidRDefault="00D14542" w:rsidP="001B4EB1">
      <w:pPr>
        <w:spacing w:after="0" w:line="240" w:lineRule="auto"/>
      </w:pPr>
      <w:r>
        <w:separator/>
      </w:r>
    </w:p>
  </w:footnote>
  <w:footnote w:type="continuationSeparator" w:id="0">
    <w:p w:rsidR="00D14542" w:rsidRDefault="00D14542"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1454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2A113C"/>
    <w:rsid w:val="0032492A"/>
    <w:rsid w:val="003A5874"/>
    <w:rsid w:val="004A18DA"/>
    <w:rsid w:val="004B56C1"/>
    <w:rsid w:val="00535DDC"/>
    <w:rsid w:val="00583DDE"/>
    <w:rsid w:val="005D162D"/>
    <w:rsid w:val="0062150E"/>
    <w:rsid w:val="006E445D"/>
    <w:rsid w:val="007044F8"/>
    <w:rsid w:val="00723CDF"/>
    <w:rsid w:val="007B7B4E"/>
    <w:rsid w:val="007F7D06"/>
    <w:rsid w:val="008A61FA"/>
    <w:rsid w:val="00A25732"/>
    <w:rsid w:val="00B3713D"/>
    <w:rsid w:val="00B438BA"/>
    <w:rsid w:val="00D14542"/>
    <w:rsid w:val="00D31594"/>
    <w:rsid w:val="00D41379"/>
    <w:rsid w:val="00D709D4"/>
    <w:rsid w:val="00DC5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F8F1"/>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24FBE-0ABA-41A8-B9A5-8E89564D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1016</Words>
  <Characters>5794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8</cp:revision>
  <dcterms:created xsi:type="dcterms:W3CDTF">2017-12-19T18:34:00Z</dcterms:created>
  <dcterms:modified xsi:type="dcterms:W3CDTF">2017-12-22T10:03:00Z</dcterms:modified>
</cp:coreProperties>
</file>