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A9A" w:rsidRDefault="00DC5A9A" w:rsidP="00DC5A9A">
      <w:pPr>
        <w:pStyle w:val="Titolo3"/>
        <w:numPr>
          <w:ilvl w:val="0"/>
          <w:numId w:val="0"/>
        </w:numPr>
        <w:ind w:left="284"/>
      </w:pPr>
      <w:proofErr w:type="spellStart"/>
      <w:proofErr w:type="gramStart"/>
      <w:r>
        <w:t>clienteModel</w:t>
      </w:r>
      <w:proofErr w:type="spellEnd"/>
      <w:proofErr w:type="gramEnd"/>
    </w:p>
    <w:p w:rsidR="00DC5A9A" w:rsidRDefault="00DC5A9A" w:rsidP="00DC5A9A"/>
    <w:tbl>
      <w:tblPr>
        <w:tblStyle w:val="GridTable4Accent1"/>
        <w:tblpPr w:leftFromText="141" w:rightFromText="141" w:horzAnchor="margin" w:tblpY="502"/>
        <w:tblW w:w="0" w:type="auto"/>
        <w:tblLook w:val="04A0"/>
      </w:tblPr>
      <w:tblGrid>
        <w:gridCol w:w="2263"/>
        <w:gridCol w:w="7365"/>
      </w:tblGrid>
      <w:tr w:rsidR="00DC5A9A" w:rsidTr="00345DD9">
        <w:trPr>
          <w:cnfStyle w:val="100000000000"/>
          <w:trHeight w:val="269"/>
        </w:trPr>
        <w:tc>
          <w:tcPr>
            <w:cnfStyle w:val="001000000000"/>
            <w:tcW w:w="2263" w:type="dxa"/>
          </w:tcPr>
          <w:p w:rsidR="00DC5A9A" w:rsidRPr="0045068E" w:rsidRDefault="00DC5A9A" w:rsidP="00345DD9">
            <w:pPr>
              <w:rPr>
                <w:rFonts w:ascii="Consolas" w:hAnsi="Consolas"/>
                <w:b w:val="0"/>
                <w:sz w:val="20"/>
                <w:szCs w:val="20"/>
              </w:rPr>
            </w:pPr>
            <w:r w:rsidRPr="0045068E">
              <w:rPr>
                <w:rFonts w:ascii="Consolas" w:hAnsi="Consolas"/>
                <w:sz w:val="20"/>
                <w:szCs w:val="20"/>
              </w:rPr>
              <w:t>Nome della classe</w:t>
            </w:r>
          </w:p>
        </w:tc>
        <w:tc>
          <w:tcPr>
            <w:tcW w:w="7365" w:type="dxa"/>
          </w:tcPr>
          <w:p w:rsidR="00DC5A9A" w:rsidRPr="0045068E" w:rsidRDefault="008B6C3D" w:rsidP="00345DD9">
            <w:pPr>
              <w:cnfStyle w:val="100000000000"/>
              <w:rPr>
                <w:rFonts w:ascii="Consolas" w:hAnsi="Consolas"/>
                <w:b w:val="0"/>
                <w:sz w:val="20"/>
                <w:szCs w:val="20"/>
              </w:rPr>
            </w:pPr>
            <w:r w:rsidRPr="0045068E">
              <w:rPr>
                <w:rFonts w:ascii="Consolas" w:hAnsi="Consolas"/>
                <w:sz w:val="20"/>
                <w:szCs w:val="20"/>
              </w:rPr>
              <w:t>Cliente</w:t>
            </w:r>
          </w:p>
        </w:tc>
      </w:tr>
      <w:tr w:rsidR="00DC5A9A" w:rsidTr="00345DD9">
        <w:trPr>
          <w:cnfStyle w:val="000000100000"/>
          <w:trHeight w:val="854"/>
        </w:trPr>
        <w:tc>
          <w:tcPr>
            <w:cnfStyle w:val="001000000000"/>
            <w:tcW w:w="2263" w:type="dxa"/>
          </w:tcPr>
          <w:p w:rsidR="00DC5A9A" w:rsidRDefault="00DC5A9A" w:rsidP="00345DD9">
            <w:r>
              <w:t>Descrizione</w:t>
            </w:r>
          </w:p>
        </w:tc>
        <w:tc>
          <w:tcPr>
            <w:tcW w:w="7365" w:type="dxa"/>
          </w:tcPr>
          <w:p w:rsidR="00DC5A9A" w:rsidRDefault="008B6C3D" w:rsidP="00345DD9">
            <w:pPr>
              <w:cnfStyle w:val="000000100000"/>
            </w:pPr>
            <w:r>
              <w:t>Questa classe gestisce l'informazione persistente cliente nel database.</w:t>
            </w:r>
          </w:p>
        </w:tc>
      </w:tr>
      <w:tr w:rsidR="00DC5A9A" w:rsidRPr="00202F93" w:rsidTr="00345DD9">
        <w:trPr>
          <w:trHeight w:val="1193"/>
        </w:trPr>
        <w:tc>
          <w:tcPr>
            <w:cnfStyle w:val="001000000000"/>
            <w:tcW w:w="2263" w:type="dxa"/>
          </w:tcPr>
          <w:p w:rsidR="00DC5A9A" w:rsidRPr="00696990" w:rsidRDefault="00DC5A9A" w:rsidP="00345DD9">
            <w:r w:rsidRPr="00696990">
              <w:t>Metodi</w:t>
            </w:r>
          </w:p>
        </w:tc>
        <w:tc>
          <w:tcPr>
            <w:tcW w:w="7365" w:type="dxa"/>
          </w:tcPr>
          <w:p w:rsidR="00DC5A9A" w:rsidRDefault="00DC5A9A" w:rsidP="00345DD9">
            <w:pPr>
              <w:autoSpaceDE w:val="0"/>
              <w:autoSpaceDN w:val="0"/>
              <w:adjustRightInd w:val="0"/>
              <w:cnfStyle w:val="00000000000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96990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doSave</w:t>
            </w:r>
            <w:proofErr w:type="spellEnd"/>
            <w:proofErr w:type="gramEnd"/>
            <w:r w:rsidRPr="00696990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8B6C3D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ClienteBean</w:t>
            </w:r>
            <w:proofErr w:type="spellEnd"/>
            <w:r w:rsidR="008B6C3D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cliente</w:t>
            </w:r>
            <w:r w:rsidRPr="00696990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r w:rsidR="008B6C3D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B6C3D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8B6C3D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nickname</w:t>
            </w:r>
            <w:r w:rsidR="00B64AAC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B64AAC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B64AAC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e-mail, </w:t>
            </w:r>
            <w:proofErr w:type="spellStart"/>
            <w:r w:rsidR="00B64AAC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B64AAC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nome, </w:t>
            </w:r>
            <w:proofErr w:type="spellStart"/>
            <w:r w:rsidR="00B64AAC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B64AAC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cognome, </w:t>
            </w:r>
            <w:proofErr w:type="spellStart"/>
            <w:r w:rsidR="00B64AAC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B64AAC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4AAC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pwd</w:t>
            </w:r>
            <w:proofErr w:type="spellEnd"/>
            <w:r w:rsidRPr="00696990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DC5A9A" w:rsidRDefault="00DC5A9A" w:rsidP="00345DD9">
            <w:pPr>
              <w:autoSpaceDE w:val="0"/>
              <w:autoSpaceDN w:val="0"/>
              <w:adjustRightInd w:val="0"/>
              <w:cnfStyle w:val="00000000000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generaCodice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()</w:t>
            </w:r>
          </w:p>
          <w:p w:rsidR="00DC5A9A" w:rsidRDefault="00DC5A9A" w:rsidP="00345DD9">
            <w:pPr>
              <w:autoSpaceDE w:val="0"/>
              <w:autoSpaceDN w:val="0"/>
              <w:adjustRightInd w:val="0"/>
              <w:cnfStyle w:val="00000000000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leggi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8B6C3D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8B6C3D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nickname</w:t>
            </w:r>
            <w:r w:rsidR="0045068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,</w:t>
            </w:r>
            <w:proofErr w:type="spellStart"/>
            <w:r w:rsidR="0045068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String</w:t>
            </w:r>
            <w:proofErr w:type="spellEnd"/>
            <w:r w:rsidR="0045068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5068E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pwd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)</w:t>
            </w:r>
          </w:p>
          <w:p w:rsidR="00DC5A9A" w:rsidRPr="00696990" w:rsidRDefault="00DC5A9A" w:rsidP="00345DD9">
            <w:pPr>
              <w:autoSpaceDE w:val="0"/>
              <w:autoSpaceDN w:val="0"/>
              <w:adjustRightInd w:val="0"/>
              <w:cnfStyle w:val="000000000000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:rsidR="00DC5A9A" w:rsidRPr="00696990" w:rsidRDefault="00DC5A9A" w:rsidP="00345DD9">
            <w:pPr>
              <w:autoSpaceDE w:val="0"/>
              <w:autoSpaceDN w:val="0"/>
              <w:adjustRightInd w:val="0"/>
              <w:cnfStyle w:val="000000000000"/>
              <w:rPr>
                <w:rFonts w:ascii="Consolas" w:eastAsiaTheme="minorHAnsi" w:hAnsi="Consolas" w:cs="Consolas"/>
                <w:sz w:val="20"/>
                <w:szCs w:val="20"/>
              </w:rPr>
            </w:pPr>
          </w:p>
        </w:tc>
      </w:tr>
    </w:tbl>
    <w:tbl>
      <w:tblPr>
        <w:tblStyle w:val="GridTable4Accent1"/>
        <w:tblW w:w="0" w:type="auto"/>
        <w:tblLook w:val="04A0"/>
      </w:tblPr>
      <w:tblGrid>
        <w:gridCol w:w="2263"/>
        <w:gridCol w:w="7365"/>
      </w:tblGrid>
      <w:tr w:rsidR="00DC5A9A" w:rsidRPr="00202F93" w:rsidTr="00345DD9">
        <w:trPr>
          <w:cnfStyle w:val="100000000000"/>
          <w:trHeight w:val="260"/>
        </w:trPr>
        <w:tc>
          <w:tcPr>
            <w:cnfStyle w:val="001000000000"/>
            <w:tcW w:w="2263" w:type="dxa"/>
          </w:tcPr>
          <w:p w:rsidR="00DC5A9A" w:rsidRPr="0045068E" w:rsidRDefault="00DC5A9A" w:rsidP="00345DD9">
            <w:pPr>
              <w:rPr>
                <w:rFonts w:ascii="Consolas" w:hAnsi="Consolas"/>
                <w:b w:val="0"/>
                <w:sz w:val="20"/>
                <w:szCs w:val="20"/>
                <w:lang w:val="en-US"/>
              </w:rPr>
            </w:pPr>
            <w:r w:rsidRPr="0045068E">
              <w:rPr>
                <w:rFonts w:ascii="Consolas" w:hAnsi="Consolas"/>
                <w:sz w:val="20"/>
                <w:szCs w:val="20"/>
                <w:lang w:val="en-US"/>
              </w:rPr>
              <w:t>Nome del metodo</w:t>
            </w:r>
          </w:p>
        </w:tc>
        <w:tc>
          <w:tcPr>
            <w:tcW w:w="7365" w:type="dxa"/>
          </w:tcPr>
          <w:p w:rsidR="00DC5A9A" w:rsidRPr="0045068E" w:rsidRDefault="00DC5A9A" w:rsidP="00DC5A9A">
            <w:pPr>
              <w:autoSpaceDE w:val="0"/>
              <w:autoSpaceDN w:val="0"/>
              <w:adjustRightInd w:val="0"/>
              <w:cnfStyle w:val="100000000000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 w:rsidRPr="0045068E">
              <w:rPr>
                <w:rFonts w:ascii="Consolas" w:hAnsi="Consolas"/>
                <w:sz w:val="20"/>
                <w:szCs w:val="20"/>
              </w:rPr>
              <w:t>+</w:t>
            </w:r>
            <w:r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5068E">
              <w:rPr>
                <w:rFonts w:ascii="Consolas" w:eastAsiaTheme="minorHAnsi" w:hAnsi="Consolas" w:cs="Consolas"/>
                <w:sz w:val="20"/>
                <w:szCs w:val="20"/>
              </w:rPr>
              <w:t>doSave</w:t>
            </w:r>
            <w:proofErr w:type="spellEnd"/>
            <w:proofErr w:type="gramEnd"/>
            <w:r w:rsidRPr="0045068E">
              <w:rPr>
                <w:rFonts w:ascii="Consolas" w:eastAsiaTheme="minorHAnsi" w:hAnsi="Consolas" w:cs="Consolas"/>
                <w:sz w:val="20"/>
                <w:szCs w:val="20"/>
              </w:rPr>
              <w:t>(</w:t>
            </w:r>
            <w:proofErr w:type="spellStart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>ClienteBean</w:t>
            </w:r>
            <w:proofErr w:type="spellEnd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 cliente, </w:t>
            </w:r>
            <w:proofErr w:type="spellStart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>String</w:t>
            </w:r>
            <w:proofErr w:type="spellEnd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 nickname, </w:t>
            </w:r>
            <w:proofErr w:type="spellStart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>String</w:t>
            </w:r>
            <w:proofErr w:type="spellEnd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 e-mail, </w:t>
            </w:r>
            <w:proofErr w:type="spellStart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>String</w:t>
            </w:r>
            <w:proofErr w:type="spellEnd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 nome, </w:t>
            </w:r>
            <w:proofErr w:type="spellStart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>String</w:t>
            </w:r>
            <w:proofErr w:type="spellEnd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 cognome, </w:t>
            </w:r>
            <w:proofErr w:type="spellStart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>String</w:t>
            </w:r>
            <w:proofErr w:type="spellEnd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 </w:t>
            </w:r>
            <w:proofErr w:type="spellStart"/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>pwd</w:t>
            </w:r>
            <w:proofErr w:type="spellEnd"/>
            <w:r w:rsidRPr="0045068E">
              <w:rPr>
                <w:rFonts w:ascii="Consolas" w:eastAsiaTheme="minorHAnsi" w:hAnsi="Consolas" w:cs="Consolas"/>
                <w:sz w:val="20"/>
                <w:szCs w:val="20"/>
              </w:rPr>
              <w:t>) : void</w:t>
            </w:r>
          </w:p>
        </w:tc>
      </w:tr>
      <w:tr w:rsidR="00DC5A9A" w:rsidRPr="00487C78" w:rsidTr="00345DD9">
        <w:trPr>
          <w:cnfStyle w:val="000000100000"/>
          <w:trHeight w:val="835"/>
        </w:trPr>
        <w:tc>
          <w:tcPr>
            <w:cnfStyle w:val="001000000000"/>
            <w:tcW w:w="2263" w:type="dxa"/>
          </w:tcPr>
          <w:p w:rsidR="00DC5A9A" w:rsidRDefault="00DC5A9A" w:rsidP="00345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Descrizione</w:t>
            </w:r>
            <w:proofErr w:type="spellEnd"/>
          </w:p>
        </w:tc>
        <w:tc>
          <w:tcPr>
            <w:tcW w:w="7365" w:type="dxa"/>
          </w:tcPr>
          <w:p w:rsidR="00DC5A9A" w:rsidRPr="00487C78" w:rsidRDefault="00B64AAC" w:rsidP="00345DD9">
            <w:pPr>
              <w:cnfStyle w:val="000000100000"/>
            </w:pPr>
            <w:r>
              <w:t>Questo metodo salva il cliente nel database.</w:t>
            </w:r>
          </w:p>
        </w:tc>
      </w:tr>
      <w:tr w:rsidR="00DC5A9A" w:rsidRPr="00161752" w:rsidTr="00345DD9">
        <w:trPr>
          <w:trHeight w:val="701"/>
        </w:trPr>
        <w:tc>
          <w:tcPr>
            <w:cnfStyle w:val="001000000000"/>
            <w:tcW w:w="2263" w:type="dxa"/>
          </w:tcPr>
          <w:p w:rsidR="00DC5A9A" w:rsidRDefault="00DC5A9A" w:rsidP="00345DD9">
            <w:pPr>
              <w:rPr>
                <w:lang w:val="en-US"/>
              </w:rPr>
            </w:pPr>
            <w:r>
              <w:rPr>
                <w:lang w:val="en-US"/>
              </w:rPr>
              <w:t xml:space="preserve">Pre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DC5A9A" w:rsidRPr="00AA6D2F" w:rsidRDefault="00B64AAC" w:rsidP="00345DD9">
            <w:pPr>
              <w:cnfStyle w:val="000000000000"/>
            </w:pPr>
            <w:proofErr w:type="gramStart"/>
            <w:r>
              <w:t>nickname</w:t>
            </w:r>
            <w:proofErr w:type="gramEnd"/>
            <w:r>
              <w:t>!</w:t>
            </w:r>
            <w:proofErr w:type="spellStart"/>
            <w:r>
              <w:t>=null</w:t>
            </w:r>
            <w:proofErr w:type="spellEnd"/>
            <w:r>
              <w:t xml:space="preserve"> &amp;&amp; e-mail!</w:t>
            </w:r>
            <w:proofErr w:type="spellStart"/>
            <w:r>
              <w:t>=null</w:t>
            </w:r>
            <w:proofErr w:type="spellEnd"/>
            <w:r>
              <w:t xml:space="preserve"> &amp;&amp; nome!</w:t>
            </w:r>
            <w:proofErr w:type="spellStart"/>
            <w:r>
              <w:t>=null</w:t>
            </w:r>
            <w:proofErr w:type="spellEnd"/>
            <w:r>
              <w:t xml:space="preserve"> &amp;&amp; cognome!</w:t>
            </w:r>
            <w:proofErr w:type="spellStart"/>
            <w:r>
              <w:t>=null</w:t>
            </w:r>
            <w:proofErr w:type="spellEnd"/>
            <w:r>
              <w:t xml:space="preserve"> &amp;&amp; </w:t>
            </w:r>
            <w:proofErr w:type="spellStart"/>
            <w:r>
              <w:t>pwd</w:t>
            </w:r>
            <w:proofErr w:type="spellEnd"/>
            <w:r>
              <w:t>!</w:t>
            </w:r>
            <w:proofErr w:type="spellStart"/>
            <w:r>
              <w:t>=null</w:t>
            </w:r>
            <w:proofErr w:type="spellEnd"/>
          </w:p>
        </w:tc>
      </w:tr>
      <w:tr w:rsidR="00DC5A9A" w:rsidTr="00345DD9">
        <w:trPr>
          <w:cnfStyle w:val="000000100000"/>
          <w:trHeight w:val="546"/>
        </w:trPr>
        <w:tc>
          <w:tcPr>
            <w:cnfStyle w:val="001000000000"/>
            <w:tcW w:w="2263" w:type="dxa"/>
          </w:tcPr>
          <w:p w:rsidR="00DC5A9A" w:rsidRDefault="00DC5A9A" w:rsidP="00345DD9">
            <w:pPr>
              <w:rPr>
                <w:lang w:val="en-US"/>
              </w:rPr>
            </w:pPr>
            <w:r>
              <w:rPr>
                <w:lang w:val="en-US"/>
              </w:rPr>
              <w:t xml:space="preserve">Post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DC5A9A" w:rsidRPr="00BC7CDD" w:rsidRDefault="00B64AAC" w:rsidP="00345DD9">
            <w:pPr>
              <w:cnfStyle w:val="000000100000"/>
            </w:pPr>
            <w:r>
              <w:t>Memorizza il cliente nel database</w:t>
            </w:r>
          </w:p>
        </w:tc>
      </w:tr>
    </w:tbl>
    <w:p w:rsidR="00DC5A9A" w:rsidRDefault="00DC5A9A" w:rsidP="00DC5A9A"/>
    <w:p w:rsidR="00B65987" w:rsidRDefault="00B65987"/>
    <w:p w:rsidR="00DC5A9A" w:rsidRDefault="00DC5A9A"/>
    <w:tbl>
      <w:tblPr>
        <w:tblStyle w:val="GridTable4Accent1"/>
        <w:tblW w:w="0" w:type="auto"/>
        <w:tblLook w:val="04A0"/>
      </w:tblPr>
      <w:tblGrid>
        <w:gridCol w:w="2263"/>
        <w:gridCol w:w="7365"/>
      </w:tblGrid>
      <w:tr w:rsidR="00DC5A9A" w:rsidRPr="00202F93" w:rsidTr="00345DD9">
        <w:trPr>
          <w:cnfStyle w:val="100000000000"/>
          <w:trHeight w:val="260"/>
        </w:trPr>
        <w:tc>
          <w:tcPr>
            <w:cnfStyle w:val="001000000000"/>
            <w:tcW w:w="2263" w:type="dxa"/>
          </w:tcPr>
          <w:p w:rsidR="00DC5A9A" w:rsidRPr="0045068E" w:rsidRDefault="00DC5A9A" w:rsidP="00345DD9">
            <w:pPr>
              <w:rPr>
                <w:rFonts w:ascii="Consolas" w:hAnsi="Consolas"/>
                <w:b w:val="0"/>
                <w:sz w:val="20"/>
                <w:szCs w:val="20"/>
                <w:lang w:val="en-US"/>
              </w:rPr>
            </w:pPr>
            <w:r w:rsidRPr="0045068E">
              <w:rPr>
                <w:rFonts w:ascii="Consolas" w:hAnsi="Consolas"/>
                <w:sz w:val="20"/>
                <w:szCs w:val="20"/>
                <w:lang w:val="en-US"/>
              </w:rPr>
              <w:t>Nome del metodo</w:t>
            </w:r>
          </w:p>
        </w:tc>
        <w:tc>
          <w:tcPr>
            <w:tcW w:w="7365" w:type="dxa"/>
          </w:tcPr>
          <w:p w:rsidR="00DC5A9A" w:rsidRPr="0045068E" w:rsidRDefault="00DC5A9A" w:rsidP="008B6C3D">
            <w:pPr>
              <w:autoSpaceDE w:val="0"/>
              <w:autoSpaceDN w:val="0"/>
              <w:adjustRightInd w:val="0"/>
              <w:cnfStyle w:val="100000000000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 w:rsidRPr="0045068E">
              <w:rPr>
                <w:rFonts w:ascii="Consolas" w:hAnsi="Consolas"/>
                <w:sz w:val="20"/>
                <w:szCs w:val="20"/>
              </w:rPr>
              <w:t>+</w:t>
            </w:r>
            <w:r w:rsidR="00B64AAC" w:rsidRPr="0045068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64AAC" w:rsidRPr="0045068E">
              <w:rPr>
                <w:rFonts w:ascii="Consolas" w:hAnsi="Consolas"/>
                <w:sz w:val="20"/>
                <w:szCs w:val="20"/>
              </w:rPr>
              <w:t>generaCodice</w:t>
            </w:r>
            <w:proofErr w:type="spellEnd"/>
            <w:proofErr w:type="gramEnd"/>
            <w:r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 () : </w:t>
            </w:r>
            <w:r w:rsidR="00B64AAC" w:rsidRPr="0045068E">
              <w:rPr>
                <w:rFonts w:ascii="Consolas" w:eastAsiaTheme="minorHAnsi" w:hAnsi="Consolas" w:cs="Consolas"/>
                <w:sz w:val="20"/>
                <w:szCs w:val="20"/>
              </w:rPr>
              <w:t>int</w:t>
            </w:r>
          </w:p>
        </w:tc>
      </w:tr>
      <w:tr w:rsidR="00DC5A9A" w:rsidRPr="00487C78" w:rsidTr="00345DD9">
        <w:trPr>
          <w:cnfStyle w:val="000000100000"/>
          <w:trHeight w:val="835"/>
        </w:trPr>
        <w:tc>
          <w:tcPr>
            <w:cnfStyle w:val="001000000000"/>
            <w:tcW w:w="2263" w:type="dxa"/>
          </w:tcPr>
          <w:p w:rsidR="00DC5A9A" w:rsidRDefault="00DC5A9A" w:rsidP="00345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Descrizione</w:t>
            </w:r>
            <w:proofErr w:type="spellEnd"/>
          </w:p>
        </w:tc>
        <w:tc>
          <w:tcPr>
            <w:tcW w:w="7365" w:type="dxa"/>
          </w:tcPr>
          <w:p w:rsidR="00DC5A9A" w:rsidRPr="00487C78" w:rsidRDefault="00B64AAC" w:rsidP="00345DD9">
            <w:pPr>
              <w:cnfStyle w:val="000000100000"/>
            </w:pPr>
            <w:r>
              <w:t>Questo metodo genera l'</w:t>
            </w:r>
            <w:proofErr w:type="spellStart"/>
            <w:r>
              <w:t>id</w:t>
            </w:r>
            <w:proofErr w:type="spellEnd"/>
            <w:r>
              <w:t xml:space="preserve"> per l'oggetto da memorizzare nel </w:t>
            </w:r>
            <w:proofErr w:type="gramStart"/>
            <w:r>
              <w:t>database</w:t>
            </w:r>
            <w:proofErr w:type="gramEnd"/>
          </w:p>
        </w:tc>
      </w:tr>
      <w:tr w:rsidR="00DC5A9A" w:rsidRPr="00161752" w:rsidTr="00345DD9">
        <w:trPr>
          <w:trHeight w:val="701"/>
        </w:trPr>
        <w:tc>
          <w:tcPr>
            <w:cnfStyle w:val="001000000000"/>
            <w:tcW w:w="2263" w:type="dxa"/>
          </w:tcPr>
          <w:p w:rsidR="00DC5A9A" w:rsidRDefault="00DC5A9A" w:rsidP="00345DD9">
            <w:pPr>
              <w:rPr>
                <w:lang w:val="en-US"/>
              </w:rPr>
            </w:pPr>
            <w:r>
              <w:rPr>
                <w:lang w:val="en-US"/>
              </w:rPr>
              <w:t xml:space="preserve">Pre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DC5A9A" w:rsidRPr="00AA6D2F" w:rsidRDefault="00B64AAC" w:rsidP="00345DD9">
            <w:pPr>
              <w:cnfStyle w:val="000000000000"/>
            </w:pPr>
            <w:r>
              <w:t>//</w:t>
            </w:r>
          </w:p>
        </w:tc>
      </w:tr>
      <w:tr w:rsidR="00DC5A9A" w:rsidTr="00345DD9">
        <w:trPr>
          <w:cnfStyle w:val="000000100000"/>
          <w:trHeight w:val="546"/>
        </w:trPr>
        <w:tc>
          <w:tcPr>
            <w:cnfStyle w:val="001000000000"/>
            <w:tcW w:w="2263" w:type="dxa"/>
          </w:tcPr>
          <w:p w:rsidR="00DC5A9A" w:rsidRDefault="00DC5A9A" w:rsidP="00345DD9">
            <w:pPr>
              <w:rPr>
                <w:lang w:val="en-US"/>
              </w:rPr>
            </w:pPr>
            <w:r>
              <w:rPr>
                <w:lang w:val="en-US"/>
              </w:rPr>
              <w:t xml:space="preserve">Post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DC5A9A" w:rsidRPr="00BC7CDD" w:rsidRDefault="00B64AAC" w:rsidP="00345DD9">
            <w:pPr>
              <w:cnfStyle w:val="000000100000"/>
            </w:pPr>
            <w:r>
              <w:t>Restituisce l'intero che rappresenta l'</w:t>
            </w:r>
            <w:proofErr w:type="spellStart"/>
            <w:r>
              <w:t>id</w:t>
            </w:r>
            <w:proofErr w:type="spellEnd"/>
          </w:p>
        </w:tc>
      </w:tr>
    </w:tbl>
    <w:p w:rsidR="00DC5A9A" w:rsidRDefault="00DC5A9A" w:rsidP="00DC5A9A"/>
    <w:p w:rsidR="00DC5A9A" w:rsidRDefault="00DC5A9A"/>
    <w:p w:rsidR="0045068E" w:rsidRDefault="0045068E"/>
    <w:p w:rsidR="0045068E" w:rsidRDefault="0045068E"/>
    <w:p w:rsidR="0045068E" w:rsidRDefault="0045068E"/>
    <w:p w:rsidR="0045068E" w:rsidRDefault="0045068E"/>
    <w:p w:rsidR="0045068E" w:rsidRDefault="0045068E"/>
    <w:tbl>
      <w:tblPr>
        <w:tblStyle w:val="GridTable4Accent1"/>
        <w:tblW w:w="0" w:type="auto"/>
        <w:tblLook w:val="04A0"/>
      </w:tblPr>
      <w:tblGrid>
        <w:gridCol w:w="2263"/>
        <w:gridCol w:w="7365"/>
      </w:tblGrid>
      <w:tr w:rsidR="0045068E" w:rsidRPr="00202F93" w:rsidTr="00345DD9">
        <w:trPr>
          <w:cnfStyle w:val="100000000000"/>
          <w:trHeight w:val="260"/>
        </w:trPr>
        <w:tc>
          <w:tcPr>
            <w:cnfStyle w:val="001000000000"/>
            <w:tcW w:w="2263" w:type="dxa"/>
          </w:tcPr>
          <w:p w:rsidR="0045068E" w:rsidRPr="0045068E" w:rsidRDefault="0045068E" w:rsidP="00345DD9">
            <w:pPr>
              <w:rPr>
                <w:rFonts w:ascii="Consolas" w:hAnsi="Consolas"/>
                <w:b w:val="0"/>
                <w:sz w:val="20"/>
                <w:szCs w:val="20"/>
                <w:lang w:val="en-US"/>
              </w:rPr>
            </w:pPr>
            <w:r w:rsidRPr="0045068E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Nome del metodo</w:t>
            </w:r>
          </w:p>
        </w:tc>
        <w:tc>
          <w:tcPr>
            <w:tcW w:w="7365" w:type="dxa"/>
          </w:tcPr>
          <w:p w:rsidR="0045068E" w:rsidRPr="0045068E" w:rsidRDefault="0045068E" w:rsidP="00CE7480">
            <w:pPr>
              <w:autoSpaceDE w:val="0"/>
              <w:autoSpaceDN w:val="0"/>
              <w:adjustRightInd w:val="0"/>
              <w:cnfStyle w:val="100000000000"/>
              <w:rPr>
                <w:rFonts w:ascii="Consolas" w:eastAsiaTheme="minorHAnsi" w:hAnsi="Consolas" w:cs="Consolas"/>
                <w:color w:val="auto"/>
                <w:sz w:val="20"/>
                <w:szCs w:val="20"/>
              </w:rPr>
            </w:pPr>
            <w:r w:rsidRPr="0045068E">
              <w:rPr>
                <w:rFonts w:ascii="Consolas" w:hAnsi="Consolas"/>
                <w:sz w:val="20"/>
                <w:szCs w:val="20"/>
              </w:rPr>
              <w:t xml:space="preserve">+ </w:t>
            </w:r>
            <w:r w:rsidRPr="0045068E">
              <w:rPr>
                <w:rFonts w:ascii="Consolas" w:hAnsi="Consolas"/>
                <w:sz w:val="20"/>
                <w:szCs w:val="20"/>
              </w:rPr>
              <w:t>leggi</w:t>
            </w:r>
            <w:proofErr w:type="gramStart"/>
            <w:r w:rsidRPr="0045068E">
              <w:rPr>
                <w:rFonts w:ascii="Consolas" w:eastAsiaTheme="minorHAnsi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nickname,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pwd</w:t>
            </w:r>
            <w:proofErr w:type="spellEnd"/>
            <w:r w:rsidRPr="0045068E">
              <w:rPr>
                <w:rFonts w:ascii="Consolas" w:eastAsiaTheme="minorHAnsi" w:hAnsi="Consolas" w:cs="Consolas"/>
                <w:sz w:val="20"/>
                <w:szCs w:val="20"/>
              </w:rPr>
              <w:t xml:space="preserve">) : </w:t>
            </w:r>
            <w:r w:rsidR="00CE7480">
              <w:rPr>
                <w:rFonts w:ascii="Consolas" w:eastAsiaTheme="minorHAnsi" w:hAnsi="Consolas" w:cs="Consolas"/>
                <w:sz w:val="20"/>
                <w:szCs w:val="20"/>
              </w:rPr>
              <w:t>cliente</w:t>
            </w:r>
          </w:p>
        </w:tc>
      </w:tr>
      <w:tr w:rsidR="0045068E" w:rsidRPr="00487C78" w:rsidTr="00345DD9">
        <w:trPr>
          <w:cnfStyle w:val="000000100000"/>
          <w:trHeight w:val="835"/>
        </w:trPr>
        <w:tc>
          <w:tcPr>
            <w:cnfStyle w:val="001000000000"/>
            <w:tcW w:w="2263" w:type="dxa"/>
          </w:tcPr>
          <w:p w:rsidR="0045068E" w:rsidRDefault="0045068E" w:rsidP="00345D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Descrizione</w:t>
            </w:r>
            <w:proofErr w:type="spellEnd"/>
          </w:p>
        </w:tc>
        <w:tc>
          <w:tcPr>
            <w:tcW w:w="7365" w:type="dxa"/>
          </w:tcPr>
          <w:p w:rsidR="0045068E" w:rsidRPr="00487C78" w:rsidRDefault="0045068E" w:rsidP="0045068E">
            <w:pPr>
              <w:cnfStyle w:val="000000100000"/>
            </w:pPr>
            <w:r>
              <w:t xml:space="preserve">Metodo che legge il </w:t>
            </w:r>
            <w:proofErr w:type="gramStart"/>
            <w:r>
              <w:t>nickname</w:t>
            </w:r>
            <w:proofErr w:type="gramEnd"/>
            <w:r>
              <w:t xml:space="preserve"> e la password di un determinato cliente nel database</w:t>
            </w:r>
          </w:p>
        </w:tc>
      </w:tr>
      <w:tr w:rsidR="0045068E" w:rsidRPr="00161752" w:rsidTr="00345DD9">
        <w:trPr>
          <w:trHeight w:val="701"/>
        </w:trPr>
        <w:tc>
          <w:tcPr>
            <w:cnfStyle w:val="001000000000"/>
            <w:tcW w:w="2263" w:type="dxa"/>
          </w:tcPr>
          <w:p w:rsidR="0045068E" w:rsidRDefault="0045068E" w:rsidP="00345DD9">
            <w:pPr>
              <w:rPr>
                <w:lang w:val="en-US"/>
              </w:rPr>
            </w:pPr>
            <w:r>
              <w:rPr>
                <w:lang w:val="en-US"/>
              </w:rPr>
              <w:t xml:space="preserve">Pre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45068E" w:rsidRPr="00AA6D2F" w:rsidRDefault="0045068E" w:rsidP="00345DD9">
            <w:pPr>
              <w:cnfStyle w:val="000000000000"/>
            </w:pPr>
            <w:proofErr w:type="gramStart"/>
            <w:r>
              <w:t>nickname</w:t>
            </w:r>
            <w:proofErr w:type="gramEnd"/>
            <w:r>
              <w:t>!</w:t>
            </w:r>
            <w:proofErr w:type="spellStart"/>
            <w:r>
              <w:t>=null</w:t>
            </w:r>
            <w:proofErr w:type="spellEnd"/>
            <w:r>
              <w:t xml:space="preserve"> &amp;&amp; </w:t>
            </w:r>
            <w:proofErr w:type="spellStart"/>
            <w:r>
              <w:t>pwd</w:t>
            </w:r>
            <w:proofErr w:type="spellEnd"/>
            <w:r>
              <w:t>!</w:t>
            </w:r>
            <w:proofErr w:type="spellStart"/>
            <w:r>
              <w:t>=null</w:t>
            </w:r>
            <w:proofErr w:type="spellEnd"/>
          </w:p>
        </w:tc>
      </w:tr>
      <w:tr w:rsidR="0045068E" w:rsidTr="00345DD9">
        <w:trPr>
          <w:cnfStyle w:val="000000100000"/>
          <w:trHeight w:val="546"/>
        </w:trPr>
        <w:tc>
          <w:tcPr>
            <w:cnfStyle w:val="001000000000"/>
            <w:tcW w:w="2263" w:type="dxa"/>
          </w:tcPr>
          <w:p w:rsidR="0045068E" w:rsidRDefault="0045068E" w:rsidP="00345DD9">
            <w:pPr>
              <w:rPr>
                <w:lang w:val="en-US"/>
              </w:rPr>
            </w:pPr>
            <w:r>
              <w:rPr>
                <w:lang w:val="en-US"/>
              </w:rPr>
              <w:t xml:space="preserve">Post - </w:t>
            </w:r>
            <w:proofErr w:type="spellStart"/>
            <w:r>
              <w:rPr>
                <w:lang w:val="en-US"/>
              </w:rPr>
              <w:t>condizione</w:t>
            </w:r>
            <w:proofErr w:type="spellEnd"/>
          </w:p>
        </w:tc>
        <w:tc>
          <w:tcPr>
            <w:tcW w:w="7365" w:type="dxa"/>
          </w:tcPr>
          <w:p w:rsidR="0045068E" w:rsidRPr="00BC7CDD" w:rsidRDefault="0045068E" w:rsidP="00345DD9">
            <w:pPr>
              <w:cnfStyle w:val="000000100000"/>
            </w:pPr>
            <w:r>
              <w:t xml:space="preserve">Restituisce </w:t>
            </w:r>
            <w:r w:rsidR="00CE7480">
              <w:t>l'oggetto cliente</w:t>
            </w:r>
          </w:p>
        </w:tc>
      </w:tr>
    </w:tbl>
    <w:p w:rsidR="0045068E" w:rsidRDefault="0045068E"/>
    <w:p w:rsidR="0045068E" w:rsidRDefault="0045068E"/>
    <w:p w:rsidR="0045068E" w:rsidRDefault="0045068E"/>
    <w:p w:rsidR="0045068E" w:rsidRDefault="0045068E"/>
    <w:p w:rsidR="0045068E" w:rsidRDefault="0045068E"/>
    <w:p w:rsidR="0045068E" w:rsidRDefault="0045068E"/>
    <w:p w:rsidR="0045068E" w:rsidRDefault="0045068E"/>
    <w:p w:rsidR="00DC5A9A" w:rsidRDefault="00DC5A9A" w:rsidP="00DC5A9A"/>
    <w:p w:rsidR="00DC5A9A" w:rsidRPr="0045068E" w:rsidRDefault="00DC5A9A">
      <w:pPr>
        <w:rPr>
          <w:rFonts w:ascii="Consolas" w:hAnsi="Consolas"/>
        </w:rPr>
      </w:pPr>
    </w:p>
    <w:sectPr w:rsidR="00DC5A9A" w:rsidRPr="0045068E" w:rsidSect="00B659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4AAE873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004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283"/>
  <w:characterSpacingControl w:val="doNotCompress"/>
  <w:compat/>
  <w:rsids>
    <w:rsidRoot w:val="00DC5A9A"/>
    <w:rsid w:val="0045068E"/>
    <w:rsid w:val="008B6C3D"/>
    <w:rsid w:val="00B64AAC"/>
    <w:rsid w:val="00B65987"/>
    <w:rsid w:val="00CE7480"/>
    <w:rsid w:val="00DC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C5A9A"/>
    <w:pPr>
      <w:spacing w:after="160" w:line="259" w:lineRule="auto"/>
    </w:pPr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C5A9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5A9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5A9A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C5A9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5A9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5A9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5A9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5A9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5A9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5A9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5A9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5A9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C5A9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5A9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5A9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5A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5A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5A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GridTable4Accent1">
    <w:name w:val="Grid Table 4 Accent 1"/>
    <w:basedOn w:val="Tabellanormale"/>
    <w:uiPriority w:val="49"/>
    <w:rsid w:val="00DC5A9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</dc:creator>
  <cp:lastModifiedBy>Gianni</cp:lastModifiedBy>
  <cp:revision>1</cp:revision>
  <dcterms:created xsi:type="dcterms:W3CDTF">2018-01-24T17:27:00Z</dcterms:created>
  <dcterms:modified xsi:type="dcterms:W3CDTF">2018-01-24T18:17:00Z</dcterms:modified>
</cp:coreProperties>
</file>