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始祖流芳公葬西村之西坡下。二世祖忠、三世祖杲，查墓冢，询族老，疑葬西坟。二世祖孝葬西岭。四世祖真金、真银均葬西坟。五世祖三光、三乐均葬西坟。六世祖跃龙葬西坟，起龙、云龙均葬大坪地。七世祖芳葬后沟、芝葬后洼。八世祖吉葬南大坪地，良、祥、十世祖廷用均葬后洼，九世祖允惠、允举，十世祖廷行、廷宾均葬南地。十一世祖林魁葬下南地。火洼、温庄之八世祖槐葬温庄南地。九世祖又葬后沟。南张村之世祖坟在南地。杜窑北门之世祖坟在西庄地。杜窑南门之世祖坟在村西大块地。东张村之世祖坟在西庄地。西孟村、郑窑据说祖坟在北坡门下。其他各门之祖坟，不知者阙之，不详者略之，非惰也，实不敢妄笔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一九六二年十二月初三，十五世俊良志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始祖原籍山西洪洞，明初迁渑坻坞西村，乃家焉。但世远年湮，墓冢虽存，名讳失传，良可慨矣！予小子允惠、允举，恐始祖墓冢之失传，故刻石以志之。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十一世杜含章撰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据祖爷们传说，始祖由洪洞南迁时，原为梅、良、秀、纲弟兄四人，破锅各执。寇店始祖原名为纲，彼二处始祖何名未知，所以此处未定。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一九八八年十五世杜俊英志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补正：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2009年11月，渑池杜氏代表平泉、苏民、建成三人，参加了在河南偃师召开的中华全国杜氏联谊会第二次会议（首次会议于2007年在江西丰城召开）。晤偃师寇店之杜氏代表乃文，查其家谱，知其迁来时为永、长、富、贵弟兄四人破锅，长祖居寇店，其二世为梅、秀、良、纲，方知1988年绳池修谱时所传兄弟四人名讳之误。又，寇店和渑池二地杜氏，均为明洪武初移民，破锅信物也世存祠堂，毁于1958年“大跃进”时，两地似为同祖，但据寇店杜氏谱牒，其祖由陕西渭南迁来。而渑池杜氏，依明代之碑，迁自山西洪洞，二者又不合，则前之“始祖讳考”尽误，录此存疑备考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二OO九年十二月十八世杜建成识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0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