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四世上林一子学春配毛沟毛师宗之姐也，有三子一女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五世学春长子有智元配本村杨生荣之姐。再配上营村张氏，有三子一女。配计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氏。四配渑邑南庄村彭氏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四世帅林长子学贵配毛沟毛氏，再配大明楼村段氏，三配莫氏，取胞弟学才之长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子承嗣，女一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次子学才配陕州西元村宋氏，有三子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三子学圣配渑邑井村崔氏，有一子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四世魁林子一学书配西岭李时敬之女也，嗣子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长女适窑屋周门，嗣子乳名蛮娃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次女适下营村张门，生一子乳名均娃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三女适渑邑南庄村戴门，生一子乳名和尚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四女适牛京村刘明善为妻，生一子乳名双奇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五世学书嗣子有寿配陕州泉沟村张大猷之次姐也，取长门有福之次子承嗣，生女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六世有寿嗣子相德配牛村郭书山之女弟也，有四子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长女适石家沟冯天元为妻，生一子乳名铁锁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次女适石家沟冯天为妻，有四子长名双局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三女适界牌沟高明富之长子为妻，无嗣而卒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src="imgs/img_in_image_box_408_1317_1522_1800.jpg" alt="Image" width="61%"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注：杜家阙杜氏有云和神轴(俗称老爷婆轴子)，清同治九年(1870)黄色帛制，载营里村、杜家村杜氏与坻坞（云和神轴称“底屋”）杜氏之关联，兹载其内容于杜家阙世系前，以为入谱史据云。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十八世建成注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公元二〇〇九年十二月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