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家训格言，是一个姓氏和家族文化传统的表现，杜姓的家训主要有二，一是杜甫示儿家训，二是山东滨州杜氏家族家训。其他杜姓家训散见于各地杜姓家谱之中。摘主要者录如下文，以为杜姓后裔所当牢记：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1. 杜甫家训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杜甫是唐朝大诗人，一生坎坷，诸子皆随他历尽艰辛，身逢乱世，不忘教子。这在他诸多示儿诗中随处可见。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《宗武生日》诗：“小子何时见？高秋此日生。自从都邑语，已伴老夫名。诗是吾家事，人传世上情。熟精文选理，休觅彩衣轻。凋瘵筵初秩，欹斜坐不成。流霞分片片，涓滴就徐倾。”诗中，殷切希望儿子宗武要把世代读书做诗的家风传之久远，告诫其子要趁青春少年及早努力，这才是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《又示宗武》诗：“觅句新知律，摊书解满床。试吟青玉案，莫羡紫罗囊。假日从时饮，明年共我长。应须饱经术，已似爱文章。十五男儿志，三千弟子行。曾参与游夏，达者得升堂。”诗中，告诫其子不要羡慕那些贵族子弟吃喝玩乐，悠闲度日，要有像孔子那样求学问道的精神，成为一个有精深造诣的人。杜甫训子不是简单说教，而据事明理，深入浅出地言传身教。这首诗满怀喜悦地称赞儿子已能写诗、写文章，并引用晋朝谢安善于用婉转的方法教育侄儿谢安的故事，勉励儿子敦品励行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《元日示宗武》诗“汝啼吾手战，吾笑汝身长。处处逢正月，迢迢滞远方。飘零还柏酒，衰病只藜床。训谕青衿子，名惭白首郎。赋诗犹落笔，献寿更称觞。不见江东弟，高歌泪数行。”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《熟食日示宗文、宗武》：“消渴游江汉，羁栖尚甲兵。几年逢熟食，万里逼清明。松柏邛山路，风花白帝城。汝曹催我老，回首泪纵横。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《又示两儿》：“令节成吾老，他时见汝心。浮生看物变，为恨与年深。长葛书难得，江州涕不禁。团圆思弟妹，行坐白头吟。</w:t>
            </w:r>
          </w:p>
          <w:p>
            <w:pPr>
              <w:spacing w:line="336" w:lineRule="auto" w:before="120" w:after="120"/>
              <w:jc w:val="left"/>
            </w:pPr>
            <w:r>
              <w:rPr>
                <w:rFonts w:ascii="SimSun" w:hAnsi="SimSun" w:eastAsia="SimSun"/>
                <w:b/>
                <w:sz w:val="26"/>
              </w:rPr>
              <w:t>2. 滨州杜氏述训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山东滨州（今滨州市）杜氏家族有《石画龛论述》，杜愕等著，其中有《杜氏述训》48条。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第1则：自见之谓明，自听之谓聪，自胜之谓强。人惟不自见、自闻而后自是。既自是矣，长傲益怠，何有于强？乃所谓大愚也。子弟至是，父兄不以为忧而反为喜，其父兄亦大愚也。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第2则。先大夫每引《颜氏家训》教余兄弟，曰：“少成若天性，习惯如自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