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渑池杜氏文化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1. 杜氏族产的传说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渑池杜氏在明中叶时，家资颇丰，乃承国制，养官马以供差役，在坻坞至县城、坻坞至义马之间路段置地产以供接送马匹：槐树岭有地基一段，波池（即陂池）一个、槐树一棵、歇马栏店一座。另有石碑一块，记叙杜氏受皇封一事及财产（此碑现存前半部分）。据传，购置槐树岭地产时，银钱摆满多大面积，这些银钱即为所购朝土地之地价；在高村有东西陂池两个、石槽两口；在义马市张村购地基一块，槐树一棵，并在树下打水井一口，砖砌井壁，清乾隆时杜氏一门迁张村时沿用水井至今；谢湾村南有芦苇园二十余亩；千秋街有生意数座，良田数十顷，直到解放初还有水田三十亩，租给佃农耕种，土改时，千秋农会通知杜家人去认领田地。因田地给别人耕种，收取了租子，怕划成分高，杜氏就无人去认领。以上部分族产，杜家七十岁以上老人都有记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2. 魏代岭碑的故事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魏代岭在今三门峡东峡石西磁钟乡一带。杜氏相传：渑池杜氏在魏代岭有族产，并有路碑记述。上西村西坡组李清彪（1901~1995），解放前为渑池民团团长郭庆长当卫士，经常来往于陕州渑池之间。有一次，李清彪路过魏代岭把马拴好，将路东西大路北侧面南而竖的高8~9尺、宽2尺、厚近1尺、被土淹没2尺的石碑，扒土细读，碑文记载了渑池杜氏在魏代岭的族产，因时间过长，碑文大多遗忘，只记得碑为明万历年间立，碑上说杜氏有田三百顷。李清彪乳名过朝，光绪帝回銮过渑池之日出生，其人有文字功底，又略通医道，平生思维敏捷，耳聪目明，无疾而终。李在过世的前一天下午还和我在一块谈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3. 马坡村名由来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马坡是北坻坞的一个小自然村。当地人相传，杜氏在明时被敕赐义民，为国家养义马以供差役，购置坻坞山坡耕地、房舍，牧养马匹，故村名叫“马坡”。明代后马坡财产成为杜氏祭田，收取租子供每年祭祀（扫墓、烧寒衣等）之用。解放前马坡地由李长来租种，解放后土地改革时分给乔玉贵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4. 杜真金的节俭故事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杜氏老年人口口相传，都知晓杜氏四世祖真金拾馍花的故事。传说杜真金被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