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很仗义，就将杜姓“万”字辈的全抓进了大牢，意在逼出杜万山。杜万山知道后，为保全了杜氏一门，就挺身而出，英勇就义，首级被送至河南府（洛阳）。现在仁村乡北坻坞村北圪塔杜氏祖墓左侧有一孤坟，就是杜万山之墓，相传因其尸体无头不能葬进祖墓，只能独葬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起义者杜成林的嫡孙名叫保仁（十五世，1982年去世，享年85岁），民国年间，在县城及西安曾看过《杜万山造反》这出戏。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杜保仁口述杜平泉整理2008年11月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15. 文武双状元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王都村杜姓有杜文炳和杜佐唐父子，在清末及民国年间，为当地名绅，人称“文武双状元”。其实他们并非真的状元，只不过名声远扬、众口赞颂而已。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文炳先生，字重光，从小酷爱武术，常研武籍，长大后，膂力过人，一心习武，专门购置宝剑、弓箭、千斤石、骏马等，一练就是十余年，练就一身武功。练跑马，则窜山跳涧，飞越沟壕；阁楼上有杆硬弓，没有几百斤的臂力是拉不开的；练举重，双手可举千斤石，现此两块石头每块500斤，仍存故居院中。据说考武举人时，几乎被录取，只是没有另一位姓张的钱财广、后台硬而落选。后来他借此武举人帽子一戴，竟被一阵风吹落于地，只好仰天长叹曰：“吾之不中举者天也。张氏之子，岂能比予哉”。先生勇力过人，不惧豺狼。爱吸旱烟，经常肩上扛着一根四尺五长的旱烟袋，铜锅大如一两酒盅。六十余岁时，一次恶狼进院被家养狼狗发现，在院内相搏，先生闻声起床开门，误将狼和狗认反，双手举起恶狼甩出门外，然后举拳将狗打得汪汪乱叫。这才知放走了狼、打了狗。转身又去寻狼，已不见踪影。一次，他扛着烟袋到寺庄坪村寻友，村中一财主养有一头大狼狗，当地人见人怕。此时，恶狗看先生，就猛扑上来。先生毫无惧色，左手顺势扣住恶狗下巴，飞起一脚将狗踢出有一丈开外。又有一次，他到外村办事，又遇一恶狗扑来，先生取下肩上烟袋，用烟袋锅往狗身上敲了一下，狗被打得连翻两个跟头，狼狈窜走。从此，这两条狗只要再见先生就夹尾而逃。——乡邻赞他是杜氏的“武状元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文炳先生子佐唐，熟读四书五经，曾游学省府。民国年间，曾任渑池县议员、渑池县师范学校校长。参与县政，建树良多，培育学子，桃李芬芳，《县志》载有其事迹。先生教子有方，惠加一方：其子振中，曾任南阳县师爷。长孙国平号称“铁算盘”，次孙国璋的彩绘人物画当地知名。佐唐先生在县西一带声名远播，乡邻们遇到大事难事，多找其出注意、想办法，称：“秀才不出门，遍知天下闻”，赞佐唐是杜氏的“文状元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杜国玺整理2008年12月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