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src="imgs/img_in_image_box_87_457_184_533.jpg" alt="Image" width="5%"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三六三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9.父母对于孩子，皆欲其富贵长寿，但多纵容娇惯，不忧其名不立行不成，却教以私利，更甚者触犯刑律。心是爱子，所行尽是害子。又有膝下抚摩，养其半世，不使儿孙独立，溺爱败家，犹如无子。教子必严，凡子孙年幼子弟犯过错，不能为学者，必严惩之。祠内跪石为杜氏家传，此中有严诫弟子、令其上进之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10.教子在于言传身教，而身教重于言教。为人父母切记要念及后代，一心向善，有过则改，以身作则，使子孙各执其业，以诚信行事，以谦和为要，未有自身言行不一而能教好子孙者。修身之道，即是教子；教子之方，即是齐家。俗语说“家和万事兴”，家族为社会细胞，国家一体，惟有家和才能国兴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11.名家大族，对于做人、做学问、读书、致用，都有源流。我杜氏家族，汉代以经学刑名相传，魏晋以世家功名相继，唐代以经济文学相承，明清以培育人才著名，身为杜氏后裔，如果不以教育子弟为先，自甘庸碌一生，当个田舍郎，甚至违法乱纪，身死家灭，三五世后，家族湮没无闻，就实在可叹可悲了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12.杜姓子弟不可忽视体育锻炼。孟子说“天将降大任于斯人也，必先苦其心志，劳其筋骨。”其中包含着体育思想。祠内石锁，即寓此意。现在造就人才，务求德智体全面发展。若不重视体育，导致生命短促，或者病体不堪，想孝养父母尚且不能，何谈一生事业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13.人生好像白驹过隙，数十年只是一瞬间。“少小不努力，老大徒伤悲”是古人的名言。唐代杜秋娘诗中说“劝君莫惜金缕衣，劝君惜取少年时”，更是杜氏珍惜时光的座右铭。古有大禹惜阴、陶侃运甓、祖逖闻鸡等故事，是我们学习的楷模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14.为学先须立志。一技一能，必立志而后成，立志才能不怕艰难，不轻言放弃，专心思考，勤奋学习。志向不立，则漫无目的，终不成功。不积小溪无以成江河，不积寸壤无以成泰山。教育子女必从一点一滴做起，循序渐进，踏实实干，似此则少者可成，愚者可明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15.为学，要先安贫乐道。正人君子于富贵则不处，于贫贱则不去。苦者多成，安者多败。丰衣足食，反为不幸。贫贱忧戚，玉汝于成。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16.学习，既要继承传统文化，更要掌握现代科技，这才能实现振兴中华的理想。做学问，先要开阔视野，拓展知识面。次要博采众长，方可千变万化，厚积薄发。君子多闻，艺不压身，不可局限于学校课本知识。学习当培养浓厚兴趣，一无兴趣则不思进取，知难而退，更不会以苦为乐；学习当有好环境，古有孟母择邻、孔子论友，即不想让纷扰世事、不良朋友影响到子弟的成长。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