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多所成就。上部各嵌金钱斗，斗四角悬铜铃。柱身阴刻红字，南面为“明敕赐义民石旌柱”，北面为“明万历时初建，清乾隆时再建，公元二八年十月初一重建”。院南为1976年所建戏台，台柱共五根，其中三根为宗祠清代石旌柱旧物。台两边角也使用了杜氏石旌柱底部石质方形柱基，柱基由阳线雕刻，东为蓝采和韩湘子等，西为汉钟离及梅花鹿等。在戏台西边为戏房，过去供演员放置物品及化妆使用。顺石旌柱中间路向北至耳房。耳房为清代旧制，门上部有阳刻砖制的“佑启后人”四个魏碑大字，门左右有2008年新置木质楹联“不染似莲花，经世何妨出世；真空如水月，禅机即是文机。”联语出自山东滨州杜家卧佛台私垫楹联。门东西两边均有木质窗户。门东存放杜氏石旌柱清代旧有部件莲花底座三块。沿门进入耳房，左（西边）为卷棚，西墙上悬挂2008年新制“杜姓历史文化”版面，上题“杜姓历史光照千秋，杜氏文化源远流长”；右（东边）为祠堂管理及来客休息之小屋，屋内东墙上悬挂2008年新制的“杜氏家训”版面三块。穿过耳房，进入第二进院落。院内地面，中间为青石铺就，两边铺青砖。院内正中有2008年新制重达800公斤的石质方鼎状香炉一个，香炉上宽下窄，四足两耳，四面有浮雕。院北两边2008年新植杜树（甘棠树）两棵，院东南为“崇文尚武石”，崇文者为一上面布满大小不等坑凹的天然怪石，颜色呈深黄色。旧为杜氏弟子不上进者罚跪所用；尚武者为两个规则的长方体青石，其中一个缺一角，上刻两处阴文：“嘉庆元年制”，“重二百四十斤”。上有手窝，为旧时杜氏子弟练武举重所用。“崇文尚武石”乃2008年重修祠堂时所命名。院东墙上嵌清代“韶峰杜老先生两世遗慕碑”，为清举人杜含章及其子文琳、文琅所立，2008年收存祠内。院东墙上嵌2008年重修祠堂的功德碑块及“渑池杜氏修祠续谱碑记”。院北即宗祠大殿，大殿廊下东角，2008年重修祠堂时移“重刻槐树岭村碑文序”及四世祖杜真金五世祖杜三光墓碑收存。大殿廊柱四根，共二左右悬挂2008年制木质楹联“周建国，秦封爵，唐拜相，溯古三千年，士族无双留衣冠；居京兆，卜襄阳，迁河南，期后亿万世，庶民有责兴中华。”大殿也为清代古建筑，三楹上方悬挂“甘棠重荫”牌匾，殿檐下有彩绘。殿门两扇，雕镂精致，上部镂空作格状窗形，下部阳刻有扁幅、灵芝、笏板等图案。门两侧各有门窗一个。殿内清代旧物无存，均2008年新修添置，正面有新制木质灵楼一座，内有石质香案，上供奉牌位两个，正中为清嘉庆六年岁次辛酉吉日所立的石质的“始祖杜氏讳流芳神位”，旁为2008年新制的木质四世祖明敕赐义民杜真金神位。其旁墙上绘牡丹怒放、灵猴摘桃图案。灵楼之外，两边墙上有杜氏先祖先贤的图绘，供后裔瞻仰：右为尧帝、刘累公、杜伯；左为杜预、杜如晦、杜甫。图绘在祭祀流芳公时须以红幔遮盖。皆因六祖未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