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三九九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诽谤木逐渐演变成今天的华表，成为建筑的装饰和权力的象征，失去了最初纳谏的美德含义。追溯华表的由来，人们感叹的是早在4500年前，上古尧帝就有如此仁贤开明的民主作风。他治天下五十年，微服访于民间，有一位老人含着食，鼓着腹，敲着土地唱道：“日出而作，日入而息，凿井而饮，耕田而食，帝力于我何有哉。”这首古诗称作《击壤歌》。这首《击壤歌》是我国流传最早的歌谣，它歌颂的是帝尧时期太平盛世的安逸生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西徙太原。大约在距今四千五百多年的古代，唐尧的部族活动于今河北省唐县至望都一带的滹沱河流域。《后汉书·郡国志》唐县条引注：“《帝王世纪》曰：尧封唐，尧山在北，唐水西入河，南有望都。”《水经注》《元和郡县图志》《舆地广记》及《太平寰宇记》等著名的古代地理志书，都持此说。徐旭生《中国古代史的传说时代》：“陶唐氏旧城应该是今河北唐县、望都一代。”邹衡在《夏商周考古学论文集·论先周文化》与周长富《浅谈唐尧氏》都指出：从年代和分布范围来讲，河北龙山文化相当于唐尧氏古族。何光岳先生在其名著《炎黄源流史》中认为，唐尧为避免东夷部族的侵扰，遂率部西徙，“从唐县、望都一带出发南下行唐，沿滹沱河过井陉，途经太原，再进人平阳。”（《试谈唐尧氏》）。上述论述和地下出土文物的相互佐证，证实了唐尧部族由河北唐县、望都一带西徙太原，定居太原可能性的真实存在。另一说是，《尚书·尧曲》说：“尧之时洪水为患为甚”；《寰宇通志》：“尧时上游之水无所痒，壅而四出”；《晋乘搜略》说：“尧时黄水为患，震及帝都。”或许正是因为常常受到唐河、滹沱河水患浸害，所以唐尧才携带部族来到了汾河中游的河谷地带，今太原盆地。总之，在汾河中游平原的大地上唐尧部族和太原先民共创太原的龙山文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初都太原。司马迁《史记》的《五帝本纪·正义》中的《宗国都城记》云：“唐国，帝尧之裔子所封。”班固《汉书·地理志》载：“晋阳本唐国，尧始都于此。”《都城记》也说：“晋阳城北二里有唐城，尧所筑。”唐城是帝尧所筑，唐城地处太原晋阳一带。所以太原有了“唐”和“唐国”的古名。追溯“唐”的古意，《说文解字》解释为“唐，大言也。”《白虎通·号》解释为“唐，荡荡也，道德至大之貌也。”正是因尧得唐号，称为唐尧，所以才使属地有了唐的名称。古称“唐”的地名至少有三处：河北之“唐”、太原之“唐”、山西晋南之“唐”，都是因唐尧多次迁徙曾经定居那里而得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再迁平阳。尧和尧的部族，留下了太原的唐文化和古唐城，又沿着汾河南流的方向继续迁徙于临汾盆地—平阳。东汉人郑玄《诗谱》中说：“尧始居晋阳，后迁河东。”清著名汉书家阎若琚《尚书疏证》中说：“尧为天子实先都晋阳，后迁平阳府。”于是，又有了“尧都平阳”之说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