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金魏陶姜，戚谢邹喻，柏水窦章，云苏潘葛，奚范彭郎，鲁韦昌马，苗凤花方，俞任袁柳，酆鲍史唐，费廉岑薛，雷贺倪汤，滕殷罗毕，郝邬安常，乐于时傅，皮卡齐康，伍余元卜，顾孟平黄，和穆萧尹，姚邵堪汪，祁毛禹狄，米贝明臧，计伏成戴，谈宋茅庞，熊纪舒屈，项祝董梁，杜阮蓝闵，席季麻强，贾路娄危，江童颜郭，梅盛林刁，钟徐邱骆，高夏蔡田，樊胡凌霍，虞万支柯，咎管卢莫，经房裘缪，干解应宗，丁宣贲邓，郁单杭洪，包诸左石，崔吉钮龚，程嵇邢滑，裴陆荣翁，荀羊于惠，甄家封，芮羿储靳，汲邴糜松，井段富巫，乌焦巴弓，牧隗山谷，车侯必蓬，全郗班仰，秋仲伊宫，宁仇栾暴，甘钭厉戎，祖武符刘，景詹束龙，叶幸司韶，郜黎蓟薄，印宿白怀，蒲邰从鄂，索咸籍赖，卓蔺屠蒙，池乔阴郁，胥能苍双，闻莘党翟，谭贡劳逄，姬申扶堵，冉宰郦雍，欲璩桑桂，濮牛寿通，边扈燕冀，郏浦尚农，温别庄晏，柴瞿阎充，慕连茹习，宦艾鱼容，向古易慎，戈廖庾终，暨居衡步，都耿满弘，匡国文寇，广禄阙东，殴殳沃利，蔚越夔隆，师巩厍聂，晁勾敖融，冷訾辛阚，那简饶空，曾毋沙乜，养鞠须丰，巢关蒯相，查后荆红，游竺权逮，盖益桓公，万俟司马，上官欧阳，夏侯诸葛，闻人东方，赫连皇甫，尉迟公羊，澹台公冶，宗政濮阳，淳于单于，太叔申屠，公孙仲孙，轩辕令狐，钟离宇文，长孙慕容，鲜于闾丘，司徒司空，亓官司寇，仉督子车，颛孙端木，巫马公西，漆雕乐正，壤驷公良，拓拔夹谷，宰父谷梁，晋楚闫法，汝鄢涂钦，段干百里，东郭南门，呼延归海，羊舌微生，岳帅缑亢，况后有琴，梁丘左丘，东门西门，商牟余饵，伯赏南宫，墨哈谯笪，年爱阳佟，第五言福，百家姓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李、王、张、刘、陈、杨、赵、黄、周、吴、徐、孙、胡、朱、高、林、何、郭、马、罗、梁、宋、郑、谢、韩、唐、冯、于、董、萧、程、曹、袁、邓、许、傅、沈、曾、彭、吕、苏、卢、蒋、蔡、贾、丁、魏、薛、叶、阎、余、潘、杜、戴、夏、钟、汪、田、任、姜、范、方、石、姚、谭、廖、邹、熊、金、陆、郝、孔、白、崔、康、毛、邱、秦、江、史、顾、侯、邵、孟、龙、万、段、雷、钱、汤、尹、黎、易、常、武、乔、贺、赖、龚、文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新华网北京2006年新“百家姓”排序：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李，王，张，刘，陈，杨，黄，赵，周，吴，徐，孙，朱，马，胡，郭，林，何，高，梁，郑，罗，宋，谢，唐，韩，曹，许，邓，萧，冯，曾，程，蔡，彭，潘，袁，于，董，余，苏，叶，吕，魏，蒋，田，杜，丁，沈，姜，范，江，傅，钟，卢，汪，戴，崔，任，陆，廖，姚，方，金，邱，夏，谭，韦，贾，邹，石，熊，孟，秦，阎，薛，侯，雷，白，龙，段，郝，孔，邵，史，毛，常，万，顾，赖，武，康，贺，严，尹，钱，施，牛，洪，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四〇六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