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“欧式谱”和苏洵创制的“苏式谱”两种体式。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宋明（公元1100-1600年）以来，家谱是维系家族血缘关系的主要纽带。每个聚族而居的封建家族组织，必有一部以至数部家谱。家谱又有宗谱、族谱、家乘等不同的名称。人口众多的大家族的家谱，同他们的祠堂一样，还分为通谱、支谱、总族谱、分族谱、大同宗谱、小宗谱等等。宋以后，随着近代封建家族制度的形成，修家谱的风气十分盛行。到了明清两代，在农村中，可以说既没有无谱之族，也没有无谱之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现代家谱的编修。在世界上，很多其他国家也有编制家谱的习俗，但他们大都只有几百年的历史。而家谱在中国延续了三千多年，已成为我国的三大文献（国史、方志、族谱）之一。仅上海图书馆收藏的家谱就有一万二千多部（九万余册），是目前世界上收藏民间家谱原件最多的图书馆。由于家谱是族人血缘关系的记录，是社会文明进步的轨迹，是以特殊形式记载的关于家庭起源、家族形成、民族融合及其繁衍生存、迁徙分布、发展兴衰的重要史籍，凝结着华夏文明的形成、发展、传播及各民族、各地区之间经济、文化交流的各种内容，蕴藏着丰富的文化遗产；家谱记载的内容又可反映当时的一些重要事件及经历，往往可补充史料的不足，属珍贵的人文资料。它对研究我国的人文发展，及其构成有着不可多得的史料价值。今天，炎黄子孙遍布世界160多个国家和地区，海外华人超过5500万。每年大批华人不辞艰辛，来到中国祭拜祖先。中国人的这种寻根问祖情结，不能不说与延续数千年的家谱有关。家谱维系的不仅是一个家族，更是一个民族。现代人续编的家谱，吸取了历史上编制家谱的精华、弃其糟粕，将每人的世系、生卒年月、学历、专业、经历、婚姻、成就、照片、地址等都记载下来，还配上反映重要人物及事件的短文，将家谱记载的内容加以了发展，成为家族中维系血缘关系及记载家族历史的珍贵人文材料，代代下传。近年网络更为分布世界各地的族人提供了快捷、方便的联络手段。“数字家谱”的出现，“姓氏网站”的不断诞生，家谱在网上的“动态更新”和在网上浏览家谱已成为新时尚。用计算机网络汇总“炎黄子孙的脉络”就有了可能。现代家谱的续编，逐步趋向于网络化和适度的公开化，从而给家谱材料的真实性和可利用性创造条件。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2. 家谱的内容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家谱是一种簿籍性质的东西，其基本内容由以下几个部分组成。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全族的世系和血缘关系图表。这是家谱的主要内容，一般占90%以上的篇幅。世系图表中详细记载着全族男子的名讳、字号、生卒年月、葬地、配偶姓氏及生卒年月等，以及生几子几女、子何名、女适何地何姓等，“至于讳某字，娶某氏，生几子，葬某处，寿若干、咸备载于后，庶几可示后昆。”（宋濂：《符氏世谱记》），有进学中举、为官作宦者还要记其简历。每一代每一人都这样详细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