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观就像一座庭院式的住宅。祠堂前多有二座绘有各种雕刻的门楼或牌坊，上悬“某某祠”之匾额，入内则有庭院、天井等建筑。中间宽敬高大的厅堂上塑立人物雕像；两旁的廊屋和厢房陈列碑刻、书文、字画等各种文物。祠堂的后殿，是陈放“木主”（即祖先牌位）的地方，气氛显得较为神秘，与前殿的格调颇有些不同。风格古雅、气势宏大，带有一定神秘色彩的祠堂建筑，是中华民族历时数千年之久的伟大创造。在独特的祠堂建筑文化形式上集中地体现了中国古代的宗教观念、宗族制度、伦理道德，以及人们在社会生活和审美趣味方面的许多特点与个性。由于祖先崇拜意识的普遍盛行，大量的祭祖活动也随之产生出来。这些祭祖活动大都是在特定的祭祀场所，即祠庙中进行的，这种祠庙便是祠堂的前身。根据不同的祭祀规模，又可分为宗庙、祖庙、弥庙等不同类型。周朝以后，中国的封建统治者对于祠庙祭祖制度作出了严格的规定，天子可有七庙，侯王可有五庙，大夫可有三庙，士可有一庙，而庶人则不可有庙，只能祭于“寝”（家宅中的正屋)。“祠堂”一词地正式出现是在汉代。《汉书·张安世传》云：“赐茔杜东，将作穿复土，起冢祠堂”。当时的一些王公贵族和士大夫阶层，大都在祖先坟墓旁边建立庙祠，而一般的庶人则仍然只能在自己家中的厅堂上举行祭祖活动。当时的祠堂从其性质来看主要是墓祠，而并没有成为一种真正意义上的“家庙”形式，也很少与家族的宅院、居室联系在一起。到了宋代，具有家庙性质的祠堂形式开始出现于当时的一些士大夫阶层之中。南宋理学家朱熹在其所著的《家礼》一书中云：“君子将营宫室，先立祠堂于正寝之东”。明代中叶以后，我国的祠堂建筑得到了迅猛的发展，明嘉靖“许民间皆得联宗立庙”，于是各强族望族纷纷建祠立庙，宗祠遍布天下。于是祠堂也就成了封建宗法制度的核心与具体象征。同时，由于我国长期受儒家“三纲五常”伦理道德观念的影响，而宋明理学又强化了这种伦理道德观念，视“孝为百行之首”，因此祠堂更是被视为高于一切、具有神圣不可侵犯的地位。正像朱熹在《家礼》中所说：“或有水盗，则先救祠堂，迁神主遗书，次及祭品，后及家财。”当然，作为一种建筑和一种祭祀活动是离不开经济力量的。朱熹在《家礼》中谈到立祠堂之制的同时，还提出了“置祭田”的主张，以次作为维持祠堂、宗族活动的经济基础。在中国社会中，一些大姓家族由于族群庞大、族属纷多，因此在总祠堂之下，又往往会发展出分祠堂或支祠堂的形式。有些家族迁居某地居住数年后，由于人口兴旺发达，便会从原地迁出的祠堂中分出一支谱牒，另立宗谱，另建祠堂。祠堂中的日常事务一般由家族中辈分高、年岁大，有一定威望的族长负责。除此以外，家族中的房长等人也承担着一定的祠堂管理事务。中国祠堂的主要形制与建构，一方面体现了鲜明的祠庙特点，另一方面又有着一定的家宅风格。根据朱熹《家礼》中的描述，祠堂必须位于正寝之东，总为三间。正寝之外为中门，中门外为两阶，阶各三级。两阶之下，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四二八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src="imgs/img_in_image_box_1618_2315_1720_2393.jpg" alt="Image" width="5%" /&gt;&lt;/div&gt;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