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14"/>
        <w:gridCol w:w="2580"/>
        <w:gridCol w:w="1475"/>
        <w:gridCol w:w="1529"/>
        <w:gridCol w:w="1475"/>
        <w:gridCol w:w="1475"/>
        <w:gridCol w:w="1765"/>
        <w:gridCol w:w="1753"/>
        <w:gridCol w:w="1753"/>
        <w:gridCol w:w="1806"/>
        <w:gridCol w:w="1064"/>
        <w:gridCol w:w="1809"/>
        <w:gridCol w:w="1022"/>
        <w:gridCol w:w="11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1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13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 xml:space="preserve">Акт № ​Номер документа​​ О (ПО) </w:t>
            </w:r>
            <w:r>
              <w:br w:type="textWrapping"/>
            </w:r>
            <w:r>
              <w:t xml:space="preserve">проверки состояния промышленной безопасности </w:t>
            </w:r>
            <w:r>
              <w:br w:type="textWrapping"/>
            </w:r>
            <w:r>
              <w:t xml:space="preserve">участником производственного контроля 3-4 уровня </w:t>
            </w:r>
            <w:r>
              <w:br w:type="textWrapping"/>
            </w:r>
            <w:r>
              <w:t>(направляется в отдел промышленной безопасности в течение 3-х дней после окончания проверки)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г. Тюмень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от ​Дата​​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В соответствии с "Графиком осуществления производственного контроля КПК в ​Текущий год​​году"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Мной: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​Ответственный за проведение проверки (фамилия, инициалы)​ </w:t>
            </w:r>
          </w:p>
        </w:tc>
        <w:tc>
          <w:tcPr>
            <w:tcW w:w="0" w:type="auto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​​Ответственный за проведение проверки (должность)​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В период с " ​Дата начала проведения проверки​​ " по " ​Дата окончания проведения проверки​​ " в присутствии должностных лиц проверяемых объектов: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​​Порядковый номер (если таблица)​ </w:t>
            </w: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проверяющих: руководители объекта проверяющего (фамилия, инициалы)​</w:t>
            </w:r>
          </w:p>
        </w:tc>
        <w:tc>
          <w:tcPr>
            <w:tcW w:w="0" w:type="auto"/>
            <w:gridSpan w:val="8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проверяющих: руководители объекта проверяющего (должность)​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Фамилия, И.О. </w:t>
            </w:r>
          </w:p>
        </w:tc>
        <w:tc>
          <w:tcPr>
            <w:tcW w:w="0" w:type="auto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Должность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была проведена</w:t>
            </w:r>
            <w:r>
              <w:rPr>
                <w:rFonts w:ascii="SimSun" w:hAnsi="SimSun" w:eastAsia="SimSun" w:cs="SimSun"/>
                <w:b/>
                <w:i/>
                <w:sz w:val="24"/>
                <w:szCs w:val="24"/>
                <w:u w:val="single"/>
              </w:rPr>
              <w:t xml:space="preserve"> _____________</w:t>
            </w:r>
            <w:r>
              <w:rPr>
                <w:rFonts w:ascii="SimSun" w:hAnsi="SimSun" w:eastAsia="SimSun" w:cs="SimSun"/>
                <w:sz w:val="24"/>
                <w:szCs w:val="24"/>
              </w:rPr>
              <w:t>проверка соблюдения требований промышленной безопасности при производстве работ на следующих объектах :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(вид проверки)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 xml:space="preserve">​​Порядковый номер (если таблица)​ </w:t>
            </w:r>
          </w:p>
        </w:tc>
        <w:tc>
          <w:tcPr>
            <w:tcW w:w="0" w:type="auto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​Список объектов проверки (название)​​, ​​Список объектов проверки (идентификационный номер)​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№ п/п</w:t>
            </w:r>
          </w:p>
        </w:tc>
        <w:tc>
          <w:tcPr>
            <w:tcW w:w="0" w:type="auto"/>
            <w:gridSpan w:val="10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(Наименование объекта, регистрационный номер (если присвоен))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11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Результаты проверки соблюдения требований промышленной безопасности: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№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п/п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Проверенные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подразделения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(предприятия)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Объект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проверки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Дата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проверки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Перечень выявленных нарушений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Ссылки на требования нормативно правовых актов РФ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Область наруш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ения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Категория нарушения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Мероприятия по устранению нарушений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Срок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устранения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Член комиссии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Ф.И.О.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Ответственного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за устранение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Ф.И.О.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Ответственного 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за контроль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 xml:space="preserve">​Порядковый номер (если таблица)​ ​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название подразделения​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проверки: название объекта​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дата проверки​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Перечень нарушений 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Ссылки на НТД​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 ​Список объектов в проверке: направление нарушений​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Категория нарушения​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мероприятия по устранению нарушения​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срок устранения​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</w:pPr>
            <w:r>
              <w:t>​​Список объектов в проверке: ФИО отвественного за устранение​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1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u w:val="single"/>
              </w:rPr>
              <w:t>Выводы по проведенной проверке, оценка деятельности эксплуатирующего персонала: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1.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1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b/>
                <w:sz w:val="24"/>
                <w:szCs w:val="24"/>
                <w:u w:val="single"/>
              </w:rPr>
              <w:t>Предложения :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>1.</w:t>
            </w:r>
            <w:r>
              <w:rPr>
                <w:rFonts w:ascii="SimSun" w:hAnsi="SimSun" w:eastAsia="SimSun" w:cs="SimSun"/>
                <w:sz w:val="24"/>
                <w:szCs w:val="24"/>
              </w:rPr>
              <w:br w:type="textWrapping"/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2.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1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 xml:space="preserve">Подписи: 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restart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 w:val="continue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(Должность проверяющего)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(расшифровка подписи)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Акт получил " "________201_</w:t>
            </w: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</w:tblPrEx>
        <w:trPr>
          <w:tblCellSpacing w:w="15" w:type="dxa"/>
        </w:trPr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(Должность представителя проверенного подразделения/объекта)</w:t>
            </w: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(подпись)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sz w:val="24"/>
                <w:szCs w:val="24"/>
              </w:rPr>
              <w:t>(расшифровка подписи)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60"/>
  <w:bordersDoNotSurroundHeader w:val="false"/>
  <w:bordersDoNotSurroundFooter w:val="false"/>
  <w:documentProtection w:enforcement="0"/>
  <w:defaultTabStop w:val="420"/>
  <w:displayHorizontalDrawingGridEvery w:val="1"/>
  <w:displayVerticalDrawingGridEvery w:val="1"/>
  <w:noPunctuationKerning w:val="true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7DE9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2021-04-02T10:38:36Z</dcterms:created>
  <dc:creator>alexej</dc:creator>
  <cp:lastModifiedBy>alexej</cp:lastModifiedBy>
  <dcterms:modified xsi:type="dcterms:W3CDTF">2021-04-02T10:40:00Z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