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</w:tblPr>
      <w:tr>
        <w:tc>
          <w:tcPr>
            <w:gridSpan w:val="13"/>
          </w:tcPr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Акт № Номер документа О (ПО) проверки состояния промышленной безопасности участником производственного контроля 3-4 уровня (направляется в отдел промышленной безопасности в течение 3-х дней после окончания проверки)</w:t>
              <w:br/>
              <w:br/>
              <w:br/>
            </w:r>
          </w:p>
        </w:tc>
        <w:tc>
          <w:p/>
          <w:p>
            <w:pPr>
              <w:jc w:val="center"/>
            </w:pPr>
          </w:p>
        </w:tc>
      </w:tr>
      <w:tr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tcPr>
            <w:gridSpan w:val="3"/>
          </w:tcPr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от Дата</w:t>
            </w:r>
          </w:p>
        </w:tc>
        <w:tc>
          <w:p/>
          <w:p>
            <w:pPr>
              <w:jc w:val="center"/>
            </w:pPr>
          </w:p>
        </w:tc>
      </w:tr>
      <w:tr>
        <w:tc>
          <w:p/>
          <w:p>
            <w:pPr>
              <w:jc w:val="center"/>
            </w:pPr>
          </w:p>
        </w:tc>
        <w:tc>
          <w:tcPr>
            <w:gridSpan w:val="11"/>
          </w:tcPr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В соответствии с "Графиком осуществления производственного контроля КПК в Текущий годгоду"</w:t>
            </w: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</w:tr>
      <w:tr>
        <w:tc>
          <w:p/>
          <w:p>
            <w:pPr>
              <w:jc w:val="center"/>
            </w:pPr>
          </w:p>
        </w:tc>
        <w:tc>
          <w:tcPr>
            <w:gridSpan w:val="3"/>
          </w:tcPr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</w:tr>
      <w:tr>
        <w:tc>
          <w:p/>
          <w:p>
            <w:pPr>
              <w:jc w:val="center"/>
            </w:pPr>
          </w:p>
        </w:tc>
        <w:tc>
          <w:tcPr>
            <w:gridSpan w:val="11"/>
          </w:tcPr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В период с " Дата начала проведения проверки " по " Дата окончания проведения проверки " в присутствии должностных лиц проверяемых объектов:</w:t>
            </w: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</w:tr>
      <w:tr>
        <w:tc>
          <w:p/>
          <w:p>
            <w:pPr>
              <w:jc w:val="center"/>
            </w:pPr>
          </w:p>
        </w:tc>
        <w:tc>
          <w:tcPr>
            <w:gridSpan w:val="2"/>
          </w:tcPr>
          <w:p/>
          <w:p>
            <w:pPr>
              <w:jc w:val="center"/>
            </w:pPr>
          </w:p>
        </w:tc>
        <w:tc>
          <w:tcPr>
            <w:gridSpan w:val="8"/>
          </w:tcPr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</w:tr>
      <w:tr>
        <w:tc>
          <w:p/>
          <w:p>
            <w:pPr>
              <w:jc w:val="center"/>
            </w:pPr>
          </w:p>
        </w:tc>
        <w:tc>
          <w:p/>
          <w:p>
            <w:pPr>
              <w:jc w:val="left"/>
            </w:pPr>
            <w:r/>
            <w:r>
              <w:rPr>
                <w:rFonts w:ascii="Times new Roman" w:hAnsi="Times new Roman" w:cs="Times new Roman" w:eastAsia="Times new Roman"/>
                <w:sz w:val="32"/>
              </w:rPr>
              <w:t>проверка соблюдения требований промышленной безопасности при производстве работ на следующих объектах :</w:t>
            </w: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</w:tr>
      <w:tr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</w:tr>
      <w:tr>
        <w:tc>
          <w:p/>
          <w:p>
            <w:pPr>
              <w:jc w:val="center"/>
            </w:pP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br/>
            </w:r>
          </w:p>
        </w:tc>
        <w:tc>
          <w:tcPr>
            <w:gridSpan w:val="7"/>
          </w:tcPr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проверки (название), Список объектов проверки (идентификационный номер)</w:t>
              <w:br/>
            </w: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</w:tr>
      <w:tr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tcPr>
            <w:gridSpan w:val="10"/>
          </w:tcPr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</w:tr>
      <w:tr>
        <w:tc>
          <w:p/>
          <w:p>
            <w:pPr>
              <w:jc w:val="center"/>
            </w:pPr>
          </w:p>
        </w:tc>
        <w:tc>
          <w:tcPr>
            <w:gridSpan w:val="11"/>
          </w:tcPr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</w:tr>
      <w:tr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br/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br/>
            </w:r>
            <w:r>
              <w:rPr>
                <w:rFonts w:ascii="Times new Roman" w:hAnsi="Times new Roman" w:cs="Times new Roman" w:eastAsia="Times new Roman"/>
                <w:sz w:val="32"/>
              </w:rPr>
              <w:br/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br/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br/>
            </w: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br/>
            </w: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br/>
            </w: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br/>
            </w:r>
            <w:r>
              <w:rPr>
                <w:rFonts w:ascii="Times new Roman" w:hAnsi="Times new Roman" w:cs="Times new Roman" w:eastAsia="Times new Roman"/>
                <w:sz w:val="32"/>
              </w:rPr>
              <w:br/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br/>
            </w:r>
            <w:r>
              <w:rPr>
                <w:rFonts w:ascii="Times new Roman" w:hAnsi="Times new Roman" w:cs="Times new Roman" w:eastAsia="Times new Roman"/>
                <w:sz w:val="32"/>
              </w:rPr>
              <w:br/>
            </w:r>
          </w:p>
        </w:tc>
        <w:tc>
          <w:p/>
          <w:p>
            <w:pPr>
              <w:jc w:val="center"/>
            </w:pPr>
          </w:p>
        </w:tc>
      </w:tr>
      <w:tr>
        <w:tc>
          <w:p/>
          <w:p>
            <w:pPr>
              <w:jc w:val="center"/>
            </w:pPr>
            <w:r/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br/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br/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br/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br/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br/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br/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br/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br/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br/>
            </w: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br/>
            </w: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</w:tr>
      <w:tr>
        <w:tc>
          <w:tcPr>
            <w:gridSpan w:val="13"/>
          </w:tcPr>
          <w:p/>
          <w:p>
            <w:pPr>
              <w:jc w:val="left"/>
            </w:pPr>
            <w:r/>
            <w:r>
              <w:rPr>
                <w:rFonts w:ascii="Times new Roman" w:hAnsi="Times new Roman" w:cs="Times new Roman" w:eastAsia="Times new Roman"/>
                <w:sz w:val="32"/>
              </w:rPr>
              <w:t>1. 2.</w:t>
              <w:br/>
              <w:br/>
            </w:r>
          </w:p>
        </w:tc>
        <w:tc>
          <w:p/>
          <w:p>
            <w:pPr>
              <w:jc w:val="center"/>
            </w:pPr>
          </w:p>
        </w:tc>
      </w:tr>
      <w:tr>
        <w:tc>
          <w:tcPr>
            <w:gridSpan w:val="13"/>
          </w:tcPr>
          <w:p/>
          <w:p>
            <w:pPr>
              <w:jc w:val="left"/>
            </w:pPr>
            <w:r/>
            <w:r>
              <w:rPr>
                <w:rFonts w:ascii="Times new Roman" w:hAnsi="Times new Roman" w:cs="Times new Roman" w:eastAsia="Times new Roman"/>
                <w:sz w:val="32"/>
              </w:rPr>
              <w:t>1. 2.</w:t>
              <w:br/>
              <w:br/>
              <w:br/>
            </w:r>
          </w:p>
        </w:tc>
        <w:tc>
          <w:p/>
          <w:p>
            <w:pPr>
              <w:jc w:val="center"/>
            </w:pPr>
          </w:p>
        </w:tc>
      </w:tr>
      <w:tr>
        <w:tc>
          <w:p/>
          <w:p>
            <w:pPr>
              <w:jc w:val="center"/>
            </w:pPr>
          </w:p>
        </w:tc>
        <w:tc>
          <w:tcPr>
            <w:gridSpan w:val="12"/>
          </w:tcPr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br/>
            </w:r>
          </w:p>
        </w:tc>
        <w:tc>
          <w:p/>
          <w:p>
            <w:pPr>
              <w:jc w:val="center"/>
            </w:pPr>
          </w:p>
        </w:tc>
      </w:tr>
      <w:tr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tcPr>
            <w:gridSpan w:val="3"/>
          </w:tcPr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tcPr>
            <w:gridSpan w:val="3"/>
          </w:tcPr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</w:tr>
      <w:tr>
        <w:tc>
          <w:p/>
          <w:p>
            <w:pPr>
              <w:jc w:val="center"/>
            </w:pPr>
          </w:p>
        </w:tc>
        <w:tc>
          <w:tcPr>
            <w:gridSpan w:val="2"/>
          </w:tcPr>
          <w:p/>
          <w:p>
            <w:pPr>
              <w:jc w:val="center"/>
            </w:pPr>
          </w:p>
        </w:tc>
        <w:tc>
          <w:tcPr>
            <w:gridSpan w:val="3"/>
          </w:tcPr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tcPr>
            <w:gridSpan w:val="3"/>
          </w:tcPr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</w:tr>
      <w:tr>
        <w:tc>
          <w:tcPr>
            <w:gridSpan w:val="3"/>
          </w:tcPr>
          <w:p/>
          <w:p>
            <w:pPr>
              <w:jc w:val="center"/>
            </w:pPr>
          </w:p>
        </w:tc>
        <w:tc>
          <w:tcPr>
            <w:gridSpan w:val="3"/>
          </w:tcPr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tcPr>
            <w:gridSpan w:val="3"/>
          </w:tcPr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  <w:tc>
          <w:p/>
          <w:p>
            <w:pPr>
              <w:jc w:val="center"/>
            </w:pPr>
          </w:p>
        </w:tc>
      </w:tr>
    </w:tbl>
    <w:sectPr>
      <w:pgSz w:h="16840" w:w="238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2021-04-01T18:41:59Z</dcterms:created>
  <dc:creator>Apache POI</dc:creator>
</cp:coreProperties>
</file>