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CDF8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38790F1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2D02BF7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38856" w14:textId="77777777" w:rsidR="000113A7" w:rsidRPr="00B0173D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20A68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61656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3EA4A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FD4E6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7685A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B14A5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3D083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311DF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18183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24ED7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7562F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23F3C" w14:textId="4017B677" w:rsidR="000113A7" w:rsidRPr="00910A81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Сжатие/распаковка данных методом Барроуза-Уиллера</w:t>
      </w:r>
    </w:p>
    <w:p w14:paraId="1310CBDF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69F338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A47094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7FB150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211D8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365C3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D39898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91E63E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ACF5C" w14:textId="77777777" w:rsidR="000113A7" w:rsidRDefault="000113A7" w:rsidP="000113A7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0631D990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741452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C71AC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18BD5" w14:textId="77777777" w:rsidR="000113A7" w:rsidRDefault="000113A7" w:rsidP="000113A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11BE34A3" w14:textId="77777777" w:rsidR="000113A7" w:rsidRDefault="000113A7" w:rsidP="000113A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48F604EA" w14:textId="77777777" w:rsidR="000113A7" w:rsidRDefault="000113A7" w:rsidP="000113A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1276B96" w14:textId="77777777" w:rsidR="000113A7" w:rsidRDefault="000113A7" w:rsidP="000113A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00572686" w14:textId="77777777" w:rsidR="000113A7" w:rsidRDefault="000113A7" w:rsidP="00011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D8BAB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93E04F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11FFA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04752A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0FA0B5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4E811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97A35F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3737D" w14:textId="77777777" w:rsidR="000113A7" w:rsidRDefault="000113A7" w:rsidP="000113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2658B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E44E3" w14:textId="77777777" w:rsidR="000113A7" w:rsidRDefault="000113A7" w:rsidP="00011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36027C4" w14:textId="1143E32B" w:rsidR="009D41BD" w:rsidRDefault="009D41BD">
      <w:r>
        <w:br w:type="page"/>
      </w:r>
    </w:p>
    <w:p w14:paraId="0A0D7CCE" w14:textId="635A3A2A" w:rsidR="009069D7" w:rsidRDefault="009069D7" w:rsidP="009069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r>
        <w:rPr>
          <w:rFonts w:ascii="Times New Roman" w:hAnsi="Times New Roman" w:cs="Times New Roman"/>
          <w:sz w:val="28"/>
          <w:szCs w:val="28"/>
        </w:rPr>
        <w:t>использования метода Барроуза-Уиллера для сжатия/распаковки данных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9AF65" w14:textId="77777777" w:rsidR="009069D7" w:rsidRDefault="009069D7" w:rsidP="009069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14A973F" w14:textId="43EC4296" w:rsidR="009069D7" w:rsidRPr="00805511" w:rsidRDefault="009069D7" w:rsidP="009069D7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511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использованию методов </w:t>
      </w:r>
      <w:r w:rsidR="006178BF" w:rsidRPr="006178BF">
        <w:rPr>
          <w:rFonts w:ascii="Times New Roman" w:hAnsi="Times New Roman" w:cs="Times New Roman"/>
          <w:sz w:val="28"/>
          <w:szCs w:val="28"/>
        </w:rPr>
        <w:t>сжатия/распаковки (архивации/ разархивации) данных на основе метода Барроуза − Уилера (BurrowsWheeler transform, BWT).</w:t>
      </w:r>
      <w:r w:rsidR="006178BF">
        <w:t xml:space="preserve"> </w:t>
      </w:r>
      <w:r w:rsidRPr="00805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938C2" w14:textId="2DF093BA" w:rsidR="009069D7" w:rsidRDefault="009069D7" w:rsidP="009069D7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0ED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метода </w:t>
      </w:r>
      <w:r w:rsidR="00FA50F0">
        <w:rPr>
          <w:rFonts w:ascii="Times New Roman" w:hAnsi="Times New Roman" w:cs="Times New Roman"/>
          <w:sz w:val="28"/>
          <w:szCs w:val="28"/>
        </w:rPr>
        <w:t>Барроуза-Уиллера</w:t>
      </w:r>
      <w:r w:rsidRPr="00027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34165" w14:textId="77777777" w:rsidR="009069D7" w:rsidRPr="00C0577C" w:rsidRDefault="009069D7" w:rsidP="009069D7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D908E25" w14:textId="77777777" w:rsidR="009069D7" w:rsidRDefault="009069D7" w:rsidP="009069D7">
      <w:pPr>
        <w:pStyle w:val="1"/>
        <w:spacing w:after="240" w:line="257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746E9174" w14:textId="2C2388E6" w:rsidR="00E90E78" w:rsidRDefault="00973558" w:rsidP="009735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558">
        <w:rPr>
          <w:rFonts w:ascii="Times New Roman" w:hAnsi="Times New Roman" w:cs="Times New Roman"/>
          <w:sz w:val="28"/>
          <w:szCs w:val="28"/>
        </w:rPr>
        <w:t>Сжатие информации является одним из способов ее кодирования. Развитие методов сжатия данных имеют длинную историю, которая началась задолго до появления компьютеров и компьютерных сетей.</w:t>
      </w:r>
    </w:p>
    <w:p w14:paraId="6A47A516" w14:textId="2EB8D0B3" w:rsidR="00296879" w:rsidRDefault="00296879" w:rsidP="00DA71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879">
        <w:rPr>
          <w:rFonts w:ascii="Times New Roman" w:hAnsi="Times New Roman" w:cs="Times New Roman"/>
          <w:sz w:val="28"/>
          <w:szCs w:val="28"/>
        </w:rPr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по каналам связи. Фундаментальная теорема К. Шеннона о кодировании информации утверждает, что «стоимость кодирования всегда не меньше энтропии источника, хотя может быть сколь угодно близка к ней».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14:paraId="032B2D5C" w14:textId="14F8D52C" w:rsidR="009F1CFC" w:rsidRDefault="009F1CFC" w:rsidP="00DB61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CFC">
        <w:rPr>
          <w:rFonts w:ascii="Times New Roman" w:hAnsi="Times New Roman" w:cs="Times New Roman"/>
          <w:sz w:val="28"/>
          <w:szCs w:val="28"/>
        </w:rPr>
        <w:t>Все алгоритмы сжатия преобразуют входной поток данных, минимальной единицей которых является бит, а максимальной – байт или несколько байт. Основными техническими характеристиками процессов сжатия и результатов их работы являются:</w:t>
      </w:r>
      <w:r w:rsidR="00DB61AD">
        <w:rPr>
          <w:rFonts w:ascii="Times New Roman" w:hAnsi="Times New Roman" w:cs="Times New Roman"/>
          <w:sz w:val="28"/>
          <w:szCs w:val="28"/>
        </w:rPr>
        <w:t xml:space="preserve"> </w:t>
      </w:r>
      <w:r w:rsidR="00DB61AD" w:rsidRPr="00DB61AD">
        <w:rPr>
          <w:rFonts w:ascii="Times New Roman" w:hAnsi="Times New Roman" w:cs="Times New Roman"/>
          <w:sz w:val="28"/>
          <w:szCs w:val="28"/>
        </w:rPr>
        <w:t>степень сжатия (англ. compress rating), или отношение R (англ. ratio) объемов исходного (до сжатия, Vдс) и результирующего (после сжатия, Vпс) потоков данных (сообщений); скорость сжатия − время, затрачиваемое на сжатие некоторого объема информации входного потока до получения из него эквивалентного выходного потока;</w:t>
      </w:r>
      <w:r w:rsidR="00DB61AD">
        <w:rPr>
          <w:rFonts w:ascii="Times New Roman" w:hAnsi="Times New Roman" w:cs="Times New Roman"/>
          <w:sz w:val="28"/>
          <w:szCs w:val="28"/>
        </w:rPr>
        <w:t xml:space="preserve"> </w:t>
      </w:r>
      <w:r w:rsidR="00DB61AD" w:rsidRPr="00DB61AD">
        <w:rPr>
          <w:rFonts w:ascii="Times New Roman" w:hAnsi="Times New Roman" w:cs="Times New Roman"/>
          <w:sz w:val="28"/>
          <w:szCs w:val="28"/>
        </w:rPr>
        <w:t>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</w:t>
      </w:r>
      <w:r w:rsidR="00871CEA">
        <w:rPr>
          <w:rFonts w:ascii="Times New Roman" w:hAnsi="Times New Roman" w:cs="Times New Roman"/>
          <w:sz w:val="28"/>
          <w:szCs w:val="28"/>
        </w:rPr>
        <w:t>.</w:t>
      </w:r>
    </w:p>
    <w:p w14:paraId="2916B60D" w14:textId="291AEA75" w:rsidR="00751576" w:rsidRDefault="00751576" w:rsidP="00DB61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576">
        <w:rPr>
          <w:rFonts w:ascii="Times New Roman" w:hAnsi="Times New Roman" w:cs="Times New Roman"/>
          <w:sz w:val="28"/>
          <w:szCs w:val="28"/>
        </w:rPr>
        <w:t>Степень сжатия R оценивается образом</w:t>
      </w:r>
      <w:r>
        <w:rPr>
          <w:rFonts w:ascii="Times New Roman" w:hAnsi="Times New Roman" w:cs="Times New Roman"/>
          <w:sz w:val="28"/>
          <w:szCs w:val="28"/>
        </w:rPr>
        <w:t>, представленном на рисунке 1.1.</w:t>
      </w:r>
    </w:p>
    <w:p w14:paraId="2E82C475" w14:textId="5D4A9DF0" w:rsidR="00DF301C" w:rsidRDefault="00DF301C" w:rsidP="00DF301C">
      <w:pPr>
        <w:pStyle w:val="a4"/>
        <w:spacing w:before="280" w:beforeAutospacing="0" w:after="240" w:afterAutospacing="0"/>
        <w:jc w:val="center"/>
        <w:rPr>
          <w:color w:val="000000"/>
          <w:sz w:val="28"/>
          <w:szCs w:val="28"/>
        </w:rPr>
      </w:pPr>
      <w:r w:rsidRPr="00DF301C">
        <w:rPr>
          <w:noProof/>
          <w:color w:val="000000"/>
          <w:sz w:val="28"/>
          <w:szCs w:val="28"/>
        </w:rPr>
        <w:drawing>
          <wp:inline distT="0" distB="0" distL="0" distR="0" wp14:anchorId="18448A56" wp14:editId="3E147837">
            <wp:extent cx="2401874" cy="443748"/>
            <wp:effectExtent l="19050" t="19050" r="1778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030" cy="461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14939" w14:textId="1CEFCE19" w:rsidR="00DF301C" w:rsidRDefault="00DF301C" w:rsidP="00DF301C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 – Нахождение степеней сжатия</w:t>
      </w:r>
    </w:p>
    <w:p w14:paraId="36C24FFA" w14:textId="2920F2E3" w:rsidR="00770D44" w:rsidRDefault="00770D44" w:rsidP="00770D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44">
        <w:rPr>
          <w:rFonts w:ascii="Times New Roman" w:hAnsi="Times New Roman" w:cs="Times New Roman"/>
          <w:sz w:val="28"/>
          <w:szCs w:val="28"/>
        </w:rPr>
        <w:lastRenderedPageBreak/>
        <w:t>Первое отношение показывает, какую часть объема сообщения (файла) до сжатия занимает сообщение (файл) после сжатия; второе отношение выражает основной физический смысл сжатия и показывает степень сжатия. Что касается третьей из приведенных технических характеристик (качества сжатия), то она показывает, по существу, совместимость данного метода с другими.</w:t>
      </w:r>
    </w:p>
    <w:p w14:paraId="7012AA7B" w14:textId="04133824" w:rsidR="00F5080E" w:rsidRDefault="00F5080E" w:rsidP="00770D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0E">
        <w:rPr>
          <w:rFonts w:ascii="Times New Roman" w:hAnsi="Times New Roman" w:cs="Times New Roman"/>
          <w:sz w:val="28"/>
          <w:szCs w:val="28"/>
        </w:rPr>
        <w:t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D6397" w14:textId="475ADCFA" w:rsidR="004D3CCF" w:rsidRDefault="004D3CCF" w:rsidP="004D3C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CF">
        <w:rPr>
          <w:rFonts w:ascii="Times New Roman" w:hAnsi="Times New Roman" w:cs="Times New Roman"/>
          <w:sz w:val="28"/>
          <w:szCs w:val="28"/>
        </w:rPr>
        <w:t>BWT-преобразование (англ. Burrows-Wheeler Transform) – техника сжатия информации (в особенности текстов), основанная на преобразовании, открытом в 1983 г. BWT не сжимает данные в классическом понимании процесса, но преобразует блок данных в формат, исключительно подходящий для сжатия.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CCF">
        <w:rPr>
          <w:rFonts w:ascii="Times New Roman" w:hAnsi="Times New Roman" w:cs="Times New Roman"/>
          <w:sz w:val="28"/>
          <w:szCs w:val="28"/>
        </w:rPr>
        <w:t>BWT оперирует сразу целым блоком данных, который выделяется из входного потока (сообщения).</w:t>
      </w:r>
    </w:p>
    <w:p w14:paraId="4EAF054F" w14:textId="77777777" w:rsidR="004166FC" w:rsidRDefault="004166FC" w:rsidP="004166F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Процесс BWT-преобразования включает четыре этапа:</w:t>
      </w:r>
    </w:p>
    <w:p w14:paraId="2B6B93D3" w14:textId="77777777" w:rsidR="004166FC" w:rsidRDefault="004166FC" w:rsidP="004166FC">
      <w:pPr>
        <w:pStyle w:val="a4"/>
        <w:numPr>
          <w:ilvl w:val="0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Выделение блока данных M длиной k символов.</w:t>
      </w:r>
    </w:p>
    <w:p w14:paraId="5912D440" w14:textId="77777777" w:rsidR="004166FC" w:rsidRDefault="004166FC" w:rsidP="004166FC">
      <w:pPr>
        <w:pStyle w:val="a4"/>
        <w:numPr>
          <w:ilvl w:val="0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таблицы W1 размером k×k, содержащей все циклические сдвиги входной строки M.</w:t>
      </w:r>
    </w:p>
    <w:p w14:paraId="426589D8" w14:textId="77777777" w:rsidR="004166FC" w:rsidRDefault="004166FC" w:rsidP="004166FC">
      <w:pPr>
        <w:pStyle w:val="a4"/>
        <w:numPr>
          <w:ilvl w:val="0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Лексикографическая сортировка строк таблицы W1 для получения таблицы W2 того же размера.</w:t>
      </w:r>
    </w:p>
    <w:p w14:paraId="4C660134" w14:textId="77777777" w:rsidR="004166FC" w:rsidRDefault="004166FC" w:rsidP="004166FC">
      <w:pPr>
        <w:pStyle w:val="a4"/>
        <w:numPr>
          <w:ilvl w:val="0"/>
          <w:numId w:val="4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последнего столбца таблицы W2 в качестве выходной строки (обозначаемой как BWT(М)), а также номера строки, соответствующей исходной строке M.</w:t>
      </w:r>
    </w:p>
    <w:p w14:paraId="00490AA6" w14:textId="77777777" w:rsidR="004166FC" w:rsidRDefault="004166FC" w:rsidP="004166F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Обратное преобразование BWT осуществляется в k шагов, каждый из которых состоит из двух операций:</w:t>
      </w:r>
    </w:p>
    <w:p w14:paraId="0D2A4538" w14:textId="77777777" w:rsidR="004166FC" w:rsidRDefault="004166FC" w:rsidP="004166FC">
      <w:pPr>
        <w:pStyle w:val="a4"/>
        <w:numPr>
          <w:ilvl w:val="0"/>
          <w:numId w:val="5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 последовательности символов Мk в крайний справа пустой столбец матрицы.</w:t>
      </w:r>
    </w:p>
    <w:p w14:paraId="29AE30B1" w14:textId="18CAEE80" w:rsidR="004166FC" w:rsidRDefault="004166FC" w:rsidP="004166FC">
      <w:pPr>
        <w:pStyle w:val="a4"/>
        <w:numPr>
          <w:ilvl w:val="0"/>
          <w:numId w:val="5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Лексикографическая сортировка столбцов заполненной части матрицы.</w:t>
      </w:r>
    </w:p>
    <w:p w14:paraId="3C2C6324" w14:textId="63ECED74" w:rsidR="006E535F" w:rsidRDefault="006E535F" w:rsidP="006E53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5F">
        <w:rPr>
          <w:rFonts w:ascii="Times New Roman" w:hAnsi="Times New Roman" w:cs="Times New Roman"/>
          <w:sz w:val="28"/>
          <w:szCs w:val="28"/>
        </w:rPr>
        <w:t>Пример преобразования и обратного преобразования с помощью BWT показан на рисунке 1.2.</w:t>
      </w:r>
    </w:p>
    <w:p w14:paraId="2F43DBFE" w14:textId="1B8735B1" w:rsidR="00303C7E" w:rsidRDefault="008A25A3" w:rsidP="00303C7E">
      <w:pPr>
        <w:pStyle w:val="a4"/>
        <w:spacing w:before="280" w:beforeAutospacing="0" w:after="240" w:afterAutospacing="0"/>
        <w:jc w:val="center"/>
        <w:rPr>
          <w:color w:val="000000"/>
          <w:sz w:val="28"/>
          <w:szCs w:val="28"/>
        </w:rPr>
      </w:pPr>
      <w:r w:rsidRPr="008A25A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C220526" wp14:editId="42DE698B">
            <wp:extent cx="4627367" cy="417195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62" cy="4176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B6C99" w14:textId="78C95754" w:rsidR="00303C7E" w:rsidRDefault="00303C7E" w:rsidP="00303C7E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1.2 – </w:t>
      </w:r>
      <w:r w:rsidR="00250752">
        <w:rPr>
          <w:color w:val="000000"/>
          <w:sz w:val="28"/>
          <w:szCs w:val="28"/>
        </w:rPr>
        <w:t>Прямое п</w:t>
      </w:r>
      <w:r>
        <w:rPr>
          <w:color w:val="000000"/>
          <w:sz w:val="28"/>
          <w:szCs w:val="28"/>
        </w:rPr>
        <w:t>реобразование и обратное преобразование слова «столб»</w:t>
      </w:r>
    </w:p>
    <w:p w14:paraId="40240229" w14:textId="77777777" w:rsidR="00A5534F" w:rsidRPr="00A5534F" w:rsidRDefault="00A5534F" w:rsidP="00A5534F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шаге матрица W2 восстанавливается на основе предыдущего состояния, и зная номер строки z, можно получить исходный блок М сообщения. Каждая операция восстановления матрицы W2 основана на рекурсивности преобразования и требует обращения к предыдущим значениям.</w:t>
      </w:r>
    </w:p>
    <w:p w14:paraId="2C76C717" w14:textId="77777777" w:rsidR="008C510D" w:rsidRDefault="008C510D" w:rsidP="008C510D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63C096E5" w14:textId="77777777" w:rsidR="008C510D" w:rsidRDefault="008C510D" w:rsidP="008C510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6E69AB5A" w14:textId="31966143" w:rsidR="008C510D" w:rsidRDefault="00226D81" w:rsidP="008C510D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226D81">
        <w:rPr>
          <w:noProof/>
          <w:color w:val="000000"/>
          <w:sz w:val="28"/>
          <w:szCs w:val="28"/>
        </w:rPr>
        <w:drawing>
          <wp:inline distT="0" distB="0" distL="0" distR="0" wp14:anchorId="1322908F" wp14:editId="59ACC023">
            <wp:extent cx="3242310" cy="2064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920" cy="20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8591" w14:textId="77777777" w:rsidR="008C510D" w:rsidRDefault="008C510D" w:rsidP="008C510D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 – Варианты заданий</w:t>
      </w:r>
    </w:p>
    <w:p w14:paraId="20CBA1B1" w14:textId="328F8034" w:rsidR="003519BC" w:rsidRPr="003519BC" w:rsidRDefault="008F5DED" w:rsidP="00351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условия, необходимо р</w:t>
      </w:r>
      <w:r w:rsidR="003519BC" w:rsidRPr="00351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авторское приложение в соответствии с целью лабораторной работы. Входной блок данных может иметь произвольную длину. С помощью приложения выполнить прямое и обратное преобразования 3 отдельных блоков данных, состоящих: </w:t>
      </w:r>
    </w:p>
    <w:p w14:paraId="3F06BCB2" w14:textId="77777777" w:rsidR="003519BC" w:rsidRPr="003519BC" w:rsidRDefault="003519BC" w:rsidP="00351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из собственного имени (можно краткий вариант записи);</w:t>
      </w:r>
    </w:p>
    <w:p w14:paraId="0081D7C1" w14:textId="77777777" w:rsidR="003519BC" w:rsidRPr="003519BC" w:rsidRDefault="003519BC" w:rsidP="00351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собственной фамилии; </w:t>
      </w:r>
    </w:p>
    <w:p w14:paraId="7C414F81" w14:textId="77777777" w:rsidR="003519BC" w:rsidRDefault="003519BC" w:rsidP="00351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варианта в соответствии с таблицей ниже. </w:t>
      </w:r>
    </w:p>
    <w:p w14:paraId="67EDCABF" w14:textId="77777777" w:rsidR="008806B0" w:rsidRDefault="003519BC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любой из известных методов сортировки символов массива. Выполнить качественный сравнительный анализ длительности процессов прямого и обратного преобразований в зависимости от длины блока данных.</w:t>
      </w:r>
    </w:p>
    <w:p w14:paraId="6D00EA36" w14:textId="330C3EF4" w:rsidR="008806B0" w:rsidRPr="008806B0" w:rsidRDefault="008806B0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необходимо </w:t>
      </w:r>
      <w:r w:rsidRPr="0088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80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еревести первые 3 символа из блока данных, указанного в варианте таблицы, в бинарную последовательность в соответствии с кодами ASCII. Выполнить прямое и обратное преобразование. Оценить время прямого и обратного преобразований.</w:t>
      </w:r>
    </w:p>
    <w:p w14:paraId="27BF8951" w14:textId="3092061A" w:rsidR="003519BC" w:rsidRDefault="00CF24B4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сообщение для пункта «в» берется из таблицы на рисунке 2.1.</w:t>
      </w:r>
    </w:p>
    <w:p w14:paraId="374BC2B7" w14:textId="680A6BCC" w:rsidR="00DC0898" w:rsidRDefault="00E52EDD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Первоначально строим матрицу </w:t>
      </w:r>
      <w:r w:rsidRPr="00E52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размером </w:t>
      </w:r>
      <w:r w:rsidRPr="00E52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k×k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52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52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длина исходного блока данных</w:t>
      </w:r>
      <w:r w:rsidR="00E82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E7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Сама матрица представляет собой все циклические сдвиги входного блока.</w:t>
      </w:r>
      <w:r w:rsidR="00737B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Построение матрицы показано на рисунке 2.2.</w:t>
      </w:r>
    </w:p>
    <w:p w14:paraId="22AFB652" w14:textId="201BB659" w:rsidR="00F24D3A" w:rsidRDefault="003E3B8F" w:rsidP="00F24D3A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3E3B8F">
        <w:rPr>
          <w:noProof/>
          <w:color w:val="000000"/>
          <w:sz w:val="28"/>
          <w:szCs w:val="28"/>
        </w:rPr>
        <w:drawing>
          <wp:inline distT="0" distB="0" distL="0" distR="0" wp14:anchorId="2C99ABEA" wp14:editId="4310D2FA">
            <wp:extent cx="573405" cy="1337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0" cy="13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44A" w14:textId="7FA02980" w:rsidR="00F24D3A" w:rsidRDefault="00F24D3A" w:rsidP="00F24D3A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Построение матрицы циклических сдвигов</w:t>
      </w:r>
    </w:p>
    <w:p w14:paraId="72D64F5E" w14:textId="7282F2FA" w:rsidR="00F24D3A" w:rsidRDefault="008850DD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отсортировать все строки полученной матрицы в алфавитном порядке. Сортировка матрицы представлена на рисунке 2.3.</w:t>
      </w:r>
    </w:p>
    <w:p w14:paraId="042BAC22" w14:textId="60548F93" w:rsidR="00BE1539" w:rsidRDefault="00895A9D" w:rsidP="00BE1539">
      <w:pPr>
        <w:pStyle w:val="a4"/>
        <w:spacing w:before="280" w:beforeAutospacing="0" w:after="280" w:afterAutospacing="0"/>
        <w:jc w:val="center"/>
      </w:pPr>
      <w:r w:rsidRPr="00895A9D">
        <w:rPr>
          <w:noProof/>
          <w:color w:val="000000"/>
          <w:sz w:val="28"/>
          <w:szCs w:val="28"/>
        </w:rPr>
        <w:drawing>
          <wp:inline distT="0" distB="0" distL="0" distR="0" wp14:anchorId="7B92719A" wp14:editId="01BF5744">
            <wp:extent cx="619125" cy="140335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98" cy="14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A9D">
        <w:rPr>
          <w:noProof/>
          <w:color w:val="000000"/>
          <w:sz w:val="28"/>
          <w:szCs w:val="28"/>
        </w:rPr>
        <w:t xml:space="preserve"> </w:t>
      </w:r>
    </w:p>
    <w:p w14:paraId="1A775684" w14:textId="5F2A6C96" w:rsidR="00BE1539" w:rsidRDefault="00BE1539" w:rsidP="00BE1539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115D5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115D50">
        <w:rPr>
          <w:color w:val="000000"/>
          <w:sz w:val="28"/>
          <w:szCs w:val="28"/>
        </w:rPr>
        <w:t>Сортировка</w:t>
      </w:r>
      <w:r w:rsidR="00115D50">
        <w:rPr>
          <w:color w:val="000000"/>
          <w:sz w:val="28"/>
          <w:szCs w:val="28"/>
        </w:rPr>
        <w:t xml:space="preserve"> матрицы циклических сдвигов</w:t>
      </w:r>
    </w:p>
    <w:p w14:paraId="24B053C3" w14:textId="3F30E934" w:rsidR="00BE1539" w:rsidRPr="00E52EDD" w:rsidRDefault="00F363DA" w:rsidP="00CF2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</w:t>
      </w:r>
      <w:r w:rsidR="00E45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выполнить обратное преобразование</w:t>
      </w:r>
      <w:r w:rsidR="00947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исходного сообщения после передачи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77F6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 нужно з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</w:t>
      </w:r>
      <w:r w:rsidR="00777F68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полученное сжатое сообщение "</w:t>
      </w:r>
      <w:r w:rsidR="00777F68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ШЛАЁ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 последний столбец матрицы. </w:t>
      </w:r>
      <w:r w:rsidR="00276DC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отсортировать данный столбец в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алфавит</w:t>
      </w:r>
      <w:r w:rsidR="00276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 </w:t>
      </w:r>
      <w:r w:rsidR="00276D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порядке, как это делалось при сжатии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D66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происходит получение следующего столбца, записываемого слева от предыдущего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66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также необходимо отсортировать в алфавитном порядке, но при этом происходит сортировка всей строки, а не только одного столбца.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6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алгоритм продолжается до тех пор, пока не будет получено исходное сообщение. </w:t>
      </w:r>
      <w:r w:rsidRPr="00F363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2.4 изображён алгоритм обратного преобразования.</w:t>
      </w:r>
    </w:p>
    <w:p w14:paraId="33EDFFAD" w14:textId="02366B8E" w:rsidR="00C0289D" w:rsidRDefault="00C82CE3" w:rsidP="00C0289D">
      <w:pPr>
        <w:pStyle w:val="a4"/>
        <w:spacing w:before="280" w:beforeAutospacing="0" w:after="280" w:afterAutospacing="0"/>
        <w:jc w:val="center"/>
      </w:pPr>
      <w:r w:rsidRPr="00C82CE3">
        <w:rPr>
          <w:noProof/>
          <w:color w:val="000000"/>
          <w:sz w:val="28"/>
          <w:szCs w:val="28"/>
        </w:rPr>
        <w:drawing>
          <wp:inline distT="0" distB="0" distL="0" distR="0" wp14:anchorId="35ABD226" wp14:editId="753430CF">
            <wp:extent cx="609600" cy="6215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38" cy="6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CE3">
        <w:rPr>
          <w:noProof/>
          <w:color w:val="000000"/>
          <w:sz w:val="28"/>
          <w:szCs w:val="28"/>
        </w:rPr>
        <w:t xml:space="preserve"> </w:t>
      </w:r>
    </w:p>
    <w:p w14:paraId="4C766484" w14:textId="1FCDE1A1" w:rsidR="00C0289D" w:rsidRDefault="00C0289D" w:rsidP="00C0289D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Алгоритм обратного преобразования</w:t>
      </w:r>
    </w:p>
    <w:p w14:paraId="00557F62" w14:textId="77777777" w:rsidR="00AE1A9E" w:rsidRDefault="000076AD" w:rsidP="004166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используется для выполнения всех заданий, поэтому их выполнение представлено в Приложении А.</w:t>
      </w:r>
    </w:p>
    <w:p w14:paraId="4F3E45E6" w14:textId="77777777" w:rsidR="00A76788" w:rsidRDefault="00A76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C604C" w14:textId="4C2EAFEF" w:rsidR="00A76788" w:rsidRDefault="00A76788" w:rsidP="00A76788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03DC37F1" w14:textId="2411E4C5" w:rsidR="00BE2BAA" w:rsidRDefault="00AD1F2A" w:rsidP="00AD1F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F2A">
        <w:rPr>
          <w:rFonts w:ascii="Times New Roman" w:hAnsi="Times New Roman" w:cs="Times New Roman"/>
          <w:sz w:val="28"/>
          <w:szCs w:val="28"/>
        </w:rPr>
        <w:t>Метод сжатия данных Барроуза-Уиллер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1F2A">
        <w:rPr>
          <w:rFonts w:ascii="Times New Roman" w:hAnsi="Times New Roman" w:cs="Times New Roman"/>
          <w:sz w:val="28"/>
          <w:szCs w:val="28"/>
        </w:rPr>
        <w:t xml:space="preserve"> изменяет порядок символов в строке, создавая много повторяющихся последовательностей, что облегчает их сжатие. Основная идея заключается в создании матрицы всех циклических перестановок исходной строки, а затем сортировке этой матрицы по алфавиту. Последний столбец отсортированной матрицы называется преобразованием Барроуза-Уиллера. Он обладает свойством того, что подстроки схожих символов склеиваются вместе, что делает их более подходящими для последующего сжатия</w:t>
      </w:r>
      <w:r w:rsidR="00EA375D">
        <w:rPr>
          <w:rFonts w:ascii="Times New Roman" w:hAnsi="Times New Roman" w:cs="Times New Roman"/>
          <w:sz w:val="28"/>
          <w:szCs w:val="28"/>
        </w:rPr>
        <w:t>.</w:t>
      </w:r>
      <w:r w:rsidR="00655AF3">
        <w:rPr>
          <w:rFonts w:ascii="Times New Roman" w:hAnsi="Times New Roman" w:cs="Times New Roman"/>
          <w:sz w:val="28"/>
          <w:szCs w:val="28"/>
        </w:rPr>
        <w:t xml:space="preserve"> </w:t>
      </w:r>
      <w:r w:rsidR="00655AF3" w:rsidRPr="00655AF3">
        <w:rPr>
          <w:rFonts w:ascii="Times New Roman" w:hAnsi="Times New Roman" w:cs="Times New Roman"/>
          <w:sz w:val="28"/>
          <w:szCs w:val="28"/>
        </w:rPr>
        <w:t>Этот метод используется в таких архиваторах, как bzip2, для сжатия данных.</w:t>
      </w:r>
    </w:p>
    <w:p w14:paraId="5D822099" w14:textId="691252C4" w:rsidR="00C63B9B" w:rsidRDefault="00C6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E26A1" w14:textId="06488585" w:rsidR="00F1402C" w:rsidRDefault="00C63B9B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737006E" w14:textId="04184FE2" w:rsidR="002E72DE" w:rsidRDefault="002E72DE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D555D" w14:textId="76C8F90B" w:rsidR="002E72DE" w:rsidRDefault="002E72DE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2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0D981E" wp14:editId="1D91A08D">
            <wp:extent cx="2276793" cy="327705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133" w14:textId="6B47F215" w:rsidR="002E72DE" w:rsidRDefault="00A3602F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602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87B1E21" wp14:editId="763F7B6D">
            <wp:extent cx="2934109" cy="5944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0605" w14:textId="17B74F23" w:rsidR="00A90340" w:rsidRDefault="00A90340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3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E43F00" wp14:editId="2451D8B7">
            <wp:extent cx="3343742" cy="162900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B2FA" w14:textId="76333164" w:rsidR="00667A24" w:rsidRDefault="00667A24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A2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632BDD" wp14:editId="4A96AD87">
            <wp:extent cx="3181794" cy="6706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BE5E" w14:textId="552D8675" w:rsidR="003D5487" w:rsidRDefault="003D5487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48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DF44D8" wp14:editId="6C60D6A7">
            <wp:extent cx="3686689" cy="636358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1690" w14:textId="72195611" w:rsidR="00A8269B" w:rsidRDefault="004B7D18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D1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74B11A" wp14:editId="74BADEA6">
            <wp:extent cx="1762371" cy="6030167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B360" w14:textId="4C626232" w:rsidR="00CA349C" w:rsidRDefault="00CA349C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49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F75BDE" wp14:editId="028C4325">
            <wp:extent cx="1171739" cy="61254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435" w14:textId="65E132BD" w:rsidR="00A04037" w:rsidRDefault="00A04037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03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EEF8FF3" wp14:editId="27724581">
            <wp:extent cx="1543265" cy="59634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6470" w14:textId="16D7278F" w:rsidR="00A04037" w:rsidRDefault="000A6C73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C7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CBBE91" wp14:editId="3B5AB4AA">
            <wp:extent cx="3934374" cy="6525536"/>
            <wp:effectExtent l="0" t="0" r="952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550A" w14:textId="05B5C7F3" w:rsidR="007E053D" w:rsidRDefault="00B97B52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B5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9029DB" wp14:editId="69A2A0CE">
            <wp:extent cx="3934374" cy="519185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6409" w14:textId="6B17A1A1" w:rsidR="0084417C" w:rsidRDefault="0084417C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17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6BB842E" wp14:editId="02CAA79D">
            <wp:extent cx="4820323" cy="517279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9FB8" w14:textId="5031DCEF" w:rsidR="0051017E" w:rsidRPr="00C63B9B" w:rsidRDefault="006558B3" w:rsidP="00C63B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8B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F59278" wp14:editId="1F00D0AD">
            <wp:extent cx="3787468" cy="4168501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7E" w:rsidRPr="00C6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29D"/>
    <w:multiLevelType w:val="hybridMultilevel"/>
    <w:tmpl w:val="79005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8C19EE"/>
    <w:multiLevelType w:val="multilevel"/>
    <w:tmpl w:val="E70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37CFA"/>
    <w:multiLevelType w:val="multilevel"/>
    <w:tmpl w:val="C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51"/>
    <w:rsid w:val="000076AD"/>
    <w:rsid w:val="000113A7"/>
    <w:rsid w:val="000A6C73"/>
    <w:rsid w:val="00115D50"/>
    <w:rsid w:val="00226D81"/>
    <w:rsid w:val="00250752"/>
    <w:rsid w:val="00276DCA"/>
    <w:rsid w:val="00296879"/>
    <w:rsid w:val="002D667E"/>
    <w:rsid w:val="002E72DE"/>
    <w:rsid w:val="00303C7E"/>
    <w:rsid w:val="003519BC"/>
    <w:rsid w:val="003A779C"/>
    <w:rsid w:val="003D5487"/>
    <w:rsid w:val="003D704B"/>
    <w:rsid w:val="003E3B8F"/>
    <w:rsid w:val="004166FC"/>
    <w:rsid w:val="004B7D18"/>
    <w:rsid w:val="004D3CCF"/>
    <w:rsid w:val="0051017E"/>
    <w:rsid w:val="0056779C"/>
    <w:rsid w:val="006178BF"/>
    <w:rsid w:val="006558B3"/>
    <w:rsid w:val="00655AF3"/>
    <w:rsid w:val="006600A8"/>
    <w:rsid w:val="00667A24"/>
    <w:rsid w:val="006E535F"/>
    <w:rsid w:val="00737BD6"/>
    <w:rsid w:val="00751576"/>
    <w:rsid w:val="00770D44"/>
    <w:rsid w:val="00777F68"/>
    <w:rsid w:val="007E053D"/>
    <w:rsid w:val="0084417C"/>
    <w:rsid w:val="00871CEA"/>
    <w:rsid w:val="008806B0"/>
    <w:rsid w:val="008850DD"/>
    <w:rsid w:val="00895A9D"/>
    <w:rsid w:val="008A25A3"/>
    <w:rsid w:val="008C510D"/>
    <w:rsid w:val="008E028B"/>
    <w:rsid w:val="008E7F6F"/>
    <w:rsid w:val="008F5DED"/>
    <w:rsid w:val="009069D7"/>
    <w:rsid w:val="009472E8"/>
    <w:rsid w:val="00973558"/>
    <w:rsid w:val="009D41BD"/>
    <w:rsid w:val="009F1CFC"/>
    <w:rsid w:val="00A04037"/>
    <w:rsid w:val="00A3602F"/>
    <w:rsid w:val="00A5534F"/>
    <w:rsid w:val="00A76788"/>
    <w:rsid w:val="00A8269B"/>
    <w:rsid w:val="00A90340"/>
    <w:rsid w:val="00AD1F2A"/>
    <w:rsid w:val="00AE1A9E"/>
    <w:rsid w:val="00B10315"/>
    <w:rsid w:val="00B97B52"/>
    <w:rsid w:val="00BE1539"/>
    <w:rsid w:val="00BE2BAA"/>
    <w:rsid w:val="00C0289D"/>
    <w:rsid w:val="00C63B9B"/>
    <w:rsid w:val="00C82CE3"/>
    <w:rsid w:val="00CA349C"/>
    <w:rsid w:val="00CB63EA"/>
    <w:rsid w:val="00CF24B4"/>
    <w:rsid w:val="00DA714B"/>
    <w:rsid w:val="00DB61AD"/>
    <w:rsid w:val="00DC0898"/>
    <w:rsid w:val="00DF301C"/>
    <w:rsid w:val="00E15C51"/>
    <w:rsid w:val="00E45748"/>
    <w:rsid w:val="00E52EDD"/>
    <w:rsid w:val="00E82803"/>
    <w:rsid w:val="00E90E78"/>
    <w:rsid w:val="00EA375D"/>
    <w:rsid w:val="00F1402C"/>
    <w:rsid w:val="00F24D3A"/>
    <w:rsid w:val="00F363DA"/>
    <w:rsid w:val="00F37974"/>
    <w:rsid w:val="00F5080E"/>
    <w:rsid w:val="00F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A321"/>
  <w15:chartTrackingRefBased/>
  <w15:docId w15:val="{3C79EEB3-1A43-49E9-B730-75880005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3A7"/>
  </w:style>
  <w:style w:type="paragraph" w:styleId="1">
    <w:name w:val="heading 1"/>
    <w:basedOn w:val="a"/>
    <w:next w:val="a"/>
    <w:link w:val="10"/>
    <w:uiPriority w:val="9"/>
    <w:qFormat/>
    <w:rsid w:val="009069D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069D7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DF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78</cp:revision>
  <dcterms:created xsi:type="dcterms:W3CDTF">2024-04-30T16:26:00Z</dcterms:created>
  <dcterms:modified xsi:type="dcterms:W3CDTF">2024-05-01T16:12:00Z</dcterms:modified>
</cp:coreProperties>
</file>