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C9333" w14:textId="77777777" w:rsidR="00BF04A9" w:rsidRDefault="00BF04A9" w:rsidP="00BF04A9">
      <w:pPr>
        <w:ind w:right="140"/>
        <w:jc w:val="center"/>
      </w:pPr>
      <w:bookmarkStart w:id="0" w:name="_Toc358648019"/>
      <w:r>
        <w:t>МИНИСТЕРСТВО ОБРАЗОВАНИЯ РЕСПУБЛИКИ БЕЛАРУСЬ</w:t>
      </w:r>
    </w:p>
    <w:p w14:paraId="0847F40E" w14:textId="77777777" w:rsidR="00BF04A9" w:rsidRDefault="00BF04A9" w:rsidP="00BF04A9">
      <w:pPr>
        <w:ind w:right="140"/>
        <w:jc w:val="center"/>
      </w:pPr>
      <w:r>
        <w:t xml:space="preserve">Учреждения образования «БЕЛОРУССКИЙ ГОСУДАРСТВЕННЫЙ </w:t>
      </w:r>
    </w:p>
    <w:p w14:paraId="4B6A7F79" w14:textId="77777777" w:rsidR="00BF04A9" w:rsidRDefault="00BF04A9" w:rsidP="00BF04A9">
      <w:pPr>
        <w:ind w:right="140"/>
        <w:jc w:val="center"/>
      </w:pPr>
      <w:r>
        <w:t>ТЕХНОЛОГИЧЕСКИЙ УНИВЕРСИТЕТ»</w:t>
      </w:r>
    </w:p>
    <w:p w14:paraId="4FA91C3F" w14:textId="77777777" w:rsidR="00BF04A9" w:rsidRDefault="00BF04A9" w:rsidP="00BF04A9">
      <w:pPr>
        <w:ind w:right="140"/>
        <w:jc w:val="center"/>
      </w:pPr>
    </w:p>
    <w:p w14:paraId="25AD8E2E" w14:textId="77777777" w:rsidR="00BF04A9" w:rsidRDefault="00BF04A9" w:rsidP="00BF04A9">
      <w:pPr>
        <w:ind w:right="140"/>
        <w:jc w:val="center"/>
      </w:pPr>
    </w:p>
    <w:p w14:paraId="0E3446C4" w14:textId="77777777" w:rsidR="00BF04A9" w:rsidRDefault="00BF04A9" w:rsidP="00BF04A9">
      <w:pPr>
        <w:ind w:right="-1" w:firstLine="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8B8EB2" w14:textId="7E8CB077" w:rsidR="00BF04A9" w:rsidRDefault="00BF04A9" w:rsidP="00BF04A9">
      <w:pPr>
        <w:ind w:right="-1" w:firstLine="0"/>
        <w:rPr>
          <w:u w:val="single"/>
        </w:rPr>
      </w:pPr>
      <w:r>
        <w:t xml:space="preserve">Кафедра </w:t>
      </w:r>
      <w:r w:rsidR="0014440A">
        <w:rPr>
          <w:u w:val="single"/>
        </w:rPr>
        <w:t>Программной инженерии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32EDECB3" w14:textId="76263F0D" w:rsidR="00BF04A9" w:rsidRPr="000557A0" w:rsidRDefault="00BF04A9" w:rsidP="00BF04A9">
      <w:pPr>
        <w:pStyle w:val="af6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6–05–0612–01 «Программная инженерия»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6C9E650B" w14:textId="66F5057C" w:rsidR="00BF04A9" w:rsidRPr="007E7841" w:rsidRDefault="00BF04A9" w:rsidP="00BF04A9">
      <w:pPr>
        <w:tabs>
          <w:tab w:val="left" w:pos="3544"/>
        </w:tabs>
        <w:ind w:firstLine="0"/>
        <w:rPr>
          <w:spacing w:val="-6"/>
          <w:u w:val="single"/>
        </w:rPr>
      </w:pPr>
      <w:r>
        <w:rPr>
          <w:spacing w:val="-6"/>
        </w:rPr>
        <w:t>Направление специальности</w:t>
      </w:r>
      <w:r>
        <w:rPr>
          <w:color w:val="FFFFFF"/>
          <w:spacing w:val="-6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>–</w:t>
      </w:r>
      <w:r w:rsidRPr="000E6EE2">
        <w:rPr>
          <w:u w:val="single"/>
        </w:rPr>
        <w:t>05</w:t>
      </w:r>
      <w:r>
        <w:rPr>
          <w:u w:val="single"/>
        </w:rPr>
        <w:t>–</w:t>
      </w:r>
      <w:r w:rsidRPr="000E6EE2">
        <w:rPr>
          <w:u w:val="single"/>
        </w:rPr>
        <w:t>0612</w:t>
      </w:r>
      <w:r>
        <w:rPr>
          <w:u w:val="single"/>
        </w:rPr>
        <w:t>–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u w:val="single"/>
        </w:rPr>
        <w:tab/>
      </w:r>
    </w:p>
    <w:p w14:paraId="139744EB" w14:textId="77777777" w:rsidR="00BF04A9" w:rsidRDefault="00BF04A9" w:rsidP="00BF04A9">
      <w:pPr>
        <w:ind w:right="140" w:firstLine="0"/>
        <w:rPr>
          <w:u w:val="single"/>
        </w:rPr>
      </w:pPr>
    </w:p>
    <w:p w14:paraId="2D3BB0D5" w14:textId="77777777" w:rsidR="00BF04A9" w:rsidRDefault="00BF04A9" w:rsidP="00BF04A9">
      <w:pPr>
        <w:ind w:right="140" w:firstLine="0"/>
        <w:rPr>
          <w:u w:val="single"/>
        </w:rPr>
      </w:pPr>
    </w:p>
    <w:p w14:paraId="65FB9D77" w14:textId="570ABA64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711374">
        <w:rPr>
          <w:rFonts w:cs="Times New Roman"/>
          <w:b/>
          <w:sz w:val="28"/>
          <w:szCs w:val="28"/>
        </w:rPr>
        <w:t>7</w:t>
      </w:r>
    </w:p>
    <w:p w14:paraId="00D4C004" w14:textId="77777777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</w:p>
    <w:p w14:paraId="7CD70E80" w14:textId="7636B2F3" w:rsidR="00BF04A9" w:rsidRDefault="00BF04A9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</w:t>
      </w:r>
      <w:r w:rsidR="00746599">
        <w:rPr>
          <w:rFonts w:cs="Times New Roman"/>
          <w:sz w:val="28"/>
          <w:szCs w:val="28"/>
          <w:u w:val="single"/>
        </w:rPr>
        <w:t>Проектирование интернет систем</w:t>
      </w:r>
      <w:r>
        <w:rPr>
          <w:rFonts w:cs="Times New Roman"/>
          <w:sz w:val="28"/>
          <w:szCs w:val="28"/>
          <w:u w:val="single"/>
        </w:rPr>
        <w:t>»</w:t>
      </w:r>
    </w:p>
    <w:p w14:paraId="7795EEC1" w14:textId="77777777" w:rsidR="00D155DD" w:rsidRPr="00316696" w:rsidRDefault="00D155DD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</w:p>
    <w:p w14:paraId="6154356B" w14:textId="286B23B0" w:rsidR="00BF04A9" w:rsidRPr="00D155DD" w:rsidRDefault="00D155DD" w:rsidP="00D155DD">
      <w:pPr>
        <w:ind w:right="140" w:firstLine="0"/>
        <w:rPr>
          <w:u w:val="single"/>
        </w:rPr>
      </w:pPr>
      <w:r w:rsidRPr="00D155DD">
        <w:t>Тема:</w:t>
      </w:r>
      <w:r>
        <w:rPr>
          <w:u w:val="single"/>
        </w:rPr>
        <w:t xml:space="preserve"> </w:t>
      </w:r>
      <w:r w:rsidRPr="00D155DD">
        <w:rPr>
          <w:u w:val="single"/>
        </w:rPr>
        <w:t>«Web-приложение для организации взаимодействия автовладельцев и учета обслуживания транспортных средств»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692250E" w14:textId="77777777" w:rsidR="00BF04A9" w:rsidRDefault="00BF04A9" w:rsidP="00BF04A9">
      <w:pPr>
        <w:ind w:right="140" w:firstLine="0"/>
        <w:rPr>
          <w:u w:val="single"/>
        </w:rPr>
      </w:pPr>
    </w:p>
    <w:p w14:paraId="5FA48C76" w14:textId="77777777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 xml:space="preserve">Выполнил студент 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>Мандрик Алексей Иванович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</w:p>
    <w:p w14:paraId="46AD66CE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(Ф.И.О.)</w:t>
      </w:r>
    </w:p>
    <w:p w14:paraId="054DC1C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310D4EE" w14:textId="7B10FD80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>Преподаватель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 xml:space="preserve">   </w:t>
      </w:r>
      <w:r w:rsidR="0014440A">
        <w:rPr>
          <w:rFonts w:eastAsia="Times New Roman"/>
          <w:u w:val="single"/>
          <w:lang w:eastAsia="ru-RU"/>
        </w:rPr>
        <w:t xml:space="preserve">       </w:t>
      </w:r>
      <w:r>
        <w:rPr>
          <w:rFonts w:eastAsia="Times New Roman"/>
          <w:u w:val="single"/>
          <w:lang w:eastAsia="ru-RU"/>
        </w:rPr>
        <w:t xml:space="preserve">асс. </w:t>
      </w:r>
      <w:r w:rsidR="0014440A">
        <w:rPr>
          <w:rFonts w:eastAsia="Times New Roman"/>
          <w:u w:val="single"/>
          <w:lang w:eastAsia="ru-RU"/>
        </w:rPr>
        <w:t xml:space="preserve">Гончар Егор Андреевич   </w:t>
      </w:r>
      <w:r w:rsidR="0014440A">
        <w:rPr>
          <w:rFonts w:eastAsia="Times New Roman"/>
          <w:u w:val="single"/>
          <w:lang w:eastAsia="ru-RU"/>
        </w:rPr>
        <w:tab/>
      </w:r>
    </w:p>
    <w:p w14:paraId="07C560D1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A1FE7C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50C6DF3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</w:p>
    <w:p w14:paraId="78E2F23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574352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628D48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276EA02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A01DE5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4BB8CF8" w14:textId="77777777" w:rsidR="00BF04A9" w:rsidRDefault="00BF04A9" w:rsidP="00BF04A9">
      <w:pPr>
        <w:ind w:right="-30" w:firstLine="0"/>
        <w:jc w:val="left"/>
        <w:rPr>
          <w:rFonts w:eastAsia="Times New Roman"/>
          <w:u w:val="single"/>
          <w:lang w:eastAsia="ru-RU"/>
        </w:rPr>
      </w:pPr>
    </w:p>
    <w:p w14:paraId="7A1BC60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688123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02C344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DF1B6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C2A35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A42F5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5DE0E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2CEC7F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1DB33F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1664D26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CAA7549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2623A2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D5CB7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9058142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E4DDC4" w14:textId="75E794A4" w:rsidR="00BF04A9" w:rsidRPr="00CB50FB" w:rsidRDefault="00BF04A9" w:rsidP="00CB50FB">
      <w:pPr>
        <w:jc w:val="center"/>
      </w:pPr>
      <w:r>
        <w:t>Минск 2</w:t>
      </w:r>
      <w:bookmarkEnd w:id="0"/>
      <w:r>
        <w:t>026</w:t>
      </w:r>
    </w:p>
    <w:p w14:paraId="05908807" w14:textId="3F30E367" w:rsidR="00F67611" w:rsidRDefault="00F67611" w:rsidP="008C4B1D">
      <w:pPr>
        <w:pStyle w:val="11"/>
        <w:spacing w:after="360"/>
      </w:pPr>
      <w:bookmarkStart w:id="1" w:name="_Toc223128352"/>
      <w:r>
        <w:lastRenderedPageBreak/>
        <w:t xml:space="preserve">1 </w:t>
      </w:r>
      <w:r w:rsidR="00CB50FB">
        <w:t>Цель работы</w:t>
      </w:r>
    </w:p>
    <w:bookmarkEnd w:id="1"/>
    <w:p w14:paraId="25CF7C4C" w14:textId="25FF95E2" w:rsidR="00B71142" w:rsidRPr="00B71142" w:rsidRDefault="00FD745B" w:rsidP="00FD745B">
      <w:r w:rsidRPr="00FD745B">
        <w:t>Изучение методологии объектно-ориентированного моделирования средствами UML. Ознакомление с основными принципами объектно-ориентированного проектирования программного обеспечения, получение навыков проектирования архитектуры информационной системы с применением методологии UML.</w:t>
      </w:r>
    </w:p>
    <w:p w14:paraId="5E275668" w14:textId="3C60689F" w:rsidR="00980A5A" w:rsidRDefault="00980A5A" w:rsidP="00A0257D">
      <w:pPr>
        <w:pStyle w:val="11"/>
        <w:spacing w:after="360"/>
      </w:pPr>
      <w:r>
        <w:t xml:space="preserve">2 </w:t>
      </w:r>
      <w:r w:rsidR="003C6129">
        <w:t>Постановка задач</w:t>
      </w:r>
    </w:p>
    <w:p w14:paraId="1533F1A3" w14:textId="77777777" w:rsidR="00257FA0" w:rsidRPr="00257FA0" w:rsidRDefault="00257FA0" w:rsidP="00257FA0">
      <w:r w:rsidRPr="00257FA0">
        <w:t xml:space="preserve">Веб-приложение для организации взаимодействия автовладельцев и учета обслуживания транспортных средств должно быть разработано с использованием асинхронного программирования, обеспечивать взаимодействие с базой данных и поддерживать кроссплатформенную работу. Приложение будет построено на Node.js с использованием Express для серверной части и </w:t>
      </w:r>
      <w:proofErr w:type="spellStart"/>
      <w:r w:rsidRPr="00257FA0">
        <w:t>React</w:t>
      </w:r>
      <w:proofErr w:type="spellEnd"/>
      <w:r w:rsidRPr="00257FA0">
        <w:t xml:space="preserve"> с </w:t>
      </w:r>
      <w:proofErr w:type="spellStart"/>
      <w:r w:rsidRPr="00257FA0">
        <w:t>Redux</w:t>
      </w:r>
      <w:proofErr w:type="spellEnd"/>
      <w:r w:rsidRPr="00257FA0">
        <w:t xml:space="preserve"> для разработки пользовательского интерфейса. </w:t>
      </w:r>
      <w:proofErr w:type="spellStart"/>
      <w:r w:rsidRPr="00257FA0">
        <w:t>Axios</w:t>
      </w:r>
      <w:proofErr w:type="spellEnd"/>
      <w:r w:rsidRPr="00257FA0">
        <w:t xml:space="preserve"> будет применяться для организации клиент-серверного взаимодействия, а база данных </w:t>
      </w:r>
      <w:proofErr w:type="spellStart"/>
      <w:r w:rsidRPr="00257FA0">
        <w:t>PostgreSQL</w:t>
      </w:r>
      <w:proofErr w:type="spellEnd"/>
      <w:r w:rsidRPr="00257FA0">
        <w:t xml:space="preserve"> будет развернута в контейнере </w:t>
      </w:r>
      <w:proofErr w:type="spellStart"/>
      <w:r w:rsidRPr="00257FA0">
        <w:t>Docker</w:t>
      </w:r>
      <w:proofErr w:type="spellEnd"/>
      <w:r w:rsidRPr="00257FA0">
        <w:t>.</w:t>
      </w:r>
    </w:p>
    <w:p w14:paraId="04C9A441" w14:textId="77777777" w:rsidR="00257FA0" w:rsidRPr="00257FA0" w:rsidRDefault="00257FA0" w:rsidP="00257FA0">
      <w:r w:rsidRPr="00257FA0">
        <w:t>Веб-приложение должно предоставлять следующие функциональные возможности:</w:t>
      </w:r>
    </w:p>
    <w:p w14:paraId="46AF0145" w14:textId="77777777" w:rsidR="00257FA0" w:rsidRPr="00257FA0" w:rsidRDefault="00257FA0" w:rsidP="00257FA0">
      <w:r w:rsidRPr="00257FA0">
        <w:t>Функции для автовладельцев:</w:t>
      </w:r>
    </w:p>
    <w:p w14:paraId="42D07BA0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возможность регистрации и авторизации в системе;</w:t>
      </w:r>
    </w:p>
    <w:p w14:paraId="53236E82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добавление, редактирование и удаление информации о принадлежащих транспортных средствах;</w:t>
      </w:r>
    </w:p>
    <w:p w14:paraId="115352B6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генерация уникальных QR-кодов для размещения на автомобилях, позволяющих другим пользователям связаться с владельцем без раскрытия его номера телефона;</w:t>
      </w:r>
    </w:p>
    <w:p w14:paraId="4498CFA8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получение сообщений от других пользователей о необходимости переместить автомобиль, обнаруженных повреждениях, спущенных шинах, незакрытых дверях или оставленных включенными фарах;</w:t>
      </w:r>
    </w:p>
    <w:p w14:paraId="35633B12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возможность обмена сообщениями с другими пользователями через встроенный чат;</w:t>
      </w:r>
    </w:p>
    <w:p w14:paraId="3ADDEF9D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ведение истории технического обслуживания транспортных средств с указанием выполненных работ, замененных деталей и дат обслуживания;</w:t>
      </w:r>
    </w:p>
    <w:p w14:paraId="6F3E3E36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получение рекомендаций по обслуживанию и замене расходных материалов с учетом истории обслуживания автомобиля;</w:t>
      </w:r>
    </w:p>
    <w:p w14:paraId="13527C71" w14:textId="71FB5BCC" w:rsidR="00C9389C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просмотр уведомлений о новых сообщениях и событиях, связанных с транспортными средствами.</w:t>
      </w:r>
    </w:p>
    <w:p w14:paraId="200CBCAA" w14:textId="77777777" w:rsidR="00257FA0" w:rsidRPr="00257FA0" w:rsidRDefault="00257FA0" w:rsidP="00257FA0">
      <w:r w:rsidRPr="00257FA0">
        <w:t>Функции для пользователей, взаимодействующих с автовладельцами:</w:t>
      </w:r>
    </w:p>
    <w:p w14:paraId="23AE7AF5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сканирование QR-кода автомобиля для перехода на страницу связи с владельцем;</w:t>
      </w:r>
    </w:p>
    <w:p w14:paraId="77AFE17E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выбор причины обращения из предложенного списка;</w:t>
      </w:r>
    </w:p>
    <w:p w14:paraId="316A8C78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lastRenderedPageBreak/>
        <w:t>отправка текстовых сообщений и фотографий, связанных с автомобилем;</w:t>
      </w:r>
    </w:p>
    <w:p w14:paraId="5F9BAE6F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получение ответов от автовладельца через встроенный чат;</w:t>
      </w:r>
    </w:p>
    <w:p w14:paraId="727FC62B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возможность сообщить о повреждении транспортного средства или другой ситуации, требующей внимания владельца;</w:t>
      </w:r>
    </w:p>
    <w:p w14:paraId="2AE24467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просмотр статуса обращения и истории переписки.</w:t>
      </w:r>
    </w:p>
    <w:p w14:paraId="4566E2BB" w14:textId="77777777" w:rsidR="00257FA0" w:rsidRPr="00257FA0" w:rsidRDefault="00257FA0" w:rsidP="00257FA0">
      <w:r w:rsidRPr="00257FA0">
        <w:t>Функции для администраторов:</w:t>
      </w:r>
    </w:p>
    <w:p w14:paraId="17150C6F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учетными записями пользователей и автовладельцев;</w:t>
      </w:r>
    </w:p>
    <w:p w14:paraId="1D8AB267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просмотр и обработка жалоб на пользователей и подозрительную активность;</w:t>
      </w:r>
    </w:p>
    <w:p w14:paraId="6CEAD61C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статусами QR-кодов, включая их блокировку и повторную активацию;</w:t>
      </w:r>
    </w:p>
    <w:p w14:paraId="0824CEF6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просмотр журнала действий пользователей для контроля работы системы;</w:t>
      </w:r>
    </w:p>
    <w:p w14:paraId="07245E4E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статусами учетных записей и редактирование информации профилей в пределах предоставленных полномочий;</w:t>
      </w:r>
    </w:p>
    <w:p w14:paraId="19428CE3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обеспечение безопасности системы и обработка обращений пользователей в службу поддержки.</w:t>
      </w:r>
    </w:p>
    <w:p w14:paraId="755BBDF2" w14:textId="77777777" w:rsidR="00257FA0" w:rsidRPr="00257FA0" w:rsidRDefault="00257FA0" w:rsidP="00C9389C">
      <w:r w:rsidRPr="00257FA0">
        <w:t xml:space="preserve">Безопасность приложения будет обеспечиваться с помощью механизмов аутентификации и авторизации на основе JSON Web </w:t>
      </w:r>
      <w:proofErr w:type="spellStart"/>
      <w:r w:rsidRPr="00257FA0">
        <w:t>Token</w:t>
      </w:r>
      <w:proofErr w:type="spellEnd"/>
      <w:r w:rsidRPr="00257FA0">
        <w:t xml:space="preserve"> (JWT). При входе в систему пользователи будут получать токен, который будет использоваться для подтверждения их личности при обращении к защищенным ресурсам приложения. Токен будет передаваться в заголовках HTTP-запросов, что позволит разграничивать доступ к функциональным возможностям в зависимости от роли пользователя. Дополнительно будут предусмотрены проверки прав доступа к данным транспортных средств, QR-кодам, сообщениям и истории технического обслуживания. Для защиты персональной информации взаимодействие между пользователями будет организовано таким образом, чтобы автовладелец мог получать сообщения без необходимости раскрывать свой номер телефона.</w:t>
      </w:r>
    </w:p>
    <w:p w14:paraId="5B92DEBB" w14:textId="77777777" w:rsidR="00257FA0" w:rsidRPr="00257FA0" w:rsidRDefault="00257FA0" w:rsidP="00C9389C">
      <w:r w:rsidRPr="00257FA0">
        <w:t>Таким образом, разрабатываемое веб-приложение позволит организовать удобное взаимодействие между автовладельцами и другими участниками дорожного движения, упростить передачу информации о ситуациях, связанных с припаркованными автомобилями, а также обеспечить централизованный учет технического обслуживания транспортных средств. Использование современных веб-технологий, асинхронного программирования и контейнеризации позволит создать кроссплатформенную систему с возможностью дальнейшего расширения функциональности.</w:t>
      </w:r>
    </w:p>
    <w:p w14:paraId="4D733FF4" w14:textId="2C7C8442" w:rsidR="00A0257D" w:rsidRDefault="001020D3" w:rsidP="00C9389C">
      <w:r w:rsidRPr="001020D3">
        <w:t>Основной функционал системы включает регистрацию и авторизацию пользователей с уч</w:t>
      </w:r>
      <w:r w:rsidR="00CB125C">
        <w:t>е</w:t>
      </w:r>
      <w:r w:rsidRPr="001020D3">
        <w:t>том ролей, генерацию и обработку QR-кодов для связи с владельцами ТС, модуль уч</w:t>
      </w:r>
      <w:r w:rsidR="00CB125C">
        <w:t>е</w:t>
      </w:r>
      <w:r w:rsidRPr="001020D3">
        <w:t>та технического обслуживания с интеллектуальными подсказками, систему отправки экстренных сообщений с мультимедиа, а также инструменты администрирования и контроля безопасности платформы.</w:t>
      </w:r>
    </w:p>
    <w:p w14:paraId="310A8C59" w14:textId="65D98019" w:rsidR="00A0257D" w:rsidRPr="00A0257D" w:rsidRDefault="00A0257D" w:rsidP="00A0257D">
      <w:pPr>
        <w:pStyle w:val="11"/>
        <w:spacing w:after="360"/>
        <w:ind w:left="709" w:firstLine="0"/>
      </w:pPr>
      <w:r>
        <w:lastRenderedPageBreak/>
        <w:t xml:space="preserve">3 </w:t>
      </w:r>
      <w:r w:rsidR="00F121A4">
        <w:t>Описание программных средств</w:t>
      </w:r>
    </w:p>
    <w:p w14:paraId="28565ECC" w14:textId="77777777" w:rsidR="00C71049" w:rsidRPr="00C71049" w:rsidRDefault="00C71049" w:rsidP="00C71049">
      <w:r w:rsidRPr="00C71049">
        <w:t>Для проектирования веб-приложения в Draw.io используются различные типы диаграмм, включая UML-диаграммы и блок-схемы. Эти инструменты позволяют визуализировать архитектуру приложения, его компоненты и взаимодействия, что способствует более эффективному планированию и разработке.</w:t>
      </w:r>
    </w:p>
    <w:p w14:paraId="147F7601" w14:textId="77777777" w:rsidR="00C71049" w:rsidRPr="00C71049" w:rsidRDefault="00C71049" w:rsidP="00C71049">
      <w:r w:rsidRPr="00C71049">
        <w:t>Использование UML-диаграмм помогает четко определить структуру данных и логику бизнес-процессов, в то время как блок-схемы упрощают понимание последовательности шагов в различных сценариях работы приложения.</w:t>
      </w:r>
    </w:p>
    <w:p w14:paraId="78DEB92F" w14:textId="07449FDE" w:rsidR="00C71049" w:rsidRPr="00C71049" w:rsidRDefault="00C71049" w:rsidP="00C71049">
      <w:r w:rsidRPr="00C71049">
        <w:t xml:space="preserve">Draw.io </w:t>
      </w:r>
      <w:r w:rsidR="00D1665B">
        <w:t>–</w:t>
      </w:r>
      <w:r w:rsidRPr="00C71049">
        <w:t xml:space="preserve"> это веб-приложение, которое позволяет пользователям создавать диаграммы и графические схемы. Оно также доступно в виде настольного приложения для офлайн-работы.</w:t>
      </w:r>
    </w:p>
    <w:p w14:paraId="13734274" w14:textId="77777777" w:rsidR="00C71049" w:rsidRPr="00C71049" w:rsidRDefault="00C71049" w:rsidP="00C71049">
      <w:r w:rsidRPr="00C71049">
        <w:t xml:space="preserve">Draw.io является </w:t>
      </w:r>
      <w:proofErr w:type="gramStart"/>
      <w:r w:rsidRPr="00C71049">
        <w:t>кросс-платформенным</w:t>
      </w:r>
      <w:proofErr w:type="gramEnd"/>
      <w:r w:rsidRPr="00C71049">
        <w:t xml:space="preserve"> решением, что делает его доступным для пользователей на различных операционных системах. Приложение можно запускать через любой современный веб-браузер, что обеспечивает удобство и гибкость в использовании. Это означает, что пользователи могут работать с Draw.io на Windows, </w:t>
      </w:r>
      <w:proofErr w:type="spellStart"/>
      <w:r w:rsidRPr="00C71049">
        <w:t>macOS</w:t>
      </w:r>
      <w:proofErr w:type="spellEnd"/>
      <w:r w:rsidRPr="00C71049">
        <w:t xml:space="preserve"> и Linux без необходимости устанавливать дополнительные программы или плагины.</w:t>
      </w:r>
    </w:p>
    <w:p w14:paraId="47C911B7" w14:textId="77777777" w:rsidR="00C71049" w:rsidRPr="00C71049" w:rsidRDefault="00C71049" w:rsidP="00C71049">
      <w:r w:rsidRPr="00C71049">
        <w:t>Draw.io поддерживает создание различных типов диаграмм и моделей, включая:</w:t>
      </w:r>
    </w:p>
    <w:p w14:paraId="07B96E74" w14:textId="572B52EA" w:rsidR="00C71049" w:rsidRPr="00C71049" w:rsidRDefault="00C71049" w:rsidP="00C71049">
      <w:pPr>
        <w:pStyle w:val="a8"/>
        <w:numPr>
          <w:ilvl w:val="0"/>
          <w:numId w:val="30"/>
        </w:numPr>
        <w:ind w:left="0" w:firstLine="709"/>
      </w:pPr>
      <w:r w:rsidRPr="00C71049">
        <w:t>UML-диаграммы (диаграммы классов, последовательности и т.д.);</w:t>
      </w:r>
    </w:p>
    <w:p w14:paraId="6FCF0ADD" w14:textId="0CA5790A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б</w:t>
      </w:r>
      <w:r w:rsidR="00C71049" w:rsidRPr="00C71049">
        <w:t>лок-схемы</w:t>
      </w:r>
      <w:r w:rsidR="00C71049">
        <w:rPr>
          <w:lang w:val="en-US"/>
        </w:rPr>
        <w:t>;</w:t>
      </w:r>
    </w:p>
    <w:p w14:paraId="74E0BF5C" w14:textId="321B434D" w:rsidR="00C71049" w:rsidRPr="00C71049" w:rsidRDefault="00C71049" w:rsidP="00C71049">
      <w:pPr>
        <w:pStyle w:val="a8"/>
        <w:numPr>
          <w:ilvl w:val="0"/>
          <w:numId w:val="30"/>
        </w:numPr>
        <w:ind w:left="0" w:firstLine="709"/>
      </w:pPr>
      <w:r w:rsidRPr="00C71049">
        <w:t>ER-диаграммы (диаграммы сущностей и связей);</w:t>
      </w:r>
    </w:p>
    <w:p w14:paraId="6D1A2F05" w14:textId="6A1AEB32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с</w:t>
      </w:r>
      <w:r w:rsidR="00C71049" w:rsidRPr="00C71049">
        <w:t>хемы процессов</w:t>
      </w:r>
      <w:r w:rsidR="00C71049">
        <w:rPr>
          <w:lang w:val="en-US"/>
        </w:rPr>
        <w:t>;</w:t>
      </w:r>
    </w:p>
    <w:p w14:paraId="208AC3BC" w14:textId="7CBA7528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о</w:t>
      </w:r>
      <w:r w:rsidR="00C71049" w:rsidRPr="00C71049">
        <w:t>рганизационные диаграммы</w:t>
      </w:r>
      <w:r w:rsidR="00C71049">
        <w:rPr>
          <w:lang w:val="en-US"/>
        </w:rPr>
        <w:t>;</w:t>
      </w:r>
    </w:p>
    <w:p w14:paraId="0683D2F3" w14:textId="2589F576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м</w:t>
      </w:r>
      <w:r w:rsidR="00C71049" w:rsidRPr="00C71049">
        <w:t>ентальные карты</w:t>
      </w:r>
      <w:r w:rsidR="00C71049">
        <w:rPr>
          <w:lang w:val="en-US"/>
        </w:rPr>
        <w:t>;</w:t>
      </w:r>
    </w:p>
    <w:p w14:paraId="0A406AFB" w14:textId="18577C52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с</w:t>
      </w:r>
      <w:r w:rsidR="00C71049" w:rsidRPr="00C71049">
        <w:t>етевые диаграммы</w:t>
      </w:r>
      <w:r w:rsidR="00C71049">
        <w:rPr>
          <w:lang w:val="en-US"/>
        </w:rPr>
        <w:t>;</w:t>
      </w:r>
    </w:p>
    <w:p w14:paraId="6454C339" w14:textId="629E88B9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д</w:t>
      </w:r>
      <w:r w:rsidR="00C71049" w:rsidRPr="00C71049">
        <w:t>иаграммы потоков данных и другие графические представления.</w:t>
      </w:r>
    </w:p>
    <w:p w14:paraId="22D249B6" w14:textId="77777777" w:rsidR="00C71049" w:rsidRPr="00C71049" w:rsidRDefault="00C71049" w:rsidP="00C71049">
      <w:r w:rsidRPr="00C71049">
        <w:t>Функциональные возможности:</w:t>
      </w:r>
    </w:p>
    <w:p w14:paraId="78628316" w14:textId="75A1EF90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t>и</w:t>
      </w:r>
      <w:r w:rsidR="00C71049" w:rsidRPr="00C71049">
        <w:t>нтуитивно понятный интерфейс, который позволяет легко добавлять и редактировать элементы диаграмм</w:t>
      </w:r>
      <w:r w:rsidR="00854277" w:rsidRPr="00854277">
        <w:t>;</w:t>
      </w:r>
    </w:p>
    <w:p w14:paraId="764BD721" w14:textId="549EB4EC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t>ш</w:t>
      </w:r>
      <w:r w:rsidR="00C71049" w:rsidRPr="00C71049">
        <w:t>ирокая библиотека фигур и шаблонов, которые можно настраивать под свои нужды</w:t>
      </w:r>
      <w:r w:rsidR="00854277" w:rsidRPr="00854277">
        <w:t>;</w:t>
      </w:r>
    </w:p>
    <w:p w14:paraId="5688FBCE" w14:textId="0BAF03CF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t>в</w:t>
      </w:r>
      <w:r w:rsidR="00C71049" w:rsidRPr="00C71049">
        <w:t xml:space="preserve">озможность интеграции с облачными хранилищами, такими как Google Drive, </w:t>
      </w:r>
      <w:proofErr w:type="spellStart"/>
      <w:r w:rsidR="00C71049" w:rsidRPr="00C71049">
        <w:t>OneDrive</w:t>
      </w:r>
      <w:proofErr w:type="spellEnd"/>
      <w:r w:rsidR="00C71049" w:rsidRPr="00C71049">
        <w:t xml:space="preserve"> и </w:t>
      </w:r>
      <w:proofErr w:type="spellStart"/>
      <w:r w:rsidR="00C71049" w:rsidRPr="00C71049">
        <w:t>Dropbox</w:t>
      </w:r>
      <w:proofErr w:type="spellEnd"/>
      <w:r w:rsidR="00C71049" w:rsidRPr="00C71049">
        <w:t>, что облегчает совместную работу и доступ к проектам</w:t>
      </w:r>
      <w:r w:rsidR="00854277" w:rsidRPr="00854277">
        <w:t>;</w:t>
      </w:r>
    </w:p>
    <w:p w14:paraId="6031008D" w14:textId="1885742A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t>п</w:t>
      </w:r>
      <w:r w:rsidR="00C71049" w:rsidRPr="00C71049">
        <w:t>оддержка экспорта диаграмм в различные форматы, включая PNG, JPEG, PDF и SVG, что позволяет легко делиться результатами работы</w:t>
      </w:r>
      <w:r w:rsidR="00854277" w:rsidRPr="00854277">
        <w:t>;</w:t>
      </w:r>
    </w:p>
    <w:p w14:paraId="52EEFE95" w14:textId="3B82EF24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t>ф</w:t>
      </w:r>
      <w:r w:rsidR="00C71049" w:rsidRPr="00C71049">
        <w:t>ункции совместной работы, позволяющие нескольким пользователям одновременно редактировать одну диаграмму в реальном времени</w:t>
      </w:r>
      <w:r w:rsidR="00854277" w:rsidRPr="00854277">
        <w:t>.</w:t>
      </w:r>
    </w:p>
    <w:p w14:paraId="6A9DD7B4" w14:textId="78CAD3C6" w:rsidR="00CB125C" w:rsidRDefault="00C71049" w:rsidP="00C71049">
      <w:r w:rsidRPr="00C71049">
        <w:lastRenderedPageBreak/>
        <w:t>Draw.io является хорошим инструментом для проектирования и построения моделей, что делает его идеальным выбором для разработчиков, проектировщиков и команд, работающих над сложными проектами.</w:t>
      </w:r>
      <w:r w:rsidR="00CB125C" w:rsidRPr="00CB125C">
        <w:t xml:space="preserve"> </w:t>
      </w:r>
    </w:p>
    <w:p w14:paraId="5E4D269D" w14:textId="0AE57334" w:rsidR="00514F49" w:rsidRPr="00514F49" w:rsidRDefault="001C1070" w:rsidP="00514F49">
      <w:pPr>
        <w:pStyle w:val="a8"/>
        <w:keepNext/>
        <w:keepLines/>
        <w:numPr>
          <w:ilvl w:val="0"/>
          <w:numId w:val="10"/>
        </w:numPr>
        <w:tabs>
          <w:tab w:val="clear" w:pos="851"/>
        </w:tabs>
        <w:spacing w:before="360" w:after="360"/>
        <w:outlineLvl w:val="0"/>
        <w:rPr>
          <w:rFonts w:eastAsia="Times New Roman"/>
          <w:b/>
          <w:szCs w:val="32"/>
        </w:rPr>
      </w:pPr>
      <w:r>
        <w:rPr>
          <w:rFonts w:eastAsia="Times New Roman"/>
          <w:b/>
          <w:szCs w:val="32"/>
        </w:rPr>
        <w:t>Описание практического задания</w:t>
      </w:r>
    </w:p>
    <w:p w14:paraId="78F4ACF1" w14:textId="77777777" w:rsidR="009F67DB" w:rsidRPr="009F67DB" w:rsidRDefault="009F67DB" w:rsidP="009F67DB">
      <w:pPr>
        <w:rPr>
          <w:rFonts w:eastAsiaTheme="minorHAnsi"/>
          <w:szCs w:val="22"/>
          <w:lang w:eastAsia="en-US"/>
        </w:rPr>
      </w:pPr>
      <w:r>
        <w:t>На основании требований к системе была разработана диаграмма</w:t>
      </w:r>
      <w:r w:rsidRPr="009F67DB">
        <w:rPr>
          <w:b/>
          <w:bCs/>
        </w:rPr>
        <w:t xml:space="preserve"> </w:t>
      </w:r>
      <w:r>
        <w:t>деятельности и состояний.  Диаграмма деятельности показана на рисунке 4.1.</w:t>
      </w:r>
    </w:p>
    <w:p w14:paraId="7FD308EE" w14:textId="1ACFF1F7" w:rsidR="001C3F5F" w:rsidRPr="00F57248" w:rsidRDefault="009F67DB" w:rsidP="009F67DB">
      <w:r>
        <w:t xml:space="preserve">Диаграмма деятельности </w:t>
      </w:r>
      <w:r>
        <w:t>—</w:t>
      </w:r>
      <w:r>
        <w:t xml:space="preserve"> </w:t>
      </w:r>
      <w:hyperlink r:id="rId5" w:tooltip="UML" w:history="1">
        <w:r w:rsidRPr="009F67DB">
          <w:rPr>
            <w:rStyle w:val="af8"/>
            <w:color w:val="auto"/>
            <w:u w:val="none"/>
          </w:rPr>
          <w:t>UML</w:t>
        </w:r>
      </w:hyperlink>
      <w:r>
        <w:t>-диаграмма, на которой показаны действия, состояния которых описаны на</w:t>
      </w:r>
      <w:r>
        <w:t xml:space="preserve"> </w:t>
      </w:r>
      <w:hyperlink r:id="rId6" w:tooltip="Диаграмма состояний (UML)" w:history="1">
        <w:r w:rsidRPr="009F67DB">
          <w:rPr>
            <w:rStyle w:val="af8"/>
            <w:color w:val="auto"/>
            <w:u w:val="none"/>
          </w:rPr>
          <w:t>диаграммах состояний</w:t>
        </w:r>
      </w:hyperlink>
      <w:r>
        <w:t>. Под деятельностью понимается спецификация исполняемого поведения в виде координированного последовательного и параллельного выполнения подчинённых элементов — вложенных видов деятельности и отдельных действий, соединённых между собой потоками, которые идут от выходов одного узла ко входам другого</w:t>
      </w:r>
      <w:r w:rsidR="001C3F5F" w:rsidRPr="001C3F5F">
        <w:t>.</w:t>
      </w:r>
      <w:r w:rsidR="008932B9">
        <w:t xml:space="preserve"> На рисунке 4.1 представлена диаграмма деятельности.</w:t>
      </w:r>
    </w:p>
    <w:p w14:paraId="5883A017" w14:textId="20F9ED07" w:rsidR="001C3F5F" w:rsidRPr="001C3F5F" w:rsidRDefault="00D743CE" w:rsidP="00D1665B">
      <w:pPr>
        <w:pStyle w:val="af0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F06D81F" wp14:editId="79AA8A99">
            <wp:extent cx="5940425" cy="2159635"/>
            <wp:effectExtent l="0" t="0" r="3175" b="0"/>
            <wp:docPr id="691690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90176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24BD" w14:textId="149DDC64" w:rsidR="001C3F5F" w:rsidRPr="001C3F5F" w:rsidRDefault="001C3F5F" w:rsidP="001C3F5F">
      <w:pPr>
        <w:pStyle w:val="af2"/>
      </w:pPr>
      <w:r w:rsidRPr="001C3F5F">
        <w:t xml:space="preserve">Рисунок 4.1 – </w:t>
      </w:r>
      <w:r w:rsidR="008932B9" w:rsidRPr="008932B9">
        <w:t>Диаграмма деятельности</w:t>
      </w:r>
    </w:p>
    <w:p w14:paraId="378807B0" w14:textId="77777777" w:rsidR="00D743CE" w:rsidRPr="00D743CE" w:rsidRDefault="00D743CE" w:rsidP="00D743CE">
      <w:pPr>
        <w:rPr>
          <w:highlight w:val="yellow"/>
        </w:rPr>
      </w:pPr>
      <w:r w:rsidRPr="00D743CE">
        <w:rPr>
          <w:highlight w:val="yellow"/>
        </w:rPr>
        <w:t>На данной диаграмме деятельности показан процесс работы с созданием мероприятия организатором.</w:t>
      </w:r>
    </w:p>
    <w:p w14:paraId="789BB57D" w14:textId="77777777" w:rsidR="00D743CE" w:rsidRPr="00D743CE" w:rsidRDefault="00D743CE" w:rsidP="00D743CE">
      <w:pPr>
        <w:rPr>
          <w:highlight w:val="yellow"/>
        </w:rPr>
      </w:pPr>
      <w:r w:rsidRPr="00D743CE">
        <w:rPr>
          <w:highlight w:val="yellow"/>
        </w:rPr>
        <w:t>Основными элементами диаграммы являются три дорожки (</w:t>
      </w:r>
      <w:proofErr w:type="spellStart"/>
      <w:r w:rsidRPr="00D743CE">
        <w:rPr>
          <w:highlight w:val="yellow"/>
          <w:lang w:val="en-US"/>
        </w:rPr>
        <w:t>swimlanes</w:t>
      </w:r>
      <w:proofErr w:type="spellEnd"/>
      <w:r w:rsidRPr="00D743CE">
        <w:rPr>
          <w:highlight w:val="yellow"/>
        </w:rPr>
        <w:t xml:space="preserve">), соответствующие ключевым участникам процесса: организатору, серверной части приложения и базе </w:t>
      </w:r>
      <w:proofErr w:type="spellStart"/>
      <w:proofErr w:type="gramStart"/>
      <w:r w:rsidRPr="00D743CE">
        <w:rPr>
          <w:highlight w:val="yellow"/>
        </w:rPr>
        <w:t>данных.На</w:t>
      </w:r>
      <w:proofErr w:type="spellEnd"/>
      <w:proofErr w:type="gramEnd"/>
      <w:r w:rsidRPr="00D743CE">
        <w:rPr>
          <w:highlight w:val="yellow"/>
        </w:rPr>
        <w:t xml:space="preserve"> диаграмме представлено более 20 основных действий, включая как действия пользовательского интерфейса, так и серверные операции.</w:t>
      </w:r>
      <w:r w:rsidRPr="00D743CE">
        <w:rPr>
          <w:highlight w:val="yellow"/>
          <w:lang w:val="en-US"/>
        </w:rPr>
        <w:t> </w:t>
      </w:r>
    </w:p>
    <w:p w14:paraId="088E725A" w14:textId="77777777" w:rsidR="00D743CE" w:rsidRPr="00D743CE" w:rsidRDefault="00D743CE" w:rsidP="00D743CE">
      <w:pPr>
        <w:rPr>
          <w:highlight w:val="yellow"/>
        </w:rPr>
      </w:pPr>
      <w:r w:rsidRPr="00D743CE">
        <w:rPr>
          <w:highlight w:val="yellow"/>
        </w:rPr>
        <w:t>Процесс начинается с открытия приложения, проходит через этапы авторизации или регистрации, проверки авторизации, валидации, заполнения формы, отправки данных, и завершается сохранением в базе данных и отображением результата организатору.</w:t>
      </w:r>
    </w:p>
    <w:p w14:paraId="5BC59693" w14:textId="77777777" w:rsidR="00D743CE" w:rsidRPr="00D743CE" w:rsidRDefault="00D743CE" w:rsidP="00D743CE">
      <w:pPr>
        <w:rPr>
          <w:highlight w:val="yellow"/>
        </w:rPr>
      </w:pPr>
      <w:r w:rsidRPr="00D743CE">
        <w:rPr>
          <w:highlight w:val="yellow"/>
        </w:rPr>
        <w:t xml:space="preserve">Связи между элементами диаграммы организованы в виде последовательных потоков управления, представленных сплошными линиями со стрелками, указывающими направление выполнения. Условные переходы </w:t>
      </w:r>
      <w:r w:rsidRPr="00D743CE">
        <w:rPr>
          <w:highlight w:val="yellow"/>
        </w:rPr>
        <w:lastRenderedPageBreak/>
        <w:t>обозначены специальными ромбовидными элементами, от которых исходят альтернативные пути, помеченные соответствующими условиями.</w:t>
      </w:r>
    </w:p>
    <w:p w14:paraId="462E61DD" w14:textId="77777777" w:rsidR="00D743CE" w:rsidRPr="00D743CE" w:rsidRDefault="00D743CE" w:rsidP="00D743CE">
      <w:r w:rsidRPr="00D743CE">
        <w:rPr>
          <w:highlight w:val="yellow"/>
        </w:rPr>
        <w:t>Диаграмма деятельности наглядно показывает последовательность действий в процессе создания мероприятия. Она показывает, как организатор, серверная часть приложения и база данных взаимодействуют в рамках рабочего процесса, а также как принимаются решения на основе проверки авторизации и валидации данных. Каждый шаг логически вытекает из предыдущего, что обеспечивает ясность и предсказуемость процесса, исключает неоднозначности в понимании потока операций и позволяет чётко определить зоны ответственности каждого участника.</w:t>
      </w:r>
    </w:p>
    <w:p w14:paraId="4BD2D229" w14:textId="04AF6DE8" w:rsidR="00D1665B" w:rsidRDefault="00D743CE" w:rsidP="00D743CE">
      <w:r w:rsidRPr="00D743CE">
        <w:t>Диаграмма состояний показана на рисунке 4.2</w:t>
      </w:r>
      <w:r w:rsidR="001C3F5F" w:rsidRPr="001C3F5F">
        <w:t>.</w:t>
      </w:r>
    </w:p>
    <w:p w14:paraId="753A0AB1" w14:textId="2DC96464" w:rsidR="00F57248" w:rsidRPr="00303A6E" w:rsidRDefault="005310AB" w:rsidP="00F57248">
      <w:pPr>
        <w:pStyle w:val="af0"/>
      </w:pPr>
      <w:r>
        <w:rPr>
          <w:noProof/>
          <w14:ligatures w14:val="standardContextual"/>
        </w:rPr>
        <w:drawing>
          <wp:inline distT="0" distB="0" distL="0" distR="0" wp14:anchorId="221D13C4" wp14:editId="6688346B">
            <wp:extent cx="5940425" cy="5839460"/>
            <wp:effectExtent l="0" t="0" r="3175" b="8890"/>
            <wp:docPr id="1346727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27833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BBA5" w14:textId="0CE83562" w:rsidR="001C3F5F" w:rsidRPr="001C3F5F" w:rsidRDefault="001C3F5F" w:rsidP="00D1665B">
      <w:pPr>
        <w:pStyle w:val="af2"/>
      </w:pPr>
      <w:r w:rsidRPr="001C3F5F">
        <w:t xml:space="preserve">Рисунок 4.2 – </w:t>
      </w:r>
      <w:r w:rsidR="00D743CE" w:rsidRPr="00D743CE">
        <w:t>Диаграмма состояний</w:t>
      </w:r>
    </w:p>
    <w:p w14:paraId="3FB361FF" w14:textId="77777777" w:rsidR="00D743CE" w:rsidRPr="00D743CE" w:rsidRDefault="00D743CE" w:rsidP="00D743CE">
      <w:r w:rsidRPr="00D743CE">
        <w:t xml:space="preserve">Диаграмма состояний — это тип диаграммы, используемый в UML для описания поведения систем, который основан на концепции диаграмм </w:t>
      </w:r>
      <w:r w:rsidRPr="00D743CE">
        <w:lastRenderedPageBreak/>
        <w:t xml:space="preserve">состояний Дэвида </w:t>
      </w:r>
      <w:proofErr w:type="spellStart"/>
      <w:r w:rsidRPr="00D743CE">
        <w:t>Харела</w:t>
      </w:r>
      <w:proofErr w:type="spellEnd"/>
      <w:r w:rsidRPr="00D743CE">
        <w:t>. Диаграммы состояний отображают разрешенные состояния и переходы, а также события, которые влияют на эти переходы. Она помогает визуализировать весь жизненный цикл объектов и, таким образом, помогает лучше понять системы, основанные на состоянии.</w:t>
      </w:r>
    </w:p>
    <w:p w14:paraId="365A3687" w14:textId="5FC35C9C" w:rsidR="00A03851" w:rsidRPr="001C3F5F" w:rsidRDefault="00D743CE" w:rsidP="00D743CE">
      <w:r w:rsidRPr="00D743CE">
        <w:rPr>
          <w:highlight w:val="yellow"/>
        </w:rPr>
        <w:t>На рисунке показана диаграмма, показывающая цикл заявки волонтера на участие в мероприятии. Диаграмма включает пять основных состояний, через которые проходит заявка от момента создания до участия в мероприятии. Каждое состояние характеризуется определённым набором атрибутов и возможных действий, соответствующих бизнес-логике приложения. Переходы между состояниями инициируются пятью ключевыми событиями, возникающими в результате действий организатора.</w:t>
      </w:r>
    </w:p>
    <w:sectPr w:rsidR="00A03851" w:rsidRPr="001C3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340"/>
    <w:multiLevelType w:val="multilevel"/>
    <w:tmpl w:val="CF6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4449"/>
    <w:multiLevelType w:val="hybridMultilevel"/>
    <w:tmpl w:val="C144C6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767C0E"/>
    <w:multiLevelType w:val="hybridMultilevel"/>
    <w:tmpl w:val="3542AB04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511F71"/>
    <w:multiLevelType w:val="hybridMultilevel"/>
    <w:tmpl w:val="CD549B24"/>
    <w:lvl w:ilvl="0" w:tplc="814269A4">
      <w:start w:val="4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9771DF4"/>
    <w:multiLevelType w:val="hybridMultilevel"/>
    <w:tmpl w:val="44B8A494"/>
    <w:lvl w:ilvl="0" w:tplc="3930763A">
      <w:start w:val="1"/>
      <w:numFmt w:val="bullet"/>
      <w:pStyle w:val="a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47C0B"/>
    <w:multiLevelType w:val="multilevel"/>
    <w:tmpl w:val="F62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B702C"/>
    <w:multiLevelType w:val="hybridMultilevel"/>
    <w:tmpl w:val="4008CD2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D32C0A"/>
    <w:multiLevelType w:val="hybridMultilevel"/>
    <w:tmpl w:val="C382098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5B5309"/>
    <w:multiLevelType w:val="hybridMultilevel"/>
    <w:tmpl w:val="8AC6445A"/>
    <w:lvl w:ilvl="0" w:tplc="708E51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900878"/>
    <w:multiLevelType w:val="multilevel"/>
    <w:tmpl w:val="11C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E00B6"/>
    <w:multiLevelType w:val="hybridMultilevel"/>
    <w:tmpl w:val="FC503722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FF09A9"/>
    <w:multiLevelType w:val="hybridMultilevel"/>
    <w:tmpl w:val="7B7A5CEE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9452CB"/>
    <w:multiLevelType w:val="multilevel"/>
    <w:tmpl w:val="0CC4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E6934"/>
    <w:multiLevelType w:val="multilevel"/>
    <w:tmpl w:val="817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174DB"/>
    <w:multiLevelType w:val="multilevel"/>
    <w:tmpl w:val="6A4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A5E5E"/>
    <w:multiLevelType w:val="hybridMultilevel"/>
    <w:tmpl w:val="C5ACCFA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F3A7B"/>
    <w:multiLevelType w:val="hybridMultilevel"/>
    <w:tmpl w:val="6574A8E6"/>
    <w:lvl w:ilvl="0" w:tplc="BA4A2F4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8903877"/>
    <w:multiLevelType w:val="multilevel"/>
    <w:tmpl w:val="F88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90493"/>
    <w:multiLevelType w:val="hybridMultilevel"/>
    <w:tmpl w:val="84AE91EC"/>
    <w:lvl w:ilvl="0" w:tplc="037CEE2A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9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81CDB"/>
    <w:multiLevelType w:val="hybridMultilevel"/>
    <w:tmpl w:val="5888CC62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F1305E4"/>
    <w:multiLevelType w:val="hybridMultilevel"/>
    <w:tmpl w:val="2AE285EA"/>
    <w:lvl w:ilvl="0" w:tplc="DE1A11A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42045A5"/>
    <w:multiLevelType w:val="hybridMultilevel"/>
    <w:tmpl w:val="21DA0CE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0491E"/>
    <w:multiLevelType w:val="hybridMultilevel"/>
    <w:tmpl w:val="47F4D12C"/>
    <w:lvl w:ilvl="0" w:tplc="8C10A3B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3E36190"/>
    <w:multiLevelType w:val="hybridMultilevel"/>
    <w:tmpl w:val="3DE4DA12"/>
    <w:lvl w:ilvl="0" w:tplc="0B0AC66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6F12BB"/>
    <w:multiLevelType w:val="hybridMultilevel"/>
    <w:tmpl w:val="9590295E"/>
    <w:lvl w:ilvl="0" w:tplc="E148312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E37945"/>
    <w:multiLevelType w:val="hybridMultilevel"/>
    <w:tmpl w:val="6EFC296A"/>
    <w:lvl w:ilvl="0" w:tplc="8264C64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A0E0A56"/>
    <w:multiLevelType w:val="multilevel"/>
    <w:tmpl w:val="6BC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C3173"/>
    <w:multiLevelType w:val="hybridMultilevel"/>
    <w:tmpl w:val="FF42336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C143EFA"/>
    <w:multiLevelType w:val="multilevel"/>
    <w:tmpl w:val="A0C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106C2"/>
    <w:multiLevelType w:val="multilevel"/>
    <w:tmpl w:val="E72650E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1" w15:restartNumberingAfterBreak="0">
    <w:nsid w:val="63E75343"/>
    <w:multiLevelType w:val="hybridMultilevel"/>
    <w:tmpl w:val="C526F78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5874AFE"/>
    <w:multiLevelType w:val="hybridMultilevel"/>
    <w:tmpl w:val="2F149EE2"/>
    <w:lvl w:ilvl="0" w:tplc="263C4A6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3" w15:restartNumberingAfterBreak="0">
    <w:nsid w:val="68427EF8"/>
    <w:multiLevelType w:val="hybridMultilevel"/>
    <w:tmpl w:val="348EA148"/>
    <w:lvl w:ilvl="0" w:tplc="040C9DF8">
      <w:start w:val="1"/>
      <w:numFmt w:val="bullet"/>
      <w:suff w:val="space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945067"/>
    <w:multiLevelType w:val="multilevel"/>
    <w:tmpl w:val="ABC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03C62"/>
    <w:multiLevelType w:val="multilevel"/>
    <w:tmpl w:val="9D7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210AD"/>
    <w:multiLevelType w:val="multilevel"/>
    <w:tmpl w:val="C78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305447">
    <w:abstractNumId w:val="4"/>
  </w:num>
  <w:num w:numId="2" w16cid:durableId="1820488965">
    <w:abstractNumId w:val="18"/>
  </w:num>
  <w:num w:numId="3" w16cid:durableId="1852530774">
    <w:abstractNumId w:val="32"/>
  </w:num>
  <w:num w:numId="4" w16cid:durableId="1351370900">
    <w:abstractNumId w:val="5"/>
  </w:num>
  <w:num w:numId="5" w16cid:durableId="1683582021">
    <w:abstractNumId w:val="13"/>
  </w:num>
  <w:num w:numId="6" w16cid:durableId="1946300655">
    <w:abstractNumId w:val="14"/>
  </w:num>
  <w:num w:numId="7" w16cid:durableId="1238904581">
    <w:abstractNumId w:val="8"/>
  </w:num>
  <w:num w:numId="8" w16cid:durableId="1268805373">
    <w:abstractNumId w:val="16"/>
  </w:num>
  <w:num w:numId="9" w16cid:durableId="1661151883">
    <w:abstractNumId w:val="30"/>
  </w:num>
  <w:num w:numId="10" w16cid:durableId="605772393">
    <w:abstractNumId w:val="3"/>
  </w:num>
  <w:num w:numId="11" w16cid:durableId="1511292289">
    <w:abstractNumId w:val="0"/>
  </w:num>
  <w:num w:numId="12" w16cid:durableId="1274902745">
    <w:abstractNumId w:val="9"/>
  </w:num>
  <w:num w:numId="13" w16cid:durableId="909774838">
    <w:abstractNumId w:val="36"/>
  </w:num>
  <w:num w:numId="14" w16cid:durableId="951666849">
    <w:abstractNumId w:val="35"/>
  </w:num>
  <w:num w:numId="15" w16cid:durableId="29454793">
    <w:abstractNumId w:val="1"/>
  </w:num>
  <w:num w:numId="16" w16cid:durableId="1921715868">
    <w:abstractNumId w:val="2"/>
  </w:num>
  <w:num w:numId="17" w16cid:durableId="582764966">
    <w:abstractNumId w:val="20"/>
  </w:num>
  <w:num w:numId="18" w16cid:durableId="298077306">
    <w:abstractNumId w:val="10"/>
  </w:num>
  <w:num w:numId="19" w16cid:durableId="1343124928">
    <w:abstractNumId w:val="11"/>
  </w:num>
  <w:num w:numId="20" w16cid:durableId="1226992320">
    <w:abstractNumId w:val="23"/>
  </w:num>
  <w:num w:numId="21" w16cid:durableId="1643851148">
    <w:abstractNumId w:val="19"/>
  </w:num>
  <w:num w:numId="22" w16cid:durableId="2130511180">
    <w:abstractNumId w:val="15"/>
  </w:num>
  <w:num w:numId="23" w16cid:durableId="12076665">
    <w:abstractNumId w:val="31"/>
  </w:num>
  <w:num w:numId="24" w16cid:durableId="985400548">
    <w:abstractNumId w:val="25"/>
  </w:num>
  <w:num w:numId="25" w16cid:durableId="1203011141">
    <w:abstractNumId w:val="7"/>
  </w:num>
  <w:num w:numId="26" w16cid:durableId="957027182">
    <w:abstractNumId w:val="21"/>
  </w:num>
  <w:num w:numId="27" w16cid:durableId="1385836389">
    <w:abstractNumId w:val="28"/>
  </w:num>
  <w:num w:numId="28" w16cid:durableId="427970145">
    <w:abstractNumId w:val="24"/>
  </w:num>
  <w:num w:numId="29" w16cid:durableId="826215091">
    <w:abstractNumId w:val="6"/>
  </w:num>
  <w:num w:numId="30" w16cid:durableId="764422182">
    <w:abstractNumId w:val="26"/>
  </w:num>
  <w:num w:numId="31" w16cid:durableId="723601563">
    <w:abstractNumId w:val="27"/>
  </w:num>
  <w:num w:numId="32" w16cid:durableId="1879976826">
    <w:abstractNumId w:val="34"/>
  </w:num>
  <w:num w:numId="33" w16cid:durableId="1787887946">
    <w:abstractNumId w:val="12"/>
  </w:num>
  <w:num w:numId="34" w16cid:durableId="1170827399">
    <w:abstractNumId w:val="17"/>
  </w:num>
  <w:num w:numId="35" w16cid:durableId="2110467929">
    <w:abstractNumId w:val="29"/>
  </w:num>
  <w:num w:numId="36" w16cid:durableId="1600404969">
    <w:abstractNumId w:val="22"/>
  </w:num>
  <w:num w:numId="37" w16cid:durableId="118987566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F"/>
    <w:rsid w:val="00007560"/>
    <w:rsid w:val="000A0A53"/>
    <w:rsid w:val="001020D3"/>
    <w:rsid w:val="0010210A"/>
    <w:rsid w:val="00134FB3"/>
    <w:rsid w:val="0014440A"/>
    <w:rsid w:val="001947F4"/>
    <w:rsid w:val="00194F75"/>
    <w:rsid w:val="001B361B"/>
    <w:rsid w:val="001C1070"/>
    <w:rsid w:val="001C1FF7"/>
    <w:rsid w:val="001C3F5F"/>
    <w:rsid w:val="001F0C57"/>
    <w:rsid w:val="0020451D"/>
    <w:rsid w:val="002171A1"/>
    <w:rsid w:val="0025138A"/>
    <w:rsid w:val="00256B2C"/>
    <w:rsid w:val="00257FA0"/>
    <w:rsid w:val="00283E55"/>
    <w:rsid w:val="00285318"/>
    <w:rsid w:val="00297D59"/>
    <w:rsid w:val="00303A6E"/>
    <w:rsid w:val="003408F2"/>
    <w:rsid w:val="00352198"/>
    <w:rsid w:val="00367356"/>
    <w:rsid w:val="00372C57"/>
    <w:rsid w:val="00384DBD"/>
    <w:rsid w:val="003A043E"/>
    <w:rsid w:val="003C6129"/>
    <w:rsid w:val="003F33C5"/>
    <w:rsid w:val="00406479"/>
    <w:rsid w:val="00410B33"/>
    <w:rsid w:val="00421A9E"/>
    <w:rsid w:val="00431787"/>
    <w:rsid w:val="00441CB0"/>
    <w:rsid w:val="00475C84"/>
    <w:rsid w:val="00480422"/>
    <w:rsid w:val="004857DA"/>
    <w:rsid w:val="004F0151"/>
    <w:rsid w:val="00514F49"/>
    <w:rsid w:val="005310AB"/>
    <w:rsid w:val="00556241"/>
    <w:rsid w:val="00565E8E"/>
    <w:rsid w:val="00593429"/>
    <w:rsid w:val="005C53C8"/>
    <w:rsid w:val="005C5675"/>
    <w:rsid w:val="005F0208"/>
    <w:rsid w:val="00600CAA"/>
    <w:rsid w:val="006373BE"/>
    <w:rsid w:val="00675FFB"/>
    <w:rsid w:val="006C07BC"/>
    <w:rsid w:val="00711374"/>
    <w:rsid w:val="00732A79"/>
    <w:rsid w:val="0073649B"/>
    <w:rsid w:val="00746599"/>
    <w:rsid w:val="00782638"/>
    <w:rsid w:val="00790D45"/>
    <w:rsid w:val="007920CF"/>
    <w:rsid w:val="007A3AAC"/>
    <w:rsid w:val="007D05D7"/>
    <w:rsid w:val="007D51A9"/>
    <w:rsid w:val="00824080"/>
    <w:rsid w:val="00842A59"/>
    <w:rsid w:val="008444B6"/>
    <w:rsid w:val="00854277"/>
    <w:rsid w:val="008631DB"/>
    <w:rsid w:val="008932B9"/>
    <w:rsid w:val="008B23BD"/>
    <w:rsid w:val="008C4B1D"/>
    <w:rsid w:val="008D0F36"/>
    <w:rsid w:val="008F7C33"/>
    <w:rsid w:val="00980A5A"/>
    <w:rsid w:val="00981E77"/>
    <w:rsid w:val="009A4DE3"/>
    <w:rsid w:val="009A6425"/>
    <w:rsid w:val="009B7FFB"/>
    <w:rsid w:val="009E4EB9"/>
    <w:rsid w:val="009F3870"/>
    <w:rsid w:val="009F67DB"/>
    <w:rsid w:val="00A0257D"/>
    <w:rsid w:val="00A03851"/>
    <w:rsid w:val="00AC045A"/>
    <w:rsid w:val="00AE14E8"/>
    <w:rsid w:val="00B366C2"/>
    <w:rsid w:val="00B4470A"/>
    <w:rsid w:val="00B71142"/>
    <w:rsid w:val="00B72665"/>
    <w:rsid w:val="00BA2537"/>
    <w:rsid w:val="00BB1FDC"/>
    <w:rsid w:val="00BC64C3"/>
    <w:rsid w:val="00BF04A9"/>
    <w:rsid w:val="00C12B36"/>
    <w:rsid w:val="00C14E76"/>
    <w:rsid w:val="00C15AD3"/>
    <w:rsid w:val="00C357EF"/>
    <w:rsid w:val="00C42E13"/>
    <w:rsid w:val="00C71049"/>
    <w:rsid w:val="00C9389C"/>
    <w:rsid w:val="00C97118"/>
    <w:rsid w:val="00CB1233"/>
    <w:rsid w:val="00CB125C"/>
    <w:rsid w:val="00CB50FB"/>
    <w:rsid w:val="00CC39F5"/>
    <w:rsid w:val="00CC7F84"/>
    <w:rsid w:val="00D155DD"/>
    <w:rsid w:val="00D1665B"/>
    <w:rsid w:val="00D22BD1"/>
    <w:rsid w:val="00D473B0"/>
    <w:rsid w:val="00D64E59"/>
    <w:rsid w:val="00D70CA5"/>
    <w:rsid w:val="00D71D6B"/>
    <w:rsid w:val="00D743CE"/>
    <w:rsid w:val="00D83F48"/>
    <w:rsid w:val="00D95234"/>
    <w:rsid w:val="00E16C5C"/>
    <w:rsid w:val="00E24F08"/>
    <w:rsid w:val="00E57872"/>
    <w:rsid w:val="00E82C7C"/>
    <w:rsid w:val="00ED617A"/>
    <w:rsid w:val="00F121A4"/>
    <w:rsid w:val="00F35B45"/>
    <w:rsid w:val="00F431CD"/>
    <w:rsid w:val="00F57248"/>
    <w:rsid w:val="00F67611"/>
    <w:rsid w:val="00F70306"/>
    <w:rsid w:val="00F74609"/>
    <w:rsid w:val="00F91C8A"/>
    <w:rsid w:val="00FD745B"/>
    <w:rsid w:val="00FF3F23"/>
    <w:rsid w:val="00FF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D95D"/>
  <w15:chartTrackingRefBased/>
  <w15:docId w15:val="{BFC50B39-9927-48AF-A13D-EB294E01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66C2"/>
    <w:pPr>
      <w:tabs>
        <w:tab w:val="left" w:pos="851"/>
      </w:tabs>
      <w:spacing w:after="0" w:line="240" w:lineRule="auto"/>
      <w:ind w:firstLine="709"/>
      <w:jc w:val="both"/>
    </w:pPr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3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3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3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5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5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57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57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3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3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3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35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35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35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35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35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357E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57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3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57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3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3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357E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357E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357E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3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357E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357EF"/>
    <w:rPr>
      <w:b/>
      <w:bCs/>
      <w:smallCaps/>
      <w:color w:val="0F4761" w:themeColor="accent1" w:themeShade="BF"/>
      <w:spacing w:val="5"/>
    </w:rPr>
  </w:style>
  <w:style w:type="paragraph" w:customStyle="1" w:styleId="ad">
    <w:name w:val="Текст пособия"/>
    <w:link w:val="ae"/>
    <w:qFormat/>
    <w:rsid w:val="00CB1233"/>
    <w:pPr>
      <w:tabs>
        <w:tab w:val="left" w:pos="1134"/>
      </w:tabs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">
    <w:name w:val="Список пособия"/>
    <w:basedOn w:val="ad"/>
    <w:link w:val="af"/>
    <w:qFormat/>
    <w:rsid w:val="00CB1233"/>
    <w:pPr>
      <w:numPr>
        <w:numId w:val="1"/>
      </w:numPr>
      <w:tabs>
        <w:tab w:val="clear" w:pos="1134"/>
        <w:tab w:val="left" w:pos="851"/>
      </w:tabs>
      <w:ind w:left="0" w:firstLine="567"/>
    </w:pPr>
  </w:style>
  <w:style w:type="paragraph" w:customStyle="1" w:styleId="af0">
    <w:name w:val="Рисунок"/>
    <w:basedOn w:val="a"/>
    <w:link w:val="af1"/>
    <w:qFormat/>
    <w:rsid w:val="00CB1233"/>
    <w:pPr>
      <w:numPr>
        <w:numId w:val="0"/>
      </w:numPr>
      <w:spacing w:before="280" w:after="120"/>
      <w:jc w:val="center"/>
    </w:pPr>
    <w:rPr>
      <w:rFonts w:eastAsia="SimSun"/>
    </w:rPr>
  </w:style>
  <w:style w:type="character" w:customStyle="1" w:styleId="ae">
    <w:name w:val="Текст пособия Знак"/>
    <w:basedOn w:val="a1"/>
    <w:link w:val="ad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">
    <w:name w:val="Список пособия Знак"/>
    <w:basedOn w:val="ae"/>
    <w:link w:val="a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1">
    <w:name w:val="Рисунок Знак"/>
    <w:basedOn w:val="af"/>
    <w:link w:val="af0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f2">
    <w:name w:val="Подрисунок"/>
    <w:basedOn w:val="af0"/>
    <w:link w:val="af3"/>
    <w:qFormat/>
    <w:rsid w:val="00CB1233"/>
    <w:pPr>
      <w:spacing w:before="120" w:after="280"/>
    </w:pPr>
  </w:style>
  <w:style w:type="character" w:customStyle="1" w:styleId="af3">
    <w:name w:val="Подрисунок Знак"/>
    <w:basedOn w:val="af1"/>
    <w:link w:val="af2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af4">
    <w:name w:val="No Spacing"/>
    <w:uiPriority w:val="1"/>
    <w:qFormat/>
    <w:rsid w:val="00BF04A9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5">
    <w:name w:val="мой обычный Знак"/>
    <w:link w:val="af6"/>
    <w:locked/>
    <w:rsid w:val="00BF04A9"/>
    <w:rPr>
      <w:rFonts w:ascii="Calibri" w:eastAsia="Calibri" w:hAnsi="Calibri" w:cs="Calibri"/>
      <w:sz w:val="28"/>
      <w:szCs w:val="28"/>
    </w:rPr>
  </w:style>
  <w:style w:type="paragraph" w:customStyle="1" w:styleId="af6">
    <w:name w:val="мой обычный"/>
    <w:basedOn w:val="a0"/>
    <w:link w:val="af5"/>
    <w:rsid w:val="00BF04A9"/>
    <w:pPr>
      <w:tabs>
        <w:tab w:val="clear" w:pos="851"/>
      </w:tabs>
      <w:ind w:firstLine="851"/>
    </w:pPr>
    <w:rPr>
      <w:rFonts w:ascii="Calibri" w:eastAsia="Calibri" w:hAnsi="Calibri" w:cs="Calibri"/>
      <w:kern w:val="2"/>
      <w:lang w:eastAsia="en-US"/>
      <w14:ligatures w14:val="standardContextual"/>
    </w:rPr>
  </w:style>
  <w:style w:type="paragraph" w:customStyle="1" w:styleId="11">
    <w:name w:val="1.Заголовок"/>
    <w:basedOn w:val="1"/>
    <w:next w:val="a0"/>
    <w:qFormat/>
    <w:rsid w:val="00BF04A9"/>
    <w:pPr>
      <w:shd w:val="clear" w:color="auto" w:fill="FFFFFF"/>
      <w:tabs>
        <w:tab w:val="clear" w:pos="851"/>
      </w:tabs>
      <w:spacing w:after="240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table" w:styleId="af7">
    <w:name w:val="Table Grid"/>
    <w:basedOn w:val="a2"/>
    <w:uiPriority w:val="39"/>
    <w:rsid w:val="008C4B1D"/>
    <w:pPr>
      <w:spacing w:after="0" w:line="240" w:lineRule="auto"/>
    </w:pPr>
    <w:rPr>
      <w:rFonts w:ascii="Times New Roman" w:hAnsi="Times New Roman" w:cs="Times New Roman"/>
      <w:sz w:val="28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1"/>
    <w:uiPriority w:val="99"/>
    <w:semiHidden/>
    <w:unhideWhenUsed/>
    <w:rsid w:val="009F67D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7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1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4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7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4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4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2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2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ruwiki.ru/wiki/%D0%94%D0%B8%D0%B0%D0%B3%D1%80%D0%B0%D0%BC%D0%BC%D0%B0_%D1%81%D0%BE%D1%81%D1%82%D0%BE%D1%8F%D0%BD%D0%B8%D0%B9_(UML)" TargetMode="External"/><Relationship Id="rId5" Type="http://schemas.openxmlformats.org/officeDocument/2006/relationships/hyperlink" Target="https://ru.ruwiki.ru/wiki/U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1672</TotalTime>
  <Pages>7</Pages>
  <Words>1606</Words>
  <Characters>9159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104</cp:revision>
  <dcterms:created xsi:type="dcterms:W3CDTF">2026-09-15T12:04:00Z</dcterms:created>
  <dcterms:modified xsi:type="dcterms:W3CDTF">2026-10-27T06:48:00Z</dcterms:modified>
</cp:coreProperties>
</file>