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Варианты</w:t>
      </w:r>
      <w:r w:rsidDel="00000000" w:rsidR="00000000" w:rsidRPr="00000000">
        <w:rPr>
          <w:rtl w:val="0"/>
        </w:rPr>
        <w:t xml:space="preserve"> дизайна проектов: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Проект, выполняемый по ходу курса:</w:t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https://www.figma.com/file/wWoNVZx92XPAaVxc8S0tXs/Blogofolio-TMS?node-id=2%3A4031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 дизайна дипломных проектов: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Блог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https://www.figma.com/file/AYtSMLjegI6bf0kk9x7ctG/Blogologo?node-id=2%3A2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Книжный магазин</w:t>
        <w:br w:type="textWrapping"/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https://www.figma.com/file/HwHYKExmJ3NBDiMYCLgI7h/Bookstore?node-id=2%3A2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Клон кинопоиска</w:t>
        <w:br w:type="textWrapping"/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https://www.figma.com/file/qIREQBkg5YsPPQsPB7HCPI/Pixema?node-id=2%3A2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Обращаем ваше внимание, что дизайн дипломного проекта может быть любым.</w:t>
        <w:br w:type="textWrapping"/>
        <w:t xml:space="preserve">Студент вправе сам выбрать, что ему нравится.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file/qIREQBkg5YsPPQsPB7HCPI/Pixema?node-id=2%3A2" TargetMode="External"/><Relationship Id="rId9" Type="http://schemas.openxmlformats.org/officeDocument/2006/relationships/hyperlink" Target="https://www.figma.com/file/HwHYKExmJ3NBDiMYCLgI7h/Bookstore?node-id=2%3A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wWoNVZx92XPAaVxc8S0tXs/Blogofolio-TMS?node-id=2%3A4031" TargetMode="External"/><Relationship Id="rId8" Type="http://schemas.openxmlformats.org/officeDocument/2006/relationships/hyperlink" Target="https://www.figma.com/file/AYtSMLjegI6bf0kk9x7ctG/Blogologo?node-id=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0U/9lj/uqnsOCMXKc9BmwcdXkg==">AMUW2mVYjYLluvX9t0uiMkTfJaaUmN9ORlhyjOgZXBKhr1Xg/C0XBcFUtQwEHwVj7q4aufUbAEXsn20Ca9ua1MmzFKyQX0/B+tgY7N7l6+3vN/BKP3EBpmE=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