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C352" w14:textId="77777777" w:rsidR="00700680" w:rsidRPr="00700680" w:rsidRDefault="00000000" w:rsidP="00F91F93">
      <w:r>
        <w:rPr>
          <w:lang w:val="en-US"/>
        </w:rPr>
        <w:pict w14:anchorId="15216CC1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EB5220F" w14:textId="77777777">
        <w:tc>
          <w:tcPr>
            <w:tcW w:w="2500" w:type="pct"/>
            <w:vAlign w:val="center"/>
          </w:tcPr>
          <w:p w14:paraId="2BC9E799" w14:textId="52DF1820" w:rsidR="0017081E" w:rsidRPr="00A952F8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A952F8" w:rsidRPr="00A952F8">
              <w:rPr>
                <w:u w:val="single"/>
              </w:rPr>
              <w:t xml:space="preserve">ЭМ </w:t>
            </w:r>
            <w:proofErr w:type="spellStart"/>
            <w:r w:rsidR="00A952F8" w:rsidRPr="00A952F8">
              <w:rPr>
                <w:u w:val="single"/>
              </w:rPr>
              <w:t>СУиР</w:t>
            </w:r>
            <w:proofErr w:type="spellEnd"/>
            <w:r w:rsidR="00A952F8" w:rsidRPr="00A952F8">
              <w:rPr>
                <w:u w:val="single"/>
              </w:rPr>
              <w:t xml:space="preserve"> 2.1.1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BC6A501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EA53FB7" w14:textId="77777777">
        <w:tc>
          <w:tcPr>
            <w:tcW w:w="2500" w:type="pct"/>
            <w:vAlign w:val="center"/>
          </w:tcPr>
          <w:p w14:paraId="55E85551" w14:textId="603B9A0D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41732">
              <w:t>ы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641732">
              <w:rPr>
                <w:u w:val="single"/>
              </w:rPr>
              <w:t>Румянцев А. А., Овчинников П. А., Чебаненко Д. А.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D1DE3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20BC7E03" w14:textId="77777777">
        <w:tc>
          <w:tcPr>
            <w:tcW w:w="2500" w:type="pct"/>
            <w:vAlign w:val="center"/>
          </w:tcPr>
          <w:p w14:paraId="7489FAF0" w14:textId="57B1A1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C12ED6">
              <w:rPr>
                <w:u w:val="single"/>
              </w:rPr>
              <w:t>Боярский К. К.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C6CB08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7A3B0CA2" w14:textId="4D57F068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166AC6">
        <w:rPr>
          <w:rFonts w:ascii="Cambria" w:hAnsi="Cambria" w:cs="Times New Roman"/>
          <w:b/>
          <w:spacing w:val="30"/>
          <w:sz w:val="40"/>
          <w:szCs w:val="36"/>
        </w:rPr>
        <w:t>3.01</w:t>
      </w:r>
    </w:p>
    <w:p w14:paraId="466090FF" w14:textId="77777777" w:rsidR="009257A1" w:rsidRDefault="00000000" w:rsidP="009257A1">
      <w:r>
        <w:pict w14:anchorId="3E55E209">
          <v:rect id="_x0000_i1026" style="width:482pt;height:1pt" o:hralign="center" o:hrstd="t" o:hrnoshade="t" o:hr="t" fillcolor="black" stroked="f"/>
        </w:pict>
      </w:r>
    </w:p>
    <w:p w14:paraId="01A76114" w14:textId="376906EC" w:rsidR="003F049E" w:rsidRPr="009257A1" w:rsidRDefault="005559C5" w:rsidP="005559C5">
      <w:pPr>
        <w:jc w:val="center"/>
      </w:pPr>
      <w:r w:rsidRPr="005559C5">
        <w:t>Изучение электростатического поля методом моделирования</w:t>
      </w:r>
    </w:p>
    <w:p w14:paraId="0D43F8F6" w14:textId="77777777" w:rsidR="003F049E" w:rsidRPr="009257A1" w:rsidRDefault="00000000" w:rsidP="003F049E">
      <w:r>
        <w:pict w14:anchorId="7FCD3667">
          <v:rect id="_x0000_i1027" style="width:482pt;height:1pt" o:hralign="center" o:hrstd="t" o:hrnoshade="t" o:hr="t" fillcolor="black" stroked="f"/>
        </w:pict>
      </w:r>
    </w:p>
    <w:p w14:paraId="262A1039" w14:textId="77777777" w:rsidR="00CE1019" w:rsidRDefault="00CE1019" w:rsidP="00BF624D"/>
    <w:p w14:paraId="11486B0C" w14:textId="77777777" w:rsidR="00CE1019" w:rsidRDefault="00CE1019" w:rsidP="00BF624D"/>
    <w:p w14:paraId="743468C4" w14:textId="77777777" w:rsidR="00CE1019" w:rsidRDefault="00CE1019" w:rsidP="00BF624D"/>
    <w:p w14:paraId="4660D6F2" w14:textId="77777777" w:rsidR="00CE1019" w:rsidRDefault="00CE1019" w:rsidP="00BF624D"/>
    <w:p w14:paraId="2DAC0B70" w14:textId="77777777" w:rsidR="00CE1019" w:rsidRDefault="00CE1019" w:rsidP="00BF624D"/>
    <w:p w14:paraId="6CF70E50" w14:textId="77777777" w:rsidR="00CE1019" w:rsidRDefault="00CE1019" w:rsidP="00BF624D"/>
    <w:p w14:paraId="0A853202" w14:textId="77777777" w:rsidR="00CE1019" w:rsidRDefault="00CE1019" w:rsidP="00BF624D"/>
    <w:p w14:paraId="4326803E" w14:textId="77777777" w:rsidR="00CE1019" w:rsidRDefault="00CE1019" w:rsidP="00BF624D"/>
    <w:p w14:paraId="636E9BFA" w14:textId="77777777" w:rsidR="00CE1019" w:rsidRDefault="00CE1019" w:rsidP="00BF624D"/>
    <w:p w14:paraId="5853D15C" w14:textId="77777777" w:rsidR="00CE1019" w:rsidRDefault="00CE1019" w:rsidP="00BF624D"/>
    <w:p w14:paraId="1539E7AD" w14:textId="77777777" w:rsidR="00CE1019" w:rsidRDefault="00CE1019" w:rsidP="00BF624D"/>
    <w:p w14:paraId="75C06DE2" w14:textId="77777777" w:rsidR="00CE1019" w:rsidRDefault="00CE1019" w:rsidP="00BF624D"/>
    <w:p w14:paraId="46B327BE" w14:textId="77777777" w:rsidR="00CE1019" w:rsidRDefault="00CE1019" w:rsidP="00BF624D"/>
    <w:p w14:paraId="7A475F29" w14:textId="77777777" w:rsidR="00CE1019" w:rsidRDefault="00CE1019" w:rsidP="00BF624D"/>
    <w:p w14:paraId="5D844F42" w14:textId="77777777" w:rsidR="00CE1019" w:rsidRDefault="00CE1019" w:rsidP="00BF624D"/>
    <w:p w14:paraId="5FF6A4FB" w14:textId="77777777" w:rsidR="00CE1019" w:rsidRDefault="00CE1019" w:rsidP="00BF624D"/>
    <w:p w14:paraId="4AAA1E98" w14:textId="77777777" w:rsidR="00CE1019" w:rsidRDefault="00CE1019" w:rsidP="00BF624D"/>
    <w:p w14:paraId="5C1C6AEB" w14:textId="77777777" w:rsidR="00CE1019" w:rsidRDefault="00CE1019" w:rsidP="00BF624D"/>
    <w:p w14:paraId="04AD21BC" w14:textId="77777777" w:rsidR="00CE1019" w:rsidRDefault="00CE1019" w:rsidP="00BF624D"/>
    <w:p w14:paraId="283B14A7" w14:textId="77777777" w:rsidR="00CE1019" w:rsidRDefault="00CE1019" w:rsidP="00BF624D"/>
    <w:p w14:paraId="34E807D1" w14:textId="77777777" w:rsidR="00CE1019" w:rsidRDefault="00CE1019" w:rsidP="00BF624D"/>
    <w:p w14:paraId="19C5054F" w14:textId="77777777" w:rsidR="00CE1019" w:rsidRDefault="00CE1019" w:rsidP="00BF624D"/>
    <w:p w14:paraId="03151C70" w14:textId="77777777" w:rsidR="00CE1019" w:rsidRDefault="00CE1019" w:rsidP="00BF624D"/>
    <w:p w14:paraId="39846F8A" w14:textId="77777777" w:rsidR="00CE1019" w:rsidRDefault="00CE1019" w:rsidP="00BF624D"/>
    <w:p w14:paraId="2CE01C18" w14:textId="77777777" w:rsidR="00CE1019" w:rsidRDefault="00CE1019" w:rsidP="00BF624D"/>
    <w:p w14:paraId="70F53BCE" w14:textId="77777777" w:rsidR="00CE1019" w:rsidRDefault="00CE1019" w:rsidP="00BF624D"/>
    <w:p w14:paraId="3F2FC796" w14:textId="77777777" w:rsidR="00CE1019" w:rsidRDefault="00CE1019" w:rsidP="00BF624D"/>
    <w:p w14:paraId="0DB91561" w14:textId="77777777" w:rsidR="00CE1019" w:rsidRDefault="00CE1019" w:rsidP="00BF624D"/>
    <w:p w14:paraId="134EF819" w14:textId="77777777" w:rsidR="00CE1019" w:rsidRDefault="00CE1019" w:rsidP="00BF624D"/>
    <w:p w14:paraId="5F797D9C" w14:textId="77777777" w:rsidR="00CE1019" w:rsidRDefault="00CE1019" w:rsidP="00BF624D"/>
    <w:p w14:paraId="465A5EAE" w14:textId="77777777" w:rsidR="00CE1019" w:rsidRDefault="00CE1019" w:rsidP="00BF624D"/>
    <w:p w14:paraId="5481597D" w14:textId="77777777" w:rsidR="00CE1019" w:rsidRDefault="00CE1019" w:rsidP="00BF624D"/>
    <w:p w14:paraId="68F39CC0" w14:textId="77777777" w:rsidR="00CE1019" w:rsidRDefault="00CE1019" w:rsidP="00BF624D"/>
    <w:p w14:paraId="4FF9B2B3" w14:textId="77777777" w:rsidR="00CE1019" w:rsidRDefault="00CE1019" w:rsidP="00BF624D"/>
    <w:p w14:paraId="51566920" w14:textId="77777777" w:rsidR="00CE1019" w:rsidRDefault="00CE1019" w:rsidP="00BF624D"/>
    <w:p w14:paraId="0F0401AA" w14:textId="77777777" w:rsidR="00CE1019" w:rsidRDefault="00CE1019" w:rsidP="00BF624D"/>
    <w:p w14:paraId="20617306" w14:textId="77777777" w:rsidR="00CE1019" w:rsidRDefault="00CE1019" w:rsidP="00BF624D"/>
    <w:p w14:paraId="20CF0C57" w14:textId="77777777" w:rsidR="00CE1019" w:rsidRDefault="00CE1019" w:rsidP="00BF624D"/>
    <w:p w14:paraId="03B2ADCB" w14:textId="5EC88DCB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Цель работы</w:t>
      </w:r>
    </w:p>
    <w:p w14:paraId="4FE0A88B" w14:textId="77777777" w:rsidR="00CE1019" w:rsidRDefault="00CE1019" w:rsidP="00BF624D"/>
    <w:p w14:paraId="78C1FB1A" w14:textId="216EDD73" w:rsidR="00BF624D" w:rsidRDefault="00CE1019" w:rsidP="002F1DEB">
      <w:pPr>
        <w:ind w:firstLine="284"/>
        <w:jc w:val="both"/>
      </w:pPr>
      <w:r>
        <w:t>Построение сечений эквипотенциальных поверхностей и силовых линий</w:t>
      </w:r>
      <w:r w:rsidR="002F1DEB">
        <w:t xml:space="preserve"> </w:t>
      </w:r>
      <w:r>
        <w:t xml:space="preserve">электростатического поля на основе экспериментального моделирования распределения потенциала в </w:t>
      </w:r>
      <w:proofErr w:type="spellStart"/>
      <w:r>
        <w:t>слабопроводящей</w:t>
      </w:r>
      <w:proofErr w:type="spellEnd"/>
      <w:r>
        <w:t xml:space="preserve"> среде</w:t>
      </w:r>
    </w:p>
    <w:p w14:paraId="44CB1F66" w14:textId="77777777" w:rsidR="00F0595E" w:rsidRPr="009257A1" w:rsidRDefault="00F0595E" w:rsidP="00BF624D"/>
    <w:p w14:paraId="3F807388" w14:textId="27C25C88" w:rsidR="006C48AD" w:rsidRPr="004A2574" w:rsidRDefault="00D77481" w:rsidP="00BF624D">
      <w:pPr>
        <w:rPr>
          <w:b/>
          <w:bCs/>
        </w:rPr>
      </w:pPr>
      <w:r w:rsidRPr="004A2574">
        <w:rPr>
          <w:b/>
          <w:bCs/>
        </w:rPr>
        <w:t>З</w:t>
      </w:r>
      <w:r w:rsidR="006C48AD" w:rsidRPr="004A2574">
        <w:rPr>
          <w:b/>
          <w:bCs/>
        </w:rPr>
        <w:t>адачи</w:t>
      </w:r>
    </w:p>
    <w:p w14:paraId="7E9FBECF" w14:textId="4DB4A2D8" w:rsidR="00BF624D" w:rsidRDefault="00BF624D" w:rsidP="00BF624D"/>
    <w:p w14:paraId="6F205CE7" w14:textId="6DC37FBD" w:rsidR="002C2B16" w:rsidRDefault="007C1F6A" w:rsidP="002F1DEB">
      <w:pPr>
        <w:pStyle w:val="ab"/>
        <w:numPr>
          <w:ilvl w:val="0"/>
          <w:numId w:val="5"/>
        </w:numPr>
        <w:jc w:val="both"/>
      </w:pPr>
      <w:r>
        <w:t>Определ</w:t>
      </w:r>
      <w:r w:rsidR="006670CD">
        <w:t>ить</w:t>
      </w:r>
      <w:r>
        <w:t xml:space="preserve"> потенциал в исследуемых точках поля</w:t>
      </w:r>
    </w:p>
    <w:p w14:paraId="504C50E0" w14:textId="0EECB0EF" w:rsidR="002C2B16" w:rsidRDefault="007C1F6A" w:rsidP="002F1DEB">
      <w:pPr>
        <w:pStyle w:val="ab"/>
        <w:numPr>
          <w:ilvl w:val="0"/>
          <w:numId w:val="5"/>
        </w:numPr>
        <w:jc w:val="both"/>
      </w:pPr>
      <w:r>
        <w:t>Постро</w:t>
      </w:r>
      <w:r w:rsidR="006670CD">
        <w:t>ить</w:t>
      </w:r>
      <w:r>
        <w:t xml:space="preserve"> картины силовых линий и эквипотенциальных поверхностей исследуемого электростатического поля</w:t>
      </w:r>
    </w:p>
    <w:p w14:paraId="39C5235C" w14:textId="3703FEA8" w:rsidR="006670CD" w:rsidRDefault="006670CD" w:rsidP="002F1DEB">
      <w:pPr>
        <w:pStyle w:val="ab"/>
        <w:numPr>
          <w:ilvl w:val="0"/>
          <w:numId w:val="5"/>
        </w:numPr>
        <w:jc w:val="both"/>
      </w:pPr>
      <w:r>
        <w:t xml:space="preserve">Рассчитать величину напряженности </w:t>
      </w:r>
      <w:r w:rsidRPr="006670CD">
        <w:t>в центре электролитической ванны и в окрестности одного из электродов</w:t>
      </w:r>
    </w:p>
    <w:p w14:paraId="60A18470" w14:textId="57CB2C19" w:rsidR="006670CD" w:rsidRDefault="006670CD" w:rsidP="002F1DEB">
      <w:pPr>
        <w:pStyle w:val="ab"/>
        <w:numPr>
          <w:ilvl w:val="0"/>
          <w:numId w:val="5"/>
        </w:numPr>
        <w:jc w:val="both"/>
      </w:pPr>
      <w:r>
        <w:t xml:space="preserve">Описать расположение областей с </w:t>
      </w:r>
      <w:r w:rsidR="00DF49C2">
        <w:t>минимальной и максимальной напряженностью</w:t>
      </w:r>
      <w:r w:rsidR="0027140B">
        <w:t xml:space="preserve"> и оценить соответствующие значения</w:t>
      </w:r>
    </w:p>
    <w:p w14:paraId="2BEACE1B" w14:textId="6B507B4E" w:rsidR="00DF49C2" w:rsidRDefault="00DF49C2" w:rsidP="002F1DEB">
      <w:pPr>
        <w:pStyle w:val="ab"/>
        <w:numPr>
          <w:ilvl w:val="0"/>
          <w:numId w:val="5"/>
        </w:numPr>
        <w:jc w:val="both"/>
      </w:pPr>
      <w:r>
        <w:t xml:space="preserve">Построить график зависимости потенциала от координаты для </w:t>
      </w:r>
      <m:oMath>
        <m:r>
          <w:rPr>
            <w:rFonts w:ascii="Cambria Math" w:hAnsi="Cambria Math"/>
          </w:rPr>
          <m:t>Y=10 см</m:t>
        </m:r>
      </m:oMath>
    </w:p>
    <w:p w14:paraId="3221A01F" w14:textId="77777777" w:rsidR="007C1F6A" w:rsidRPr="00504BAE" w:rsidRDefault="007C1F6A" w:rsidP="007C1F6A">
      <w:pPr>
        <w:ind w:left="360"/>
      </w:pPr>
    </w:p>
    <w:p w14:paraId="1EE387AB" w14:textId="07872911" w:rsidR="006C48AD" w:rsidRPr="004A2574" w:rsidRDefault="00E2197F" w:rsidP="00BF624D">
      <w:pPr>
        <w:rPr>
          <w:b/>
          <w:bCs/>
        </w:rPr>
      </w:pPr>
      <w:r>
        <w:rPr>
          <w:b/>
          <w:bCs/>
        </w:rPr>
        <w:t>Экспериментальная установка</w:t>
      </w:r>
    </w:p>
    <w:p w14:paraId="19D86DF6" w14:textId="77777777" w:rsidR="00BF624D" w:rsidRDefault="00BF624D" w:rsidP="00BF624D"/>
    <w:p w14:paraId="1C4CD324" w14:textId="21CB834B" w:rsidR="00CE1019" w:rsidRDefault="00CE1019" w:rsidP="002F1DEB">
      <w:pPr>
        <w:pStyle w:val="ab"/>
        <w:numPr>
          <w:ilvl w:val="0"/>
          <w:numId w:val="6"/>
        </w:numPr>
        <w:jc w:val="both"/>
      </w:pPr>
      <w:r>
        <w:t>Электролитическая ванна</w:t>
      </w:r>
    </w:p>
    <w:p w14:paraId="57A5E875" w14:textId="77777777" w:rsidR="004C37F6" w:rsidRDefault="004C37F6" w:rsidP="002F1DEB">
      <w:pPr>
        <w:pStyle w:val="ab"/>
        <w:numPr>
          <w:ilvl w:val="0"/>
          <w:numId w:val="6"/>
        </w:numPr>
        <w:jc w:val="both"/>
      </w:pPr>
      <w:r>
        <w:t>Генератор Напряжения</w:t>
      </w:r>
    </w:p>
    <w:p w14:paraId="53A7BB33" w14:textId="46038335" w:rsidR="00C36CD2" w:rsidRDefault="00C36CD2" w:rsidP="002F1DEB">
      <w:pPr>
        <w:pStyle w:val="ab"/>
        <w:numPr>
          <w:ilvl w:val="0"/>
          <w:numId w:val="6"/>
        </w:numPr>
        <w:jc w:val="both"/>
      </w:pPr>
      <w:r>
        <w:t>Вольтметр</w:t>
      </w:r>
    </w:p>
    <w:p w14:paraId="182FC90A" w14:textId="3FC3BAFA" w:rsidR="00C36CD2" w:rsidRDefault="00C36CD2" w:rsidP="002F1DEB">
      <w:pPr>
        <w:pStyle w:val="ab"/>
        <w:numPr>
          <w:ilvl w:val="0"/>
          <w:numId w:val="6"/>
        </w:numPr>
        <w:jc w:val="both"/>
      </w:pPr>
      <w:r>
        <w:t>Проводящее кольцо</w:t>
      </w:r>
    </w:p>
    <w:p w14:paraId="5A0C791D" w14:textId="7A819187" w:rsidR="004C37F6" w:rsidRDefault="004C37F6" w:rsidP="002F1DEB">
      <w:pPr>
        <w:pStyle w:val="ab"/>
        <w:numPr>
          <w:ilvl w:val="0"/>
          <w:numId w:val="6"/>
        </w:numPr>
        <w:jc w:val="both"/>
      </w:pPr>
      <w:r>
        <w:t>Измерительный зонд</w:t>
      </w:r>
    </w:p>
    <w:p w14:paraId="66095686" w14:textId="6FF661A2" w:rsidR="00C36CD2" w:rsidRPr="00C36CD2" w:rsidRDefault="00C36CD2" w:rsidP="002F1DEB">
      <w:pPr>
        <w:pStyle w:val="ab"/>
        <w:numPr>
          <w:ilvl w:val="0"/>
          <w:numId w:val="6"/>
        </w:numPr>
        <w:jc w:val="both"/>
      </w:pPr>
      <w:r>
        <w:t>Металлические электроды</w:t>
      </w:r>
    </w:p>
    <w:p w14:paraId="1EFF2ABF" w14:textId="77777777" w:rsidR="00F0595E" w:rsidRPr="009257A1" w:rsidRDefault="00F0595E" w:rsidP="00BF624D"/>
    <w:p w14:paraId="3E179397" w14:textId="4DEE1E8E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Метод экспериментального исследования</w:t>
      </w:r>
    </w:p>
    <w:p w14:paraId="2985D628" w14:textId="77777777" w:rsidR="00BF624D" w:rsidRDefault="00BF624D" w:rsidP="00BF624D"/>
    <w:p w14:paraId="249547E7" w14:textId="47B38058" w:rsidR="00F0595E" w:rsidRDefault="00490B9A" w:rsidP="00D77481">
      <w:pPr>
        <w:ind w:firstLine="284"/>
      </w:pPr>
      <w:r>
        <w:t>Многократные измерения</w:t>
      </w:r>
    </w:p>
    <w:p w14:paraId="0DF41D4C" w14:textId="77777777" w:rsidR="00BF624D" w:rsidRPr="009257A1" w:rsidRDefault="00BF624D" w:rsidP="00BF624D"/>
    <w:p w14:paraId="69149ECF" w14:textId="0FF3CCD0" w:rsidR="006C48AD" w:rsidRPr="004A2574" w:rsidRDefault="006C48AD" w:rsidP="009257A1">
      <w:pPr>
        <w:rPr>
          <w:b/>
          <w:bCs/>
        </w:rPr>
      </w:pPr>
      <w:r w:rsidRPr="004A2574">
        <w:rPr>
          <w:b/>
          <w:bCs/>
        </w:rPr>
        <w:t>Измерительные приборы</w:t>
      </w:r>
    </w:p>
    <w:p w14:paraId="2AE1A567" w14:textId="77777777" w:rsidR="00826C21" w:rsidRPr="009257A1" w:rsidRDefault="00826C21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9"/>
        <w:gridCol w:w="3452"/>
        <w:gridCol w:w="2705"/>
        <w:gridCol w:w="1761"/>
        <w:gridCol w:w="1761"/>
      </w:tblGrid>
      <w:tr w:rsidR="00BF624D" w:rsidRPr="00BF624D" w14:paraId="37F5C7C5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71D5FD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CF3740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2B63895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63A58D6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612DDFF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4FEAC3C8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AFD9D8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1E90BFB3" w14:textId="61381E45" w:rsidR="006C48AD" w:rsidRPr="00BF624D" w:rsidRDefault="00826C21" w:rsidP="00826C21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Вольтметр</w:t>
            </w:r>
          </w:p>
        </w:tc>
        <w:tc>
          <w:tcPr>
            <w:tcW w:w="804" w:type="pct"/>
            <w:vAlign w:val="center"/>
          </w:tcPr>
          <w:p w14:paraId="3216FB7D" w14:textId="393053B9" w:rsidR="006C48AD" w:rsidRPr="00BF624D" w:rsidRDefault="00826C2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Электроизмерительный</w:t>
            </w:r>
          </w:p>
        </w:tc>
        <w:tc>
          <w:tcPr>
            <w:tcW w:w="994" w:type="pct"/>
            <w:vAlign w:val="center"/>
          </w:tcPr>
          <w:p w14:paraId="36BAAC7F" w14:textId="65A4932E" w:rsidR="006C48AD" w:rsidRPr="00BF624D" w:rsidRDefault="00826C2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0–1</w:t>
            </w:r>
            <w:r w:rsidR="008D26F6"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 xml:space="preserve"> В</w:t>
            </w:r>
          </w:p>
        </w:tc>
        <w:tc>
          <w:tcPr>
            <w:tcW w:w="994" w:type="pct"/>
            <w:vAlign w:val="center"/>
          </w:tcPr>
          <w:p w14:paraId="327865EB" w14:textId="6E21408B" w:rsidR="006C48AD" w:rsidRPr="00BF624D" w:rsidRDefault="00826C2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0,1 В</w:t>
            </w:r>
          </w:p>
        </w:tc>
      </w:tr>
    </w:tbl>
    <w:p w14:paraId="217FD027" w14:textId="77777777" w:rsidR="00FC101B" w:rsidRDefault="00FC101B" w:rsidP="00044D74"/>
    <w:p w14:paraId="7A9129B3" w14:textId="77777777" w:rsidR="002F1DEB" w:rsidRDefault="002F1DEB" w:rsidP="00044D74"/>
    <w:p w14:paraId="6159B2F4" w14:textId="77777777" w:rsidR="002F1DEB" w:rsidRDefault="002F1DEB" w:rsidP="00044D74"/>
    <w:p w14:paraId="49ADCCF2" w14:textId="77777777" w:rsidR="002F1DEB" w:rsidRDefault="002F1DEB" w:rsidP="00044D74"/>
    <w:p w14:paraId="26826EB5" w14:textId="77777777" w:rsidR="002F1DEB" w:rsidRDefault="002F1DEB" w:rsidP="00044D74"/>
    <w:p w14:paraId="7B978CF0" w14:textId="77777777" w:rsidR="002F1DEB" w:rsidRDefault="002F1DEB" w:rsidP="00044D74"/>
    <w:p w14:paraId="210AF386" w14:textId="77777777" w:rsidR="002F1DEB" w:rsidRDefault="002F1DEB" w:rsidP="00044D74"/>
    <w:p w14:paraId="2CBBB684" w14:textId="77777777" w:rsidR="002F1DEB" w:rsidRDefault="002F1DEB" w:rsidP="00044D74"/>
    <w:p w14:paraId="4A5E5AEE" w14:textId="77777777" w:rsidR="002F1DEB" w:rsidRDefault="002F1DEB" w:rsidP="00044D74"/>
    <w:p w14:paraId="61E558FF" w14:textId="77777777" w:rsidR="002F1DEB" w:rsidRDefault="002F1DEB" w:rsidP="00044D74"/>
    <w:p w14:paraId="6AAE041E" w14:textId="77777777" w:rsidR="002F1DEB" w:rsidRDefault="002F1DEB" w:rsidP="00044D74"/>
    <w:p w14:paraId="3C1B14D3" w14:textId="77777777" w:rsidR="002F1DEB" w:rsidRDefault="002F1DEB" w:rsidP="00044D74"/>
    <w:p w14:paraId="2BD3C557" w14:textId="77777777" w:rsidR="002F1DEB" w:rsidRDefault="002F1DEB" w:rsidP="00044D74"/>
    <w:p w14:paraId="04DA6E86" w14:textId="77777777" w:rsidR="002F1DEB" w:rsidRDefault="002F1DEB" w:rsidP="00044D74"/>
    <w:p w14:paraId="7ACEBA44" w14:textId="77777777" w:rsidR="002F1DEB" w:rsidRDefault="002F1DEB" w:rsidP="00044D74"/>
    <w:p w14:paraId="3421DE41" w14:textId="77777777" w:rsidR="002F1DEB" w:rsidRDefault="002F1DEB" w:rsidP="00044D74"/>
    <w:p w14:paraId="5E263DB7" w14:textId="77777777" w:rsidR="002F1DEB" w:rsidRDefault="002F1DEB" w:rsidP="00044D74"/>
    <w:p w14:paraId="4D430C52" w14:textId="46400800" w:rsidR="003F049E" w:rsidRPr="004A2574" w:rsidRDefault="006C48AD" w:rsidP="00044D74">
      <w:pPr>
        <w:rPr>
          <w:b/>
          <w:bCs/>
        </w:rPr>
      </w:pPr>
      <w:r w:rsidRPr="004A2574">
        <w:rPr>
          <w:b/>
          <w:bCs/>
        </w:rPr>
        <w:lastRenderedPageBreak/>
        <w:t>Схема установки</w:t>
      </w:r>
    </w:p>
    <w:p w14:paraId="203C8E9E" w14:textId="54064C5E" w:rsidR="003F049E" w:rsidRPr="00F67ABC" w:rsidRDefault="00044D74" w:rsidP="00044D7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007445" wp14:editId="24DB88F0">
            <wp:extent cx="2324100" cy="2881247"/>
            <wp:effectExtent l="0" t="0" r="0" b="0"/>
            <wp:docPr id="15424204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14" cy="288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FB4B" w14:textId="466213FB" w:rsidR="00BF624D" w:rsidRDefault="00044D74" w:rsidP="00044D74">
      <w:pPr>
        <w:jc w:val="center"/>
      </w:pPr>
      <w:r>
        <w:t xml:space="preserve">1 – электролитическая ванна, 2 – </w:t>
      </w:r>
      <w:r w:rsidR="00064E5D" w:rsidRPr="00064E5D">
        <w:t>плоские металлические электроды</w:t>
      </w:r>
      <w:r>
        <w:t>, 3 – зонд, 4 – индикатор, 5 – источник тока</w:t>
      </w:r>
    </w:p>
    <w:p w14:paraId="20FFBFB5" w14:textId="77777777" w:rsidR="00FC101B" w:rsidRDefault="00FC101B" w:rsidP="00BF624D">
      <w:pPr>
        <w:rPr>
          <w:b/>
          <w:bCs/>
        </w:rPr>
      </w:pPr>
    </w:p>
    <w:p w14:paraId="54B0596A" w14:textId="1B40D388" w:rsidR="006C48AD" w:rsidRPr="004A2574" w:rsidRDefault="006C48AD" w:rsidP="00BF624D">
      <w:pPr>
        <w:rPr>
          <w:b/>
          <w:bCs/>
        </w:rPr>
      </w:pPr>
      <w:r w:rsidRPr="004A2574">
        <w:rPr>
          <w:b/>
          <w:bCs/>
        </w:rPr>
        <w:t>Результаты прямых измерений и их обработки</w:t>
      </w:r>
    </w:p>
    <w:p w14:paraId="0C632A4D" w14:textId="77777777" w:rsidR="00EF5169" w:rsidRDefault="00EF5169" w:rsidP="00BF624D"/>
    <w:p w14:paraId="2F2D78BD" w14:textId="5CEE3DFD" w:rsidR="00F67ABC" w:rsidRDefault="00F67ABC" w:rsidP="00F67ABC">
      <w:pPr>
        <w:ind w:firstLine="284"/>
        <w:jc w:val="both"/>
      </w:pPr>
      <w:r>
        <w:t>Мы провели измерения и по их результатам построили графики эквипотенциальных линий для случая без металлического проводника (кольца) (график 1) и с ним (график 2).</w:t>
      </w:r>
    </w:p>
    <w:p w14:paraId="3C56EB2A" w14:textId="45EE5593" w:rsidR="00F67ABC" w:rsidRPr="00F67ABC" w:rsidRDefault="00F67ABC" w:rsidP="00F67ABC">
      <w:pPr>
        <w:ind w:firstLine="284"/>
        <w:jc w:val="both"/>
      </w:pPr>
      <w:r>
        <w:t xml:space="preserve">Также на графиках мы построили силовые линии – они всегда перпендикулярны эквипотенциальным поверхностям и направлены в сторону убывания потенциала. В случае данного исследования, в первом измерении без проводника </w:t>
      </w:r>
      <w:r w:rsidRPr="00853828">
        <w:rPr>
          <w:i/>
          <w:iCs w:val="0"/>
        </w:rPr>
        <w:t>силовые линии непрерывно движутся от электрода с положительным зарядом к электроду с отрицательным зарядом</w:t>
      </w:r>
      <w:r>
        <w:t xml:space="preserve">. Во втором измерении вследствие присутствия проводящего кольца </w:t>
      </w:r>
      <w:r w:rsidRPr="00853828">
        <w:rPr>
          <w:i/>
          <w:iCs w:val="0"/>
        </w:rPr>
        <w:t>силовые линии прерываются на контуре проводника и возобновляются после него</w:t>
      </w:r>
      <w:r>
        <w:t>.</w:t>
      </w:r>
    </w:p>
    <w:p w14:paraId="17F3A990" w14:textId="365D70C6" w:rsidR="008E6315" w:rsidRDefault="008E6315" w:rsidP="008E6315">
      <w:pPr>
        <w:ind w:firstLine="284"/>
      </w:pPr>
    </w:p>
    <w:p w14:paraId="56269417" w14:textId="2A787969" w:rsidR="008E6315" w:rsidRDefault="008E6315" w:rsidP="00606792">
      <w:pPr>
        <w:ind w:left="284"/>
        <w:jc w:val="both"/>
        <w:rPr>
          <w:b/>
          <w:bCs/>
        </w:rPr>
      </w:pPr>
      <w:r>
        <w:rPr>
          <w:b/>
          <w:bCs/>
        </w:rPr>
        <w:t>График</w:t>
      </w:r>
      <w:r w:rsidRPr="001B78D5">
        <w:rPr>
          <w:b/>
          <w:bCs/>
        </w:rPr>
        <w:t xml:space="preserve"> 1</w:t>
      </w:r>
      <w:r w:rsidR="001B78D5">
        <w:rPr>
          <w:b/>
          <w:bCs/>
        </w:rPr>
        <w:t xml:space="preserve"> – эквипотенциальные</w:t>
      </w:r>
      <w:r w:rsidR="00D6728A">
        <w:rPr>
          <w:b/>
          <w:bCs/>
        </w:rPr>
        <w:t xml:space="preserve"> (вертикальные)</w:t>
      </w:r>
      <w:r w:rsidR="001B78D5">
        <w:rPr>
          <w:b/>
          <w:bCs/>
        </w:rPr>
        <w:t xml:space="preserve"> и силовые</w:t>
      </w:r>
      <w:r w:rsidR="00D6728A">
        <w:rPr>
          <w:b/>
          <w:bCs/>
        </w:rPr>
        <w:t xml:space="preserve"> (горизонтальные)</w:t>
      </w:r>
      <w:r w:rsidR="001B78D5">
        <w:rPr>
          <w:b/>
          <w:bCs/>
        </w:rPr>
        <w:t xml:space="preserve"> линии </w:t>
      </w:r>
      <w:r w:rsidR="00EB5286">
        <w:rPr>
          <w:b/>
          <w:bCs/>
        </w:rPr>
        <w:t>плоского конденсатора</w:t>
      </w:r>
    </w:p>
    <w:p w14:paraId="1232979D" w14:textId="23DBBD06" w:rsidR="00B7622B" w:rsidRDefault="002136E5" w:rsidP="00F21D35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1C802C" wp14:editId="003A9ED7">
            <wp:simplePos x="0" y="0"/>
            <wp:positionH relativeFrom="page">
              <wp:align>center</wp:align>
            </wp:positionH>
            <wp:positionV relativeFrom="paragraph">
              <wp:posOffset>187960</wp:posOffset>
            </wp:positionV>
            <wp:extent cx="6365591" cy="3802379"/>
            <wp:effectExtent l="0" t="0" r="0" b="8255"/>
            <wp:wrapNone/>
            <wp:docPr id="880284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42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591" cy="380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57058" w14:textId="257F6894" w:rsidR="002136E5" w:rsidRDefault="002136E5" w:rsidP="00F21D35">
      <w:pPr>
        <w:ind w:firstLine="284"/>
        <w:jc w:val="both"/>
      </w:pPr>
    </w:p>
    <w:p w14:paraId="69BC6724" w14:textId="60F9D620" w:rsidR="002136E5" w:rsidRDefault="002136E5" w:rsidP="00F21D35">
      <w:pPr>
        <w:ind w:firstLine="284"/>
        <w:jc w:val="both"/>
      </w:pPr>
    </w:p>
    <w:p w14:paraId="1EBF8E3B" w14:textId="77777777" w:rsidR="002136E5" w:rsidRDefault="002136E5" w:rsidP="00F21D35">
      <w:pPr>
        <w:ind w:firstLine="284"/>
        <w:jc w:val="both"/>
      </w:pPr>
    </w:p>
    <w:p w14:paraId="29F73712" w14:textId="26B25A04" w:rsidR="002136E5" w:rsidRDefault="002136E5" w:rsidP="00F21D35">
      <w:pPr>
        <w:ind w:firstLine="284"/>
        <w:jc w:val="both"/>
      </w:pPr>
    </w:p>
    <w:p w14:paraId="3E89228C" w14:textId="7D75AA40" w:rsidR="002136E5" w:rsidRDefault="002136E5" w:rsidP="00F21D35">
      <w:pPr>
        <w:ind w:firstLine="284"/>
        <w:jc w:val="both"/>
      </w:pPr>
    </w:p>
    <w:p w14:paraId="32CECDC5" w14:textId="77777777" w:rsidR="002136E5" w:rsidRDefault="002136E5" w:rsidP="00F21D35">
      <w:pPr>
        <w:ind w:firstLine="284"/>
        <w:jc w:val="both"/>
      </w:pPr>
    </w:p>
    <w:p w14:paraId="43FD515F" w14:textId="75C34E76" w:rsidR="002136E5" w:rsidRDefault="002136E5" w:rsidP="00F21D35">
      <w:pPr>
        <w:ind w:firstLine="284"/>
        <w:jc w:val="both"/>
      </w:pPr>
    </w:p>
    <w:p w14:paraId="5181C75D" w14:textId="77777777" w:rsidR="002136E5" w:rsidRPr="001B78D5" w:rsidRDefault="002136E5" w:rsidP="00F21D35">
      <w:pPr>
        <w:ind w:firstLine="284"/>
        <w:jc w:val="both"/>
      </w:pPr>
    </w:p>
    <w:p w14:paraId="0CCF5011" w14:textId="1182B538" w:rsidR="008E6315" w:rsidRPr="0055425F" w:rsidRDefault="008E6315" w:rsidP="00B7622B">
      <w:pPr>
        <w:ind w:firstLine="284"/>
      </w:pPr>
    </w:p>
    <w:p w14:paraId="5BD30792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40AA67B7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5F42307A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109055A2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719521B7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603825F9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0C438999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7596592B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0E085B4C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1E5FE47B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5795F756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0EA7E03B" w14:textId="77777777" w:rsidR="002136E5" w:rsidRDefault="002136E5" w:rsidP="00F67ABC">
      <w:pPr>
        <w:ind w:firstLine="284"/>
        <w:jc w:val="both"/>
        <w:rPr>
          <w:b/>
          <w:bCs/>
        </w:rPr>
      </w:pPr>
    </w:p>
    <w:p w14:paraId="7F3BB2B5" w14:textId="445F4BE5" w:rsidR="008E6315" w:rsidRDefault="007D39F5" w:rsidP="00EB5286">
      <w:pPr>
        <w:ind w:left="284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68682C" wp14:editId="7C412A1C">
            <wp:simplePos x="0" y="0"/>
            <wp:positionH relativeFrom="page">
              <wp:align>center</wp:align>
            </wp:positionH>
            <wp:positionV relativeFrom="paragraph">
              <wp:posOffset>523875</wp:posOffset>
            </wp:positionV>
            <wp:extent cx="6370320" cy="3804920"/>
            <wp:effectExtent l="0" t="0" r="0" b="5080"/>
            <wp:wrapTopAndBottom/>
            <wp:docPr id="1612633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39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8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315">
        <w:rPr>
          <w:b/>
          <w:bCs/>
        </w:rPr>
        <w:t>График 2</w:t>
      </w:r>
      <w:r w:rsidR="001B78D5">
        <w:rPr>
          <w:b/>
          <w:bCs/>
        </w:rPr>
        <w:t xml:space="preserve"> – эквипотенциальные</w:t>
      </w:r>
      <w:r w:rsidR="007D142E" w:rsidRPr="007D142E">
        <w:rPr>
          <w:b/>
          <w:bCs/>
        </w:rPr>
        <w:t xml:space="preserve"> (</w:t>
      </w:r>
      <w:r w:rsidR="007D142E">
        <w:rPr>
          <w:b/>
          <w:bCs/>
        </w:rPr>
        <w:t>вертикальные)</w:t>
      </w:r>
      <w:r w:rsidR="001B78D5">
        <w:rPr>
          <w:b/>
          <w:bCs/>
        </w:rPr>
        <w:t xml:space="preserve"> и силовые</w:t>
      </w:r>
      <w:r w:rsidR="007D142E">
        <w:rPr>
          <w:b/>
          <w:bCs/>
        </w:rPr>
        <w:t xml:space="preserve"> (горизонтальные)</w:t>
      </w:r>
      <w:r w:rsidR="001B78D5">
        <w:rPr>
          <w:b/>
          <w:bCs/>
        </w:rPr>
        <w:t xml:space="preserve"> линии </w:t>
      </w:r>
      <w:r w:rsidR="00EB5286" w:rsidRPr="00EB5286">
        <w:rPr>
          <w:b/>
          <w:bCs/>
        </w:rPr>
        <w:t>для конфигурации поля при наличии проводящего кольца</w:t>
      </w:r>
    </w:p>
    <w:p w14:paraId="7940AF41" w14:textId="2C0E870A" w:rsidR="00EF5169" w:rsidRDefault="00EF5169" w:rsidP="000D1867">
      <w:pPr>
        <w:ind w:firstLine="284"/>
        <w:jc w:val="both"/>
      </w:pPr>
    </w:p>
    <w:p w14:paraId="41905829" w14:textId="09976A8C" w:rsidR="00D77481" w:rsidRDefault="006C48AD" w:rsidP="00D77481">
      <w:pPr>
        <w:rPr>
          <w:b/>
          <w:bCs/>
        </w:rPr>
      </w:pPr>
      <w:r w:rsidRPr="004A2574">
        <w:rPr>
          <w:b/>
          <w:bCs/>
        </w:rPr>
        <w:t>Расчет результатов косвенных измерений</w:t>
      </w:r>
    </w:p>
    <w:p w14:paraId="28FCAD17" w14:textId="13069C2D" w:rsidR="00895DDB" w:rsidRDefault="00895DDB" w:rsidP="00D77481">
      <w:pPr>
        <w:rPr>
          <w:b/>
          <w:bCs/>
        </w:rPr>
      </w:pPr>
    </w:p>
    <w:p w14:paraId="6104DDC5" w14:textId="53921134" w:rsidR="00C45952" w:rsidRDefault="00C45952" w:rsidP="005E7E2A">
      <w:pPr>
        <w:ind w:firstLine="284"/>
        <w:jc w:val="both"/>
      </w:pPr>
      <w:r>
        <w:t xml:space="preserve">Оценим </w:t>
      </w:r>
      <w:r w:rsidRPr="00384D06">
        <w:rPr>
          <w:b/>
          <w:bCs/>
        </w:rPr>
        <w:t>поверхностную плотность электрического заряда на электродах</w:t>
      </w:r>
      <w:r w:rsidR="00384D06">
        <w:t xml:space="preserve"> для модели </w:t>
      </w:r>
      <w:r w:rsidR="00384D06" w:rsidRPr="00384D06">
        <w:rPr>
          <w:b/>
          <w:bCs/>
        </w:rPr>
        <w:t>плоского конденсатора</w:t>
      </w:r>
      <w:r w:rsidRPr="006904B2">
        <w:t xml:space="preserve"> </w:t>
      </w:r>
      <w:r>
        <w:t xml:space="preserve">по формуле </w:t>
      </w:r>
      <w:bookmarkStart w:id="2" w:name="_Hlk14869586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≅-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Δφ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bookmarkEnd w:id="2"/>
      <w:r w:rsidRPr="00430F48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Δφ</m:t>
        </m:r>
      </m:oMath>
      <w:r>
        <w:t xml:space="preserve"> – изменение потенциала при смещении на малое расстояние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по нормали к поверхности проводника</w:t>
      </w:r>
      <w:r w:rsidRPr="00B8207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≅8,85⋅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Ф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  <w:r w:rsidRPr="00B8207C">
        <w:t xml:space="preserve"> – </w:t>
      </w:r>
      <w:r>
        <w:t>электрическая постоянная:</w:t>
      </w:r>
    </w:p>
    <w:p w14:paraId="26708158" w14:textId="77777777" w:rsidR="005E7E2A" w:rsidRDefault="005E7E2A" w:rsidP="005E7E2A">
      <w:pPr>
        <w:ind w:firstLine="284"/>
        <w:jc w:val="both"/>
      </w:pPr>
    </w:p>
    <w:p w14:paraId="455A3D20" w14:textId="7008AA76" w:rsidR="006A4C38" w:rsidRDefault="005D2559" w:rsidP="00B6112E">
      <w:pPr>
        <w:ind w:left="284" w:firstLine="280"/>
      </w:pPr>
      <w:r>
        <w:t xml:space="preserve">Для вычисления возьмем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255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D2559">
        <w:t xml:space="preserve">, </w:t>
      </w:r>
      <w:r>
        <w:t xml:space="preserve">тогда </w:t>
      </w:r>
      <w:r w:rsidRPr="00384D06">
        <w:t>поверхностная плотность электрического заряда на электродах</w:t>
      </w:r>
      <w:r>
        <w:t xml:space="preserve"> вычисляется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≅-8,85⋅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1,41-3,41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11,5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den>
        </m:f>
        <m:r>
          <w:rPr>
            <w:rFonts w:ascii="Cambria Math" w:hAnsi="Cambria Math"/>
          </w:rPr>
          <m:t>=384,78⋅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Ф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  <w:r w:rsidR="006A4C38" w:rsidRPr="006A4C38">
        <w:t xml:space="preserve">, </w:t>
      </w:r>
      <w:r w:rsidR="006A4C38">
        <w:t xml:space="preserve">где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11,5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6A4C38">
        <w:t xml:space="preserve"> – количество клеток между</w:t>
      </w:r>
      <w:r w:rsidR="00670A85">
        <w:t xml:space="preserve"> точками</w:t>
      </w:r>
      <w:r w:rsidR="006A4C38">
        <w:t xml:space="preserve"> потенциалами, поделенное на размер одной клетки,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6A4C38">
        <w:t xml:space="preserve"> – 2 сантиметра в метрах.</w:t>
      </w:r>
    </w:p>
    <w:p w14:paraId="056324BF" w14:textId="77777777" w:rsidR="00C45952" w:rsidRDefault="00C45952" w:rsidP="00D77481">
      <w:pPr>
        <w:rPr>
          <w:b/>
          <w:bCs/>
        </w:rPr>
      </w:pPr>
    </w:p>
    <w:p w14:paraId="27464CA8" w14:textId="3FA8B2AC" w:rsidR="00866FD9" w:rsidRDefault="003F1E6D" w:rsidP="003F1E6D">
      <w:pPr>
        <w:ind w:firstLine="284"/>
        <w:jc w:val="both"/>
      </w:pPr>
      <w:r>
        <w:t xml:space="preserve">Для модели </w:t>
      </w:r>
      <w:r w:rsidRPr="00A32154">
        <w:rPr>
          <w:b/>
          <w:bCs/>
        </w:rPr>
        <w:t>плоского конденсатора</w:t>
      </w:r>
      <w:r>
        <w:t xml:space="preserve"> по формуле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 w:rsidRPr="003F1E6D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F1E6D">
        <w:t xml:space="preserve"> </w:t>
      </w:r>
      <w:r>
        <w:t>–</w:t>
      </w:r>
      <w:r w:rsidRPr="003F1E6D">
        <w:t xml:space="preserve"> </w:t>
      </w:r>
      <w:r>
        <w:t xml:space="preserve">разность потенциалов двух точек, лежащих на одной силовой линии,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длина участка силовой линии между точками, определим </w:t>
      </w:r>
      <w:r w:rsidRPr="00D50EB1">
        <w:rPr>
          <w:b/>
          <w:bCs/>
        </w:rPr>
        <w:t>среднюю</w:t>
      </w:r>
      <w:r>
        <w:t xml:space="preserve"> </w:t>
      </w:r>
      <w:r w:rsidRPr="00A32154">
        <w:rPr>
          <w:b/>
          <w:bCs/>
        </w:rPr>
        <w:t>напряженность</w:t>
      </w:r>
      <w:r w:rsidR="001168EE">
        <w:t xml:space="preserve"> в:</w:t>
      </w:r>
    </w:p>
    <w:p w14:paraId="0A3A92C2" w14:textId="77777777" w:rsidR="001168EE" w:rsidRDefault="001168EE" w:rsidP="003F1E6D">
      <w:pPr>
        <w:ind w:firstLine="284"/>
        <w:jc w:val="both"/>
      </w:pPr>
    </w:p>
    <w:p w14:paraId="51E665E6" w14:textId="63C8F073" w:rsidR="00A51747" w:rsidRDefault="001168EE" w:rsidP="00A51747">
      <w:pPr>
        <w:pStyle w:val="ab"/>
        <w:numPr>
          <w:ilvl w:val="0"/>
          <w:numId w:val="10"/>
        </w:numPr>
      </w:pPr>
      <w:r w:rsidRPr="006A4C38">
        <w:rPr>
          <w:b/>
          <w:bCs/>
        </w:rPr>
        <w:t>Центре электролитической ванны:</w:t>
      </w:r>
      <w:r w:rsidRPr="00DF42FF">
        <w:br/>
      </w:r>
      <w:r w:rsidRPr="00DF42FF">
        <w:br/>
      </w:r>
      <w:r w:rsidR="00DF42FF">
        <w:t xml:space="preserve">Центр электролитической ванны находится между потенциалами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F42F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F42FF">
        <w:t>, тогда напряженность</w:t>
      </w:r>
      <w:r w:rsidR="00AB47A7">
        <w:t xml:space="preserve"> в центре вычисляется как</w:t>
      </w:r>
      <w:r w:rsidR="00DF42FF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5,41-7,41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den>
        </m:f>
        <m:r>
          <w:rPr>
            <w:rFonts w:ascii="Cambria Math" w:hAnsi="Cambria Math"/>
          </w:rPr>
          <m:t>=-45,45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</w:p>
    <w:p w14:paraId="7DE5DE5B" w14:textId="77777777" w:rsidR="00340C81" w:rsidRDefault="00340C81" w:rsidP="00340C81">
      <w:pPr>
        <w:pStyle w:val="ab"/>
      </w:pPr>
    </w:p>
    <w:p w14:paraId="3E1A9728" w14:textId="77777777" w:rsidR="00741FD7" w:rsidRDefault="00741FD7" w:rsidP="00340C81">
      <w:pPr>
        <w:pStyle w:val="ab"/>
      </w:pPr>
    </w:p>
    <w:p w14:paraId="4711FB35" w14:textId="77777777" w:rsidR="00741FD7" w:rsidRDefault="00741FD7" w:rsidP="00340C81">
      <w:pPr>
        <w:pStyle w:val="ab"/>
      </w:pPr>
    </w:p>
    <w:p w14:paraId="62D2876C" w14:textId="677AD727" w:rsidR="001168EE" w:rsidRDefault="001168EE" w:rsidP="001168EE">
      <w:pPr>
        <w:pStyle w:val="ab"/>
        <w:numPr>
          <w:ilvl w:val="0"/>
          <w:numId w:val="10"/>
        </w:numPr>
      </w:pPr>
      <w:r w:rsidRPr="00A32154">
        <w:rPr>
          <w:b/>
          <w:bCs/>
        </w:rPr>
        <w:lastRenderedPageBreak/>
        <w:t>В окрестности одного из электродов:</w:t>
      </w:r>
      <w:r>
        <w:br/>
      </w:r>
      <w:r>
        <w:br/>
      </w:r>
      <w:r w:rsidR="00670A85">
        <w:t xml:space="preserve">Возьмем из окрестности левого электрода потенциалы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0A85" w:rsidRPr="005D2559">
        <w:t xml:space="preserve"> </w:t>
      </w:r>
      <w:r w:rsidR="00670A8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70A85" w:rsidRPr="00670A85">
        <w:t xml:space="preserve">, </w:t>
      </w:r>
      <w:r w:rsidR="00670A85">
        <w:t xml:space="preserve">тогда напряженность вычисляется как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1,41-3,41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11,5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den>
        </m:f>
        <m:r>
          <w:rPr>
            <w:rFonts w:ascii="Cambria Math" w:hAnsi="Cambria Math"/>
          </w:rPr>
          <m:t>=-43,48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</m:t>
            </m:r>
          </m:num>
          <m:den>
            <m:r>
              <w:rPr>
                <w:rFonts w:ascii="Cambria Math" w:hAnsi="Cambria Math"/>
              </w:rPr>
              <m:t>м</m:t>
            </m:r>
          </m:den>
        </m:f>
      </m:oMath>
    </w:p>
    <w:p w14:paraId="08171167" w14:textId="77777777" w:rsidR="00866FD9" w:rsidRDefault="00866FD9" w:rsidP="003F1E6D">
      <w:pPr>
        <w:ind w:firstLine="284"/>
        <w:jc w:val="both"/>
      </w:pPr>
    </w:p>
    <w:p w14:paraId="5D6D4448" w14:textId="358F45B8" w:rsidR="003F1E6D" w:rsidRDefault="00866FD9" w:rsidP="001D429C">
      <w:pPr>
        <w:ind w:firstLine="284"/>
        <w:jc w:val="both"/>
      </w:pPr>
      <w:r>
        <w:t>Аналогичны</w:t>
      </w:r>
      <w:r w:rsidR="000C0E32">
        <w:t>м методом проведем</w:t>
      </w:r>
      <w:r>
        <w:t xml:space="preserve"> вычисления</w:t>
      </w:r>
      <w:r w:rsidR="000C0E32">
        <w:t xml:space="preserve"> </w:t>
      </w:r>
      <w:r w:rsidR="000C0E32" w:rsidRPr="00974CBC">
        <w:rPr>
          <w:b/>
          <w:bCs/>
        </w:rPr>
        <w:t>напряженности</w:t>
      </w:r>
      <w:r w:rsidR="000C0E32">
        <w:t xml:space="preserve"> на каждом отрезке</w:t>
      </w:r>
      <w:r>
        <w:t xml:space="preserve"> для конфигурации поля при наличии </w:t>
      </w:r>
      <w:r w:rsidRPr="00974CBC">
        <w:rPr>
          <w:b/>
          <w:bCs/>
        </w:rPr>
        <w:t>проводящего кольца</w:t>
      </w:r>
      <w:r>
        <w:t xml:space="preserve">, чтобы найти области с минимальной и максимальной напряженностью. </w:t>
      </w:r>
      <w:r w:rsidR="00A419CD">
        <w:t>Результаты запишем в таблицу 1.</w:t>
      </w:r>
    </w:p>
    <w:p w14:paraId="46961D2A" w14:textId="77777777" w:rsidR="008563A1" w:rsidRDefault="008563A1" w:rsidP="003F1E6D">
      <w:pPr>
        <w:ind w:firstLine="284"/>
        <w:jc w:val="both"/>
      </w:pPr>
    </w:p>
    <w:p w14:paraId="28A0DF96" w14:textId="66F01E0F" w:rsidR="008563A1" w:rsidRPr="00A419CD" w:rsidRDefault="008563A1" w:rsidP="003F1E6D">
      <w:pPr>
        <w:ind w:firstLine="284"/>
        <w:jc w:val="both"/>
        <w:rPr>
          <w:b/>
          <w:bCs/>
        </w:rPr>
      </w:pPr>
      <w:r w:rsidRPr="00A419CD">
        <w:rPr>
          <w:b/>
          <w:bCs/>
        </w:rPr>
        <w:t>Таблица 1. Напряженность на отрезках</w:t>
      </w:r>
    </w:p>
    <w:p w14:paraId="25D55E53" w14:textId="77777777" w:rsidR="00895DDB" w:rsidRDefault="00895DDB" w:rsidP="00786213">
      <w:pPr>
        <w:jc w:val="both"/>
      </w:pPr>
    </w:p>
    <w:tbl>
      <w:tblPr>
        <w:tblStyle w:val="a7"/>
        <w:tblW w:w="10239" w:type="dxa"/>
        <w:jc w:val="center"/>
        <w:tblLook w:val="04A0" w:firstRow="1" w:lastRow="0" w:firstColumn="1" w:lastColumn="0" w:noHBand="0" w:noVBand="1"/>
      </w:tblPr>
      <w:tblGrid>
        <w:gridCol w:w="1179"/>
        <w:gridCol w:w="978"/>
        <w:gridCol w:w="946"/>
        <w:gridCol w:w="985"/>
        <w:gridCol w:w="985"/>
        <w:gridCol w:w="986"/>
        <w:gridCol w:w="999"/>
        <w:gridCol w:w="1017"/>
        <w:gridCol w:w="1030"/>
        <w:gridCol w:w="1134"/>
      </w:tblGrid>
      <w:tr w:rsidR="00324A60" w14:paraId="6A94D622" w14:textId="77777777" w:rsidTr="0022517D">
        <w:trPr>
          <w:jc w:val="center"/>
        </w:trPr>
        <w:tc>
          <w:tcPr>
            <w:tcW w:w="1179" w:type="dxa"/>
          </w:tcPr>
          <w:p w14:paraId="7E877C90" w14:textId="77777777" w:rsidR="00324A60" w:rsidRDefault="00324A60" w:rsidP="002563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0" w:type="dxa"/>
            <w:gridSpan w:val="9"/>
            <w:vAlign w:val="center"/>
          </w:tcPr>
          <w:p w14:paraId="634BB613" w14:textId="510B39BF" w:rsidR="00324A60" w:rsidRPr="00324A60" w:rsidRDefault="00324A60" w:rsidP="0055425F">
            <w:pPr>
              <w:jc w:val="center"/>
              <w:rPr>
                <w:sz w:val="20"/>
                <w:szCs w:val="20"/>
              </w:rPr>
            </w:pPr>
            <w:r w:rsidRPr="00324A60">
              <w:rPr>
                <w:sz w:val="20"/>
                <w:szCs w:val="20"/>
              </w:rPr>
              <w:t>Результаты вычислений</w:t>
            </w:r>
            <w:r>
              <w:rPr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см</m:t>
                  </m:r>
                </m:den>
              </m:f>
            </m:oMath>
          </w:p>
        </w:tc>
      </w:tr>
      <w:tr w:rsidR="0022517D" w14:paraId="7E8DA4CF" w14:textId="23168022" w:rsidTr="0022517D">
        <w:trPr>
          <w:jc w:val="center"/>
        </w:trPr>
        <w:tc>
          <w:tcPr>
            <w:tcW w:w="1179" w:type="dxa"/>
          </w:tcPr>
          <w:p w14:paraId="6CD2E914" w14:textId="77E5A8D0" w:rsidR="0022517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Отрезки</w:t>
            </w:r>
            <w:r>
              <w:rPr>
                <w:sz w:val="20"/>
                <w:szCs w:val="20"/>
                <w:lang w:val="en-US"/>
              </w:rPr>
              <w:t>→</w:t>
            </w:r>
          </w:p>
          <w:p w14:paraId="1B35399B" w14:textId="619142E4" w:rsidR="0022517D" w:rsidRPr="00294B18" w:rsidRDefault="0022517D" w:rsidP="002563D0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Y, см</m:t>
              </m:r>
            </m:oMath>
            <w:r>
              <w:rPr>
                <w:sz w:val="20"/>
                <w:szCs w:val="20"/>
                <w:lang w:val="en-US"/>
              </w:rPr>
              <w:t>↓</w:t>
            </w:r>
          </w:p>
        </w:tc>
        <w:tc>
          <w:tcPr>
            <w:tcW w:w="978" w:type="dxa"/>
            <w:vAlign w:val="center"/>
          </w:tcPr>
          <w:p w14:paraId="63EFB284" w14:textId="05752EC0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</w:rPr>
              <w:t>1</w:t>
            </w:r>
            <w:r w:rsidRPr="002563D0">
              <w:rPr>
                <w:sz w:val="16"/>
                <w:szCs w:val="16"/>
                <w:lang w:val="en-US"/>
              </w:rPr>
              <w:t>,77</w:t>
            </w:r>
            <w:r w:rsidRPr="00C424BD">
              <w:rPr>
                <w:sz w:val="16"/>
                <w:szCs w:val="16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2,77</w:t>
            </w:r>
          </w:p>
        </w:tc>
        <w:tc>
          <w:tcPr>
            <w:tcW w:w="946" w:type="dxa"/>
            <w:vAlign w:val="center"/>
          </w:tcPr>
          <w:p w14:paraId="7DA06F88" w14:textId="260E34A8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2,77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3,77</w:t>
            </w:r>
          </w:p>
        </w:tc>
        <w:tc>
          <w:tcPr>
            <w:tcW w:w="985" w:type="dxa"/>
            <w:vAlign w:val="center"/>
          </w:tcPr>
          <w:p w14:paraId="0EE39EBC" w14:textId="64B4BC11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3,77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4,77</w:t>
            </w:r>
          </w:p>
        </w:tc>
        <w:tc>
          <w:tcPr>
            <w:tcW w:w="985" w:type="dxa"/>
            <w:vAlign w:val="center"/>
          </w:tcPr>
          <w:p w14:paraId="4D4D3C2E" w14:textId="74AC0BF2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4,77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5,77</w:t>
            </w:r>
          </w:p>
        </w:tc>
        <w:tc>
          <w:tcPr>
            <w:tcW w:w="986" w:type="dxa"/>
            <w:vAlign w:val="center"/>
          </w:tcPr>
          <w:p w14:paraId="270A9F28" w14:textId="55821628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5,77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6,77</w:t>
            </w:r>
          </w:p>
        </w:tc>
        <w:tc>
          <w:tcPr>
            <w:tcW w:w="999" w:type="dxa"/>
            <w:vAlign w:val="center"/>
          </w:tcPr>
          <w:p w14:paraId="5B3C2E83" w14:textId="0717093E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7,77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8,77</w:t>
            </w:r>
          </w:p>
        </w:tc>
        <w:tc>
          <w:tcPr>
            <w:tcW w:w="1017" w:type="dxa"/>
            <w:vAlign w:val="center"/>
          </w:tcPr>
          <w:p w14:paraId="2ED1401E" w14:textId="477F3CD0" w:rsidR="0022517D" w:rsidRPr="002563D0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2563D0">
              <w:rPr>
                <w:sz w:val="16"/>
                <w:szCs w:val="16"/>
                <w:lang w:val="en-US"/>
              </w:rPr>
              <w:t>8,77</w:t>
            </w:r>
            <w:r w:rsidRPr="00C424BD">
              <w:rPr>
                <w:sz w:val="12"/>
                <w:szCs w:val="12"/>
              </w:rPr>
              <w:t>–</w:t>
            </w:r>
            <w:r w:rsidRPr="002563D0">
              <w:rPr>
                <w:sz w:val="16"/>
                <w:szCs w:val="16"/>
                <w:lang w:val="en-US"/>
              </w:rPr>
              <w:t>9,77</w:t>
            </w:r>
          </w:p>
        </w:tc>
        <w:tc>
          <w:tcPr>
            <w:tcW w:w="1030" w:type="dxa"/>
            <w:vAlign w:val="center"/>
          </w:tcPr>
          <w:p w14:paraId="2C958149" w14:textId="2DEFE452" w:rsidR="0022517D" w:rsidRPr="00454295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454295">
              <w:rPr>
                <w:sz w:val="16"/>
                <w:szCs w:val="16"/>
                <w:lang w:val="en-US"/>
              </w:rPr>
              <w:t>9,77</w:t>
            </w:r>
            <w:r w:rsidRPr="00C424BD">
              <w:rPr>
                <w:sz w:val="12"/>
                <w:szCs w:val="12"/>
              </w:rPr>
              <w:t>–</w:t>
            </w:r>
            <w:r w:rsidRPr="00454295">
              <w:rPr>
                <w:sz w:val="16"/>
                <w:szCs w:val="16"/>
                <w:lang w:val="en-US"/>
              </w:rPr>
              <w:t>10,77</w:t>
            </w:r>
          </w:p>
        </w:tc>
        <w:tc>
          <w:tcPr>
            <w:tcW w:w="1134" w:type="dxa"/>
            <w:vAlign w:val="center"/>
          </w:tcPr>
          <w:p w14:paraId="313E58CB" w14:textId="581BB8DE" w:rsidR="0022517D" w:rsidRPr="00454295" w:rsidRDefault="0022517D" w:rsidP="0055425F">
            <w:pPr>
              <w:jc w:val="center"/>
              <w:rPr>
                <w:sz w:val="16"/>
                <w:szCs w:val="16"/>
                <w:lang w:val="en-US"/>
              </w:rPr>
            </w:pPr>
            <w:r w:rsidRPr="00454295">
              <w:rPr>
                <w:sz w:val="16"/>
                <w:szCs w:val="16"/>
                <w:lang w:val="en-US"/>
              </w:rPr>
              <w:t>10,77</w:t>
            </w:r>
            <w:r w:rsidRPr="00C424BD">
              <w:rPr>
                <w:sz w:val="12"/>
                <w:szCs w:val="12"/>
              </w:rPr>
              <w:t>–</w:t>
            </w:r>
            <w:r w:rsidRPr="00454295">
              <w:rPr>
                <w:sz w:val="16"/>
                <w:szCs w:val="16"/>
                <w:lang w:val="en-US"/>
              </w:rPr>
              <w:t>11,77</w:t>
            </w:r>
          </w:p>
        </w:tc>
      </w:tr>
      <w:tr w:rsidR="0022517D" w14:paraId="2374CADD" w14:textId="3FE11F50" w:rsidTr="0022517D">
        <w:trPr>
          <w:jc w:val="center"/>
        </w:trPr>
        <w:tc>
          <w:tcPr>
            <w:tcW w:w="1179" w:type="dxa"/>
          </w:tcPr>
          <w:p w14:paraId="1AF88A7E" w14:textId="4356B0B9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2</w:t>
            </w:r>
          </w:p>
        </w:tc>
        <w:tc>
          <w:tcPr>
            <w:tcW w:w="978" w:type="dxa"/>
          </w:tcPr>
          <w:p w14:paraId="4BE5CFD3" w14:textId="3623A2B7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-0,53</w:t>
            </w:r>
          </w:p>
        </w:tc>
        <w:tc>
          <w:tcPr>
            <w:tcW w:w="946" w:type="dxa"/>
          </w:tcPr>
          <w:p w14:paraId="4A62B981" w14:textId="3FB10546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-0,50</w:t>
            </w:r>
          </w:p>
        </w:tc>
        <w:tc>
          <w:tcPr>
            <w:tcW w:w="985" w:type="dxa"/>
          </w:tcPr>
          <w:p w14:paraId="48735A43" w14:textId="3E5B360D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-0,50</w:t>
            </w:r>
          </w:p>
        </w:tc>
        <w:tc>
          <w:tcPr>
            <w:tcW w:w="985" w:type="dxa"/>
          </w:tcPr>
          <w:p w14:paraId="0C5A925C" w14:textId="76815F54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-0,42</w:t>
            </w:r>
          </w:p>
        </w:tc>
        <w:tc>
          <w:tcPr>
            <w:tcW w:w="986" w:type="dxa"/>
          </w:tcPr>
          <w:p w14:paraId="09AD9AFB" w14:textId="5152F4BC" w:rsidR="0022517D" w:rsidRPr="000066D6" w:rsidRDefault="0022517D" w:rsidP="002563D0">
            <w:pPr>
              <w:jc w:val="center"/>
              <w:rPr>
                <w:sz w:val="20"/>
                <w:szCs w:val="20"/>
              </w:rPr>
            </w:pPr>
            <w:r w:rsidRPr="000066D6">
              <w:rPr>
                <w:sz w:val="20"/>
                <w:szCs w:val="20"/>
                <w:lang w:val="en-US"/>
              </w:rPr>
              <w:t>-0,35</w:t>
            </w:r>
          </w:p>
        </w:tc>
        <w:tc>
          <w:tcPr>
            <w:tcW w:w="999" w:type="dxa"/>
          </w:tcPr>
          <w:p w14:paraId="20FC2029" w14:textId="3AF97E9C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0,31</w:t>
            </w:r>
          </w:p>
        </w:tc>
        <w:tc>
          <w:tcPr>
            <w:tcW w:w="1017" w:type="dxa"/>
          </w:tcPr>
          <w:p w14:paraId="036A8470" w14:textId="2B8A6C1B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0,42</w:t>
            </w:r>
          </w:p>
        </w:tc>
        <w:tc>
          <w:tcPr>
            <w:tcW w:w="1030" w:type="dxa"/>
          </w:tcPr>
          <w:p w14:paraId="2867715D" w14:textId="039C5F0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0,63</w:t>
            </w:r>
          </w:p>
        </w:tc>
        <w:tc>
          <w:tcPr>
            <w:tcW w:w="1134" w:type="dxa"/>
          </w:tcPr>
          <w:p w14:paraId="3A7B296A" w14:textId="3034F526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0,42</w:t>
            </w:r>
          </w:p>
        </w:tc>
      </w:tr>
      <w:tr w:rsidR="0022517D" w14:paraId="053F99AB" w14:textId="21F089D2" w:rsidTr="0022517D">
        <w:trPr>
          <w:jc w:val="center"/>
        </w:trPr>
        <w:tc>
          <w:tcPr>
            <w:tcW w:w="1179" w:type="dxa"/>
          </w:tcPr>
          <w:p w14:paraId="52973E1A" w14:textId="6FC67E53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4</w:t>
            </w:r>
          </w:p>
        </w:tc>
        <w:tc>
          <w:tcPr>
            <w:tcW w:w="978" w:type="dxa"/>
          </w:tcPr>
          <w:p w14:paraId="0F363FAB" w14:textId="4DE41973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-0,60</w:t>
            </w:r>
          </w:p>
        </w:tc>
        <w:tc>
          <w:tcPr>
            <w:tcW w:w="946" w:type="dxa"/>
          </w:tcPr>
          <w:p w14:paraId="2F353CE4" w14:textId="7E818657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-0,56</w:t>
            </w:r>
          </w:p>
        </w:tc>
        <w:tc>
          <w:tcPr>
            <w:tcW w:w="985" w:type="dxa"/>
          </w:tcPr>
          <w:p w14:paraId="286DD264" w14:textId="399918B9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-0,49</w:t>
            </w:r>
          </w:p>
        </w:tc>
        <w:tc>
          <w:tcPr>
            <w:tcW w:w="985" w:type="dxa"/>
          </w:tcPr>
          <w:p w14:paraId="182D1ED2" w14:textId="24FC238B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-0,50</w:t>
            </w:r>
          </w:p>
        </w:tc>
        <w:tc>
          <w:tcPr>
            <w:tcW w:w="986" w:type="dxa"/>
          </w:tcPr>
          <w:p w14:paraId="160425A0" w14:textId="10AC2CA6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-0,36</w:t>
            </w:r>
          </w:p>
        </w:tc>
        <w:tc>
          <w:tcPr>
            <w:tcW w:w="999" w:type="dxa"/>
          </w:tcPr>
          <w:p w14:paraId="5C43D0CA" w14:textId="420CE64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0,33</w:t>
            </w:r>
          </w:p>
        </w:tc>
        <w:tc>
          <w:tcPr>
            <w:tcW w:w="1017" w:type="dxa"/>
          </w:tcPr>
          <w:p w14:paraId="30ADBA2A" w14:textId="376E21D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0,49</w:t>
            </w:r>
          </w:p>
        </w:tc>
        <w:tc>
          <w:tcPr>
            <w:tcW w:w="1030" w:type="dxa"/>
          </w:tcPr>
          <w:p w14:paraId="13CB9C80" w14:textId="6172D4C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0,68</w:t>
            </w:r>
          </w:p>
        </w:tc>
        <w:tc>
          <w:tcPr>
            <w:tcW w:w="1134" w:type="dxa"/>
          </w:tcPr>
          <w:p w14:paraId="23E40D9D" w14:textId="0D3A63EA" w:rsidR="0022517D" w:rsidRPr="00243149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,50</w:t>
            </w:r>
          </w:p>
        </w:tc>
      </w:tr>
      <w:tr w:rsidR="0022517D" w14:paraId="10CB6884" w14:textId="7EEB0F15" w:rsidTr="0022517D">
        <w:trPr>
          <w:jc w:val="center"/>
        </w:trPr>
        <w:tc>
          <w:tcPr>
            <w:tcW w:w="1179" w:type="dxa"/>
          </w:tcPr>
          <w:p w14:paraId="73F6ED51" w14:textId="2CE91D2E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6</w:t>
            </w:r>
          </w:p>
        </w:tc>
        <w:tc>
          <w:tcPr>
            <w:tcW w:w="978" w:type="dxa"/>
          </w:tcPr>
          <w:p w14:paraId="62FB1F1B" w14:textId="590922AF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-0,63</w:t>
            </w:r>
          </w:p>
        </w:tc>
        <w:tc>
          <w:tcPr>
            <w:tcW w:w="946" w:type="dxa"/>
          </w:tcPr>
          <w:p w14:paraId="56E53130" w14:textId="684F5791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-0,63</w:t>
            </w:r>
          </w:p>
        </w:tc>
        <w:tc>
          <w:tcPr>
            <w:tcW w:w="985" w:type="dxa"/>
          </w:tcPr>
          <w:p w14:paraId="319CEB3C" w14:textId="21613D05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-0,66</w:t>
            </w:r>
          </w:p>
        </w:tc>
        <w:tc>
          <w:tcPr>
            <w:tcW w:w="985" w:type="dxa"/>
          </w:tcPr>
          <w:p w14:paraId="6BF92CBE" w14:textId="1E675F2B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</w:t>
            </w:r>
            <w:r w:rsidRPr="00AA135D">
              <w:rPr>
                <w:sz w:val="20"/>
                <w:szCs w:val="20"/>
              </w:rPr>
              <w:t>0</w:t>
            </w:r>
            <w:r w:rsidRPr="00AA135D">
              <w:rPr>
                <w:sz w:val="20"/>
                <w:szCs w:val="20"/>
                <w:lang w:val="en-US"/>
              </w:rPr>
              <w:t>,63</w:t>
            </w:r>
          </w:p>
        </w:tc>
        <w:tc>
          <w:tcPr>
            <w:tcW w:w="986" w:type="dxa"/>
          </w:tcPr>
          <w:p w14:paraId="51366DF5" w14:textId="68AF8927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-0,50</w:t>
            </w:r>
          </w:p>
        </w:tc>
        <w:tc>
          <w:tcPr>
            <w:tcW w:w="999" w:type="dxa"/>
          </w:tcPr>
          <w:p w14:paraId="1DC009C3" w14:textId="0965DE87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0,38</w:t>
            </w:r>
          </w:p>
        </w:tc>
        <w:tc>
          <w:tcPr>
            <w:tcW w:w="1017" w:type="dxa"/>
          </w:tcPr>
          <w:p w14:paraId="6B4345D8" w14:textId="45529C43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0,60</w:t>
            </w:r>
          </w:p>
        </w:tc>
        <w:tc>
          <w:tcPr>
            <w:tcW w:w="1030" w:type="dxa"/>
          </w:tcPr>
          <w:p w14:paraId="0EDB5EAA" w14:textId="2DBF1289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0,78</w:t>
            </w:r>
          </w:p>
        </w:tc>
        <w:tc>
          <w:tcPr>
            <w:tcW w:w="1134" w:type="dxa"/>
          </w:tcPr>
          <w:p w14:paraId="1AAE8AAC" w14:textId="33AC05D9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0,56</w:t>
            </w:r>
          </w:p>
        </w:tc>
      </w:tr>
      <w:tr w:rsidR="0022517D" w14:paraId="0AA32F05" w14:textId="350AADA5" w:rsidTr="0022517D">
        <w:trPr>
          <w:jc w:val="center"/>
        </w:trPr>
        <w:tc>
          <w:tcPr>
            <w:tcW w:w="1179" w:type="dxa"/>
          </w:tcPr>
          <w:p w14:paraId="667551BD" w14:textId="14508924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8</w:t>
            </w:r>
          </w:p>
        </w:tc>
        <w:tc>
          <w:tcPr>
            <w:tcW w:w="978" w:type="dxa"/>
          </w:tcPr>
          <w:p w14:paraId="3DCDABEF" w14:textId="7318C9DB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-0,</w:t>
            </w: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946" w:type="dxa"/>
          </w:tcPr>
          <w:p w14:paraId="1649B55C" w14:textId="134130F6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-0,69</w:t>
            </w:r>
          </w:p>
        </w:tc>
        <w:tc>
          <w:tcPr>
            <w:tcW w:w="985" w:type="dxa"/>
          </w:tcPr>
          <w:p w14:paraId="24BF537B" w14:textId="1BAAFDBE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-0,71</w:t>
            </w:r>
          </w:p>
        </w:tc>
        <w:tc>
          <w:tcPr>
            <w:tcW w:w="985" w:type="dxa"/>
          </w:tcPr>
          <w:p w14:paraId="5AF24CFB" w14:textId="7DC34A90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-0,83</w:t>
            </w:r>
          </w:p>
        </w:tc>
        <w:tc>
          <w:tcPr>
            <w:tcW w:w="986" w:type="dxa"/>
          </w:tcPr>
          <w:p w14:paraId="1C8014F9" w14:textId="635687CE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-0,63</w:t>
            </w:r>
          </w:p>
        </w:tc>
        <w:tc>
          <w:tcPr>
            <w:tcW w:w="999" w:type="dxa"/>
          </w:tcPr>
          <w:p w14:paraId="470FABBE" w14:textId="2B459F49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0,63</w:t>
            </w:r>
          </w:p>
        </w:tc>
        <w:tc>
          <w:tcPr>
            <w:tcW w:w="1017" w:type="dxa"/>
          </w:tcPr>
          <w:p w14:paraId="3F3C7011" w14:textId="796E0FE3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0,63</w:t>
            </w:r>
          </w:p>
        </w:tc>
        <w:tc>
          <w:tcPr>
            <w:tcW w:w="1030" w:type="dxa"/>
          </w:tcPr>
          <w:p w14:paraId="0CA40010" w14:textId="12025465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0,83</w:t>
            </w:r>
          </w:p>
        </w:tc>
        <w:tc>
          <w:tcPr>
            <w:tcW w:w="1134" w:type="dxa"/>
          </w:tcPr>
          <w:p w14:paraId="75B45F84" w14:textId="52660918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0,63</w:t>
            </w:r>
          </w:p>
        </w:tc>
      </w:tr>
      <w:tr w:rsidR="0022517D" w14:paraId="3D6CCE6C" w14:textId="23C13D39" w:rsidTr="0022517D">
        <w:trPr>
          <w:jc w:val="center"/>
        </w:trPr>
        <w:tc>
          <w:tcPr>
            <w:tcW w:w="1179" w:type="dxa"/>
          </w:tcPr>
          <w:p w14:paraId="314F980D" w14:textId="4271220E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10</w:t>
            </w:r>
          </w:p>
        </w:tc>
        <w:tc>
          <w:tcPr>
            <w:tcW w:w="978" w:type="dxa"/>
          </w:tcPr>
          <w:p w14:paraId="5588FE44" w14:textId="6E43A8BF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</w:rPr>
              <w:t>-0</w:t>
            </w:r>
            <w:r w:rsidRPr="00316C58">
              <w:rPr>
                <w:sz w:val="20"/>
                <w:szCs w:val="20"/>
                <w:lang w:val="en-US"/>
              </w:rPr>
              <w:t>,74</w:t>
            </w:r>
          </w:p>
        </w:tc>
        <w:tc>
          <w:tcPr>
            <w:tcW w:w="946" w:type="dxa"/>
          </w:tcPr>
          <w:p w14:paraId="038F64DA" w14:textId="0AE88E45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-0,64</w:t>
            </w:r>
          </w:p>
        </w:tc>
        <w:tc>
          <w:tcPr>
            <w:tcW w:w="985" w:type="dxa"/>
          </w:tcPr>
          <w:p w14:paraId="2F1CB31F" w14:textId="08D8106B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-0,83</w:t>
            </w:r>
          </w:p>
        </w:tc>
        <w:tc>
          <w:tcPr>
            <w:tcW w:w="985" w:type="dxa"/>
          </w:tcPr>
          <w:p w14:paraId="7B108161" w14:textId="5D8C2E96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-0,68</w:t>
            </w:r>
          </w:p>
        </w:tc>
        <w:tc>
          <w:tcPr>
            <w:tcW w:w="986" w:type="dxa"/>
          </w:tcPr>
          <w:p w14:paraId="43404D44" w14:textId="6D4AC229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-1,19</w:t>
            </w:r>
          </w:p>
        </w:tc>
        <w:tc>
          <w:tcPr>
            <w:tcW w:w="999" w:type="dxa"/>
          </w:tcPr>
          <w:p w14:paraId="15ED4D35" w14:textId="557DA765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0,81</w:t>
            </w:r>
          </w:p>
        </w:tc>
        <w:tc>
          <w:tcPr>
            <w:tcW w:w="1017" w:type="dxa"/>
          </w:tcPr>
          <w:p w14:paraId="4BB7A991" w14:textId="0D9D01FE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0,83</w:t>
            </w:r>
          </w:p>
        </w:tc>
        <w:tc>
          <w:tcPr>
            <w:tcW w:w="1030" w:type="dxa"/>
          </w:tcPr>
          <w:p w14:paraId="5FF10C2C" w14:textId="516470BE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0,96</w:t>
            </w:r>
          </w:p>
        </w:tc>
        <w:tc>
          <w:tcPr>
            <w:tcW w:w="1134" w:type="dxa"/>
          </w:tcPr>
          <w:p w14:paraId="47566755" w14:textId="26214F13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0,63</w:t>
            </w:r>
          </w:p>
        </w:tc>
      </w:tr>
      <w:tr w:rsidR="0022517D" w14:paraId="3C409663" w14:textId="58C7077C" w:rsidTr="0022517D">
        <w:trPr>
          <w:jc w:val="center"/>
        </w:trPr>
        <w:tc>
          <w:tcPr>
            <w:tcW w:w="1179" w:type="dxa"/>
          </w:tcPr>
          <w:p w14:paraId="1237E84B" w14:textId="37DC61BC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12</w:t>
            </w:r>
          </w:p>
        </w:tc>
        <w:tc>
          <w:tcPr>
            <w:tcW w:w="978" w:type="dxa"/>
          </w:tcPr>
          <w:p w14:paraId="05D73DAC" w14:textId="69953BDF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316C58"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946" w:type="dxa"/>
          </w:tcPr>
          <w:p w14:paraId="2D659A58" w14:textId="338E9123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-0,64</w:t>
            </w:r>
          </w:p>
        </w:tc>
        <w:tc>
          <w:tcPr>
            <w:tcW w:w="985" w:type="dxa"/>
          </w:tcPr>
          <w:p w14:paraId="2DDEF7EA" w14:textId="5E3FA55C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-0,81</w:t>
            </w:r>
          </w:p>
        </w:tc>
        <w:tc>
          <w:tcPr>
            <w:tcW w:w="985" w:type="dxa"/>
          </w:tcPr>
          <w:p w14:paraId="5DD98C98" w14:textId="3C8888F5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-0,78</w:t>
            </w:r>
          </w:p>
        </w:tc>
        <w:tc>
          <w:tcPr>
            <w:tcW w:w="986" w:type="dxa"/>
          </w:tcPr>
          <w:p w14:paraId="7DF39315" w14:textId="266655B1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-1,00</w:t>
            </w:r>
          </w:p>
        </w:tc>
        <w:tc>
          <w:tcPr>
            <w:tcW w:w="999" w:type="dxa"/>
          </w:tcPr>
          <w:p w14:paraId="3B646C82" w14:textId="7D99B9EF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0,78</w:t>
            </w:r>
          </w:p>
        </w:tc>
        <w:tc>
          <w:tcPr>
            <w:tcW w:w="1017" w:type="dxa"/>
          </w:tcPr>
          <w:p w14:paraId="16A38082" w14:textId="18A1E723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0,76</w:t>
            </w:r>
          </w:p>
        </w:tc>
        <w:tc>
          <w:tcPr>
            <w:tcW w:w="1030" w:type="dxa"/>
          </w:tcPr>
          <w:p w14:paraId="1985C76E" w14:textId="398BDB35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0,92</w:t>
            </w:r>
          </w:p>
        </w:tc>
        <w:tc>
          <w:tcPr>
            <w:tcW w:w="1134" w:type="dxa"/>
          </w:tcPr>
          <w:p w14:paraId="6677178E" w14:textId="149E46FC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0,69</w:t>
            </w:r>
          </w:p>
        </w:tc>
      </w:tr>
      <w:tr w:rsidR="0022517D" w14:paraId="032CF1D3" w14:textId="01CF97EE" w:rsidTr="0022517D">
        <w:trPr>
          <w:jc w:val="center"/>
        </w:trPr>
        <w:tc>
          <w:tcPr>
            <w:tcW w:w="1179" w:type="dxa"/>
          </w:tcPr>
          <w:p w14:paraId="1866129C" w14:textId="52E3A0E3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14</w:t>
            </w:r>
          </w:p>
        </w:tc>
        <w:tc>
          <w:tcPr>
            <w:tcW w:w="978" w:type="dxa"/>
          </w:tcPr>
          <w:p w14:paraId="1EE49C5A" w14:textId="75D649ED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316C58"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946" w:type="dxa"/>
          </w:tcPr>
          <w:p w14:paraId="434EEC95" w14:textId="79B65C00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-0,63</w:t>
            </w:r>
          </w:p>
        </w:tc>
        <w:tc>
          <w:tcPr>
            <w:tcW w:w="985" w:type="dxa"/>
          </w:tcPr>
          <w:p w14:paraId="45D6D955" w14:textId="6072FB49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-0,71</w:t>
            </w:r>
          </w:p>
        </w:tc>
        <w:tc>
          <w:tcPr>
            <w:tcW w:w="985" w:type="dxa"/>
          </w:tcPr>
          <w:p w14:paraId="5E5C7D79" w14:textId="155D54A1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</w:t>
            </w:r>
            <w:r w:rsidRPr="00AA135D">
              <w:rPr>
                <w:sz w:val="20"/>
                <w:szCs w:val="20"/>
              </w:rPr>
              <w:t>0</w:t>
            </w:r>
            <w:r w:rsidRPr="00AA135D">
              <w:rPr>
                <w:sz w:val="20"/>
                <w:szCs w:val="20"/>
                <w:lang w:val="en-US"/>
              </w:rPr>
              <w:t>,72</w:t>
            </w:r>
          </w:p>
        </w:tc>
        <w:tc>
          <w:tcPr>
            <w:tcW w:w="986" w:type="dxa"/>
          </w:tcPr>
          <w:p w14:paraId="1D4684DE" w14:textId="315789E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-0,83</w:t>
            </w:r>
          </w:p>
        </w:tc>
        <w:tc>
          <w:tcPr>
            <w:tcW w:w="999" w:type="dxa"/>
          </w:tcPr>
          <w:p w14:paraId="58715640" w14:textId="620D3567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0,78</w:t>
            </w:r>
          </w:p>
        </w:tc>
        <w:tc>
          <w:tcPr>
            <w:tcW w:w="1017" w:type="dxa"/>
          </w:tcPr>
          <w:p w14:paraId="0F06AA5F" w14:textId="443F6AA5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0,76</w:t>
            </w:r>
          </w:p>
        </w:tc>
        <w:tc>
          <w:tcPr>
            <w:tcW w:w="1030" w:type="dxa"/>
          </w:tcPr>
          <w:p w14:paraId="0DC2BF2E" w14:textId="59E779F2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0,83</w:t>
            </w:r>
          </w:p>
        </w:tc>
        <w:tc>
          <w:tcPr>
            <w:tcW w:w="1134" w:type="dxa"/>
          </w:tcPr>
          <w:p w14:paraId="140423CF" w14:textId="0698ECE8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0,51</w:t>
            </w:r>
          </w:p>
        </w:tc>
      </w:tr>
      <w:tr w:rsidR="0022517D" w14:paraId="03EC86E8" w14:textId="7DDE8554" w:rsidTr="0022517D">
        <w:trPr>
          <w:jc w:val="center"/>
        </w:trPr>
        <w:tc>
          <w:tcPr>
            <w:tcW w:w="1179" w:type="dxa"/>
          </w:tcPr>
          <w:p w14:paraId="52003DE0" w14:textId="7455CC33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16</w:t>
            </w:r>
          </w:p>
        </w:tc>
        <w:tc>
          <w:tcPr>
            <w:tcW w:w="978" w:type="dxa"/>
          </w:tcPr>
          <w:p w14:paraId="6E52AAEA" w14:textId="5EAB69C5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316C58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946" w:type="dxa"/>
          </w:tcPr>
          <w:p w14:paraId="7473CC77" w14:textId="1BDC05FA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-0,61</w:t>
            </w:r>
          </w:p>
        </w:tc>
        <w:tc>
          <w:tcPr>
            <w:tcW w:w="985" w:type="dxa"/>
          </w:tcPr>
          <w:p w14:paraId="1977DC02" w14:textId="68CA0007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DD1278"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985" w:type="dxa"/>
          </w:tcPr>
          <w:p w14:paraId="263FE60F" w14:textId="26515D0E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-0,56</w:t>
            </w:r>
          </w:p>
        </w:tc>
        <w:tc>
          <w:tcPr>
            <w:tcW w:w="986" w:type="dxa"/>
          </w:tcPr>
          <w:p w14:paraId="7C69A32A" w14:textId="7C3A9817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-0,56</w:t>
            </w:r>
          </w:p>
        </w:tc>
        <w:tc>
          <w:tcPr>
            <w:tcW w:w="999" w:type="dxa"/>
          </w:tcPr>
          <w:p w14:paraId="165FC811" w14:textId="3BA85AAC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0,50</w:t>
            </w:r>
          </w:p>
        </w:tc>
        <w:tc>
          <w:tcPr>
            <w:tcW w:w="1017" w:type="dxa"/>
          </w:tcPr>
          <w:p w14:paraId="738AF4D6" w14:textId="73BEB16D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0,52</w:t>
            </w:r>
          </w:p>
        </w:tc>
        <w:tc>
          <w:tcPr>
            <w:tcW w:w="1030" w:type="dxa"/>
          </w:tcPr>
          <w:p w14:paraId="34DFAC94" w14:textId="34D0ABFD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0,69</w:t>
            </w:r>
          </w:p>
        </w:tc>
        <w:tc>
          <w:tcPr>
            <w:tcW w:w="1134" w:type="dxa"/>
          </w:tcPr>
          <w:p w14:paraId="5CADE325" w14:textId="5B354985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0,54</w:t>
            </w:r>
          </w:p>
        </w:tc>
      </w:tr>
      <w:tr w:rsidR="0022517D" w14:paraId="15E34005" w14:textId="15EFF78F" w:rsidTr="0022517D">
        <w:trPr>
          <w:jc w:val="center"/>
        </w:trPr>
        <w:tc>
          <w:tcPr>
            <w:tcW w:w="1179" w:type="dxa"/>
          </w:tcPr>
          <w:p w14:paraId="33DADFAA" w14:textId="645B8A41" w:rsidR="0022517D" w:rsidRPr="002563D0" w:rsidRDefault="0022517D" w:rsidP="002563D0">
            <w:pPr>
              <w:jc w:val="center"/>
              <w:rPr>
                <w:sz w:val="20"/>
                <w:szCs w:val="20"/>
              </w:rPr>
            </w:pPr>
            <w:r w:rsidRPr="002563D0">
              <w:rPr>
                <w:sz w:val="20"/>
                <w:szCs w:val="20"/>
              </w:rPr>
              <w:t>18</w:t>
            </w:r>
          </w:p>
        </w:tc>
        <w:tc>
          <w:tcPr>
            <w:tcW w:w="978" w:type="dxa"/>
          </w:tcPr>
          <w:p w14:paraId="6EC35432" w14:textId="7FAC0DCC" w:rsidR="0022517D" w:rsidRPr="00316C5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316C5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316C58"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946" w:type="dxa"/>
          </w:tcPr>
          <w:p w14:paraId="56820164" w14:textId="069A4E03" w:rsidR="0022517D" w:rsidRPr="006C7B25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6C7B25">
              <w:rPr>
                <w:sz w:val="20"/>
                <w:szCs w:val="20"/>
                <w:lang w:val="en-US"/>
              </w:rPr>
              <w:t>-0,5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14:paraId="547C43A7" w14:textId="5F51E3C4" w:rsidR="0022517D" w:rsidRPr="00DD1278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DD1278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DD1278"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985" w:type="dxa"/>
          </w:tcPr>
          <w:p w14:paraId="3E3C2DD7" w14:textId="04CC1EFE" w:rsidR="0022517D" w:rsidRPr="00AA135D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AA135D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,</w:t>
            </w:r>
            <w:r w:rsidRPr="00AA135D"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986" w:type="dxa"/>
          </w:tcPr>
          <w:p w14:paraId="25B77895" w14:textId="77D35E3E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-0,36</w:t>
            </w:r>
          </w:p>
        </w:tc>
        <w:tc>
          <w:tcPr>
            <w:tcW w:w="999" w:type="dxa"/>
          </w:tcPr>
          <w:p w14:paraId="476976FB" w14:textId="27FC85E1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0,37</w:t>
            </w:r>
          </w:p>
        </w:tc>
        <w:tc>
          <w:tcPr>
            <w:tcW w:w="1017" w:type="dxa"/>
          </w:tcPr>
          <w:p w14:paraId="3406673B" w14:textId="34ECB131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0,49</w:t>
            </w:r>
          </w:p>
        </w:tc>
        <w:tc>
          <w:tcPr>
            <w:tcW w:w="1030" w:type="dxa"/>
          </w:tcPr>
          <w:p w14:paraId="74B3196C" w14:textId="56D9D9F0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0,60</w:t>
            </w:r>
          </w:p>
        </w:tc>
        <w:tc>
          <w:tcPr>
            <w:tcW w:w="1134" w:type="dxa"/>
          </w:tcPr>
          <w:p w14:paraId="31F8D8C1" w14:textId="5D9E142A" w:rsidR="0022517D" w:rsidRPr="000066D6" w:rsidRDefault="0022517D" w:rsidP="002563D0">
            <w:pPr>
              <w:jc w:val="center"/>
              <w:rPr>
                <w:sz w:val="20"/>
                <w:szCs w:val="20"/>
                <w:lang w:val="en-US"/>
              </w:rPr>
            </w:pPr>
            <w:r w:rsidRPr="000066D6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0,45</w:t>
            </w:r>
          </w:p>
        </w:tc>
      </w:tr>
    </w:tbl>
    <w:p w14:paraId="66AAEBE3" w14:textId="77777777" w:rsidR="00A419CD" w:rsidRDefault="00A419CD" w:rsidP="00786213">
      <w:pPr>
        <w:jc w:val="both"/>
      </w:pPr>
    </w:p>
    <w:p w14:paraId="5CDF5A95" w14:textId="409D67B6" w:rsidR="00A419CD" w:rsidRDefault="00EC49B7" w:rsidP="00EC49B7">
      <w:pPr>
        <w:ind w:firstLine="284"/>
        <w:jc w:val="both"/>
      </w:pPr>
      <w:r>
        <w:t xml:space="preserve">На отрезках, находящихся ближе к </w:t>
      </w:r>
      <w:r w:rsidR="00085940">
        <w:t>проводящему кольцу</w:t>
      </w:r>
      <w:r w:rsidR="004E4549">
        <w:t>,</w:t>
      </w:r>
      <w:r w:rsidR="006A00ED">
        <w:t xml:space="preserve"> </w:t>
      </w:r>
      <w:r>
        <w:t>напряженность выше</w:t>
      </w:r>
      <w:r w:rsidR="004E4549">
        <w:t xml:space="preserve"> (</w:t>
      </w:r>
      <w:r w:rsidR="00125189">
        <w:t>линии расположены ближе друг к другу</w:t>
      </w:r>
      <w:r w:rsidR="004E4549">
        <w:t>)</w:t>
      </w:r>
      <w:r>
        <w:t>. Это можно объяснить тем, что</w:t>
      </w:r>
      <w:r w:rsidR="006A00ED">
        <w:t xml:space="preserve"> в формуле</w:t>
      </w:r>
      <w:r>
        <w:t xml:space="preserve"> длина отрезка обратно пропорциональна напряженности</w:t>
      </w:r>
    </w:p>
    <w:p w14:paraId="6E781F65" w14:textId="4DFA3DC9" w:rsidR="006A00ED" w:rsidRPr="006B4F53" w:rsidRDefault="006A00ED" w:rsidP="00EC49B7">
      <w:pPr>
        <w:ind w:firstLine="284"/>
        <w:jc w:val="both"/>
      </w:pPr>
      <w:r>
        <w:t xml:space="preserve">Исходя из результатов вычислений напряженности можно сделать вывод, что </w:t>
      </w:r>
      <w:r w:rsidRPr="006D5E43">
        <w:rPr>
          <w:b/>
          <w:bCs/>
        </w:rPr>
        <w:t>област</w:t>
      </w:r>
      <w:r w:rsidR="00EF0408" w:rsidRPr="006D5E43">
        <w:rPr>
          <w:b/>
          <w:bCs/>
        </w:rPr>
        <w:t>и</w:t>
      </w:r>
      <w:r w:rsidRPr="006D5E43">
        <w:rPr>
          <w:b/>
          <w:bCs/>
        </w:rPr>
        <w:t xml:space="preserve"> с наименьшей напряженностью наход</w:t>
      </w:r>
      <w:r w:rsidR="00EF0408" w:rsidRPr="006D5E43">
        <w:rPr>
          <w:b/>
          <w:bCs/>
        </w:rPr>
        <w:t>я</w:t>
      </w:r>
      <w:r w:rsidRPr="006D5E43">
        <w:rPr>
          <w:b/>
          <w:bCs/>
        </w:rPr>
        <w:t xml:space="preserve">тся </w:t>
      </w:r>
      <w:r w:rsidR="005A68EB" w:rsidRPr="006D5E43">
        <w:rPr>
          <w:b/>
          <w:bCs/>
        </w:rPr>
        <w:t>рядом с электродами</w:t>
      </w:r>
      <w:r w:rsidR="0003579E">
        <w:rPr>
          <w:i/>
          <w:iCs w:val="0"/>
        </w:rPr>
        <w:t xml:space="preserve"> </w:t>
      </w:r>
      <w:r>
        <w:t xml:space="preserve">(см. </w:t>
      </w:r>
      <w:r w:rsidR="00970DB2">
        <w:t xml:space="preserve">отрезки </w:t>
      </w:r>
      <w:r w:rsidR="005A68EB">
        <w:t>1</w:t>
      </w:r>
      <w:r w:rsidR="00A335C6" w:rsidRPr="006A00ED">
        <w:t>,77–</w:t>
      </w:r>
      <w:r w:rsidR="005A68EB">
        <w:t>2</w:t>
      </w:r>
      <w:r w:rsidR="00A335C6" w:rsidRPr="006A00ED">
        <w:t>,77</w:t>
      </w:r>
      <w:r w:rsidR="009F3AC4">
        <w:t xml:space="preserve"> и 10,77</w:t>
      </w:r>
      <w:r w:rsidR="009F3AC4" w:rsidRPr="006A00ED">
        <w:t>–</w:t>
      </w:r>
      <w:r w:rsidR="009F3AC4">
        <w:t>11,77</w:t>
      </w:r>
      <w:r w:rsidRPr="006A00ED">
        <w:t>)</w:t>
      </w:r>
      <w:r>
        <w:t xml:space="preserve">, а </w:t>
      </w:r>
      <w:r w:rsidRPr="006D5E43">
        <w:rPr>
          <w:b/>
          <w:bCs/>
        </w:rPr>
        <w:t>област</w:t>
      </w:r>
      <w:r w:rsidR="005B67F2" w:rsidRPr="006D5E43">
        <w:rPr>
          <w:b/>
          <w:bCs/>
        </w:rPr>
        <w:t>и</w:t>
      </w:r>
      <w:r w:rsidRPr="006D5E43">
        <w:rPr>
          <w:b/>
          <w:bCs/>
        </w:rPr>
        <w:t xml:space="preserve"> с наибольшей напряженностью</w:t>
      </w:r>
      <w:r w:rsidR="00970DB2" w:rsidRPr="006D5E43">
        <w:rPr>
          <w:b/>
          <w:bCs/>
        </w:rPr>
        <w:t xml:space="preserve"> находятся</w:t>
      </w:r>
      <w:r w:rsidRPr="006D5E43">
        <w:rPr>
          <w:b/>
          <w:bCs/>
        </w:rPr>
        <w:t xml:space="preserve"> </w:t>
      </w:r>
      <w:r w:rsidR="0003579E" w:rsidRPr="006D5E43">
        <w:rPr>
          <w:b/>
          <w:bCs/>
        </w:rPr>
        <w:t>рядом с проводящим кольцом</w:t>
      </w:r>
      <w:r w:rsidR="00970DB2">
        <w:t xml:space="preserve"> (см. отрезки 5,77</w:t>
      </w:r>
      <w:r w:rsidR="00970DB2" w:rsidRPr="006A00ED">
        <w:t>–</w:t>
      </w:r>
      <w:r w:rsidR="00970DB2">
        <w:t>6,77 и 7,77</w:t>
      </w:r>
      <w:r w:rsidR="00970DB2" w:rsidRPr="006A00ED">
        <w:t>–</w:t>
      </w:r>
      <w:r w:rsidR="00970DB2">
        <w:t>8,77)</w:t>
      </w:r>
    </w:p>
    <w:p w14:paraId="33D31F4E" w14:textId="79CE261F" w:rsidR="000D1867" w:rsidRDefault="000D1867" w:rsidP="00EF5169">
      <w:pPr>
        <w:rPr>
          <w:b/>
          <w:bCs/>
        </w:rPr>
      </w:pPr>
    </w:p>
    <w:p w14:paraId="5992E6FF" w14:textId="60C43E8A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t>Расчет погрешностей измерений</w:t>
      </w:r>
    </w:p>
    <w:p w14:paraId="2B0E2CF9" w14:textId="77777777" w:rsidR="00D04E01" w:rsidRPr="002136E5" w:rsidRDefault="00D04E01" w:rsidP="00EF5169"/>
    <w:p w14:paraId="524EF9F1" w14:textId="14AA9CA5" w:rsidR="00AC226A" w:rsidRDefault="00D04E01" w:rsidP="00547D65">
      <w:pPr>
        <w:ind w:firstLine="284"/>
      </w:pPr>
      <w:r>
        <w:t>Оценим величину погрешности вычислений напряженности</w:t>
      </w:r>
      <w:r w:rsidR="002775F8">
        <w:t xml:space="preserve"> в модели плоского конденсатора</w:t>
      </w:r>
      <w:r w:rsidR="00547D65" w:rsidRPr="00547D65">
        <w:t xml:space="preserve">. </w:t>
      </w:r>
      <w:r w:rsidR="00547D65">
        <w:t>Н</w:t>
      </w:r>
      <w:r w:rsidR="00516FC2">
        <w:t>айдем погрешность измерения потенциала и измерения длины отрезка между потенциалами:</w:t>
      </w:r>
    </w:p>
    <w:p w14:paraId="6E86F248" w14:textId="77777777" w:rsidR="001819D2" w:rsidRDefault="001819D2" w:rsidP="001819D2"/>
    <w:p w14:paraId="22F12EAA" w14:textId="1EE67B98" w:rsidR="00516FC2" w:rsidRPr="003A30F3" w:rsidRDefault="00000000" w:rsidP="001819D2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5B38647" w14:textId="77777777" w:rsidR="003A30F3" w:rsidRPr="003A30F3" w:rsidRDefault="003A30F3" w:rsidP="001819D2"/>
    <w:p w14:paraId="78CFE2AF" w14:textId="05C6C1EB" w:rsidR="00AC226A" w:rsidRDefault="003A30F3" w:rsidP="00AC226A">
      <w:pPr>
        <w:ind w:firstLine="284"/>
      </w:pPr>
      <w:r>
        <w:t>Тогда погрешность напряженности можно найти, сложив все погрешности выше следующим образом:</w:t>
      </w:r>
    </w:p>
    <w:p w14:paraId="6C3E2BEA" w14:textId="77777777" w:rsidR="003A30F3" w:rsidRDefault="003A30F3" w:rsidP="00AC226A">
      <w:pPr>
        <w:ind w:firstLine="284"/>
      </w:pPr>
    </w:p>
    <w:p w14:paraId="11B1C6A2" w14:textId="4DB61573" w:rsidR="003A30F3" w:rsidRPr="00D46AE2" w:rsidRDefault="003A30F3" w:rsidP="00AC226A">
      <w:pPr>
        <w:ind w:firstLine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Δφ+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Δφ-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Δφ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rad>
        </m:oMath>
      </m:oMathPara>
    </w:p>
    <w:p w14:paraId="1DF4C403" w14:textId="77777777" w:rsidR="00D46AE2" w:rsidRDefault="00D46AE2" w:rsidP="00AC226A">
      <w:pPr>
        <w:ind w:firstLine="284"/>
        <w:rPr>
          <w:iCs w:val="0"/>
        </w:rPr>
      </w:pPr>
    </w:p>
    <w:p w14:paraId="6E00699C" w14:textId="4B14FAEA" w:rsidR="00D46AE2" w:rsidRDefault="00D46AE2" w:rsidP="00AC226A">
      <w:pPr>
        <w:ind w:firstLine="284"/>
      </w:pPr>
      <w:r>
        <w:rPr>
          <w:iCs w:val="0"/>
        </w:rPr>
        <w:t>Где</w:t>
      </w:r>
      <w:r w:rsidRPr="00D46AE2">
        <w:rPr>
          <w:iCs w:val="0"/>
        </w:rPr>
        <w:t xml:space="preserve"> </w:t>
      </w:r>
      <m:oMath>
        <m:r>
          <w:rPr>
            <w:rFonts w:ascii="Cambria Math" w:hAnsi="Cambria Math"/>
          </w:rPr>
          <m:t>Δφ=0,1 В</m:t>
        </m:r>
      </m:oMath>
      <w:r w:rsidRPr="00D46AE2">
        <w:t xml:space="preserve"> – </w:t>
      </w:r>
      <w:r>
        <w:t xml:space="preserve">погрешность измерения потенциала вольтметром, 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– погрешность измерения длины отрезка между потенциалами</w:t>
      </w:r>
      <w:r w:rsidR="00D015E6">
        <w:t xml:space="preserve"> линейкой</w:t>
      </w:r>
      <w:r>
        <w:t xml:space="preserve">, возьмем </w:t>
      </w:r>
      <m:oMath>
        <m:r>
          <w:rPr>
            <w:rFonts w:ascii="Cambria Math" w:hAnsi="Cambria Math"/>
          </w:rPr>
          <m:t>0,001 м</m:t>
        </m:r>
      </m:oMath>
      <w:r>
        <w:t>, тогда:</w:t>
      </w:r>
    </w:p>
    <w:p w14:paraId="3C5BCCFB" w14:textId="77777777" w:rsidR="00D46AE2" w:rsidRDefault="00D46AE2" w:rsidP="00AC226A">
      <w:pPr>
        <w:ind w:firstLine="284"/>
      </w:pPr>
    </w:p>
    <w:p w14:paraId="39C6FDA7" w14:textId="482F532F" w:rsidR="00D46AE2" w:rsidRPr="005E4281" w:rsidRDefault="00D46AE2" w:rsidP="00AC226A">
      <w:pPr>
        <w:ind w:firstLine="284"/>
        <w:rPr>
          <w:i/>
          <w:iCs w:val="0"/>
        </w:rPr>
      </w:pPr>
      <m:oMathPara>
        <m:oMath>
          <m:r>
            <w:rPr>
              <w:rFonts w:ascii="Cambria Math" w:hAnsi="Cambria Math"/>
            </w:rPr>
            <m:t>ΔE=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  <m: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-43,48</m:t>
                  </m:r>
                </m:e>
              </m:d>
              <m:r>
                <w:rPr>
                  <w:rFonts w:ascii="Cambria Math" w:hAnsi="Cambria Math"/>
                </w:rPr>
                <m:t>-0,001⋅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-945,18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3,40</m:t>
              </m:r>
            </m:e>
          </m:rad>
          <m:r>
            <w:rPr>
              <w:rFonts w:ascii="Cambria Math" w:hAnsi="Cambria Math"/>
            </w:rPr>
            <m:t xml:space="preserve">=1,84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5CA2AA61" w14:textId="77777777" w:rsidR="00004503" w:rsidRDefault="00004503" w:rsidP="006D5309"/>
    <w:p w14:paraId="484448F8" w14:textId="77777777" w:rsidR="00C85043" w:rsidRPr="00AC226A" w:rsidRDefault="00C85043" w:rsidP="006D5309"/>
    <w:p w14:paraId="6C592EB6" w14:textId="07D4CBD1" w:rsidR="00481550" w:rsidRPr="00516FC2" w:rsidRDefault="006C48AD" w:rsidP="00EF5169">
      <w:pPr>
        <w:rPr>
          <w:b/>
          <w:bCs/>
        </w:rPr>
      </w:pPr>
      <w:r w:rsidRPr="004A2574">
        <w:rPr>
          <w:b/>
          <w:bCs/>
        </w:rPr>
        <w:lastRenderedPageBreak/>
        <w:t>Графики</w:t>
      </w:r>
    </w:p>
    <w:p w14:paraId="5C386A2D" w14:textId="77777777" w:rsidR="00F0595E" w:rsidRDefault="00F0595E" w:rsidP="00EF5169">
      <w:pPr>
        <w:rPr>
          <w:b/>
          <w:bCs/>
        </w:rPr>
      </w:pPr>
    </w:p>
    <w:p w14:paraId="50455966" w14:textId="23F07290" w:rsidR="00AE2736" w:rsidRDefault="00E9022D" w:rsidP="00AE2736">
      <w:pPr>
        <w:pStyle w:val="ab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2CB927" wp14:editId="62F56C1B">
            <wp:simplePos x="0" y="0"/>
            <wp:positionH relativeFrom="page">
              <wp:align>center</wp:align>
            </wp:positionH>
            <wp:positionV relativeFrom="paragraph">
              <wp:posOffset>429260</wp:posOffset>
            </wp:positionV>
            <wp:extent cx="6484620" cy="3832225"/>
            <wp:effectExtent l="0" t="0" r="0" b="0"/>
            <wp:wrapTopAndBottom/>
            <wp:docPr id="10742418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186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36">
        <w:t>График</w:t>
      </w:r>
      <w:r w:rsidR="00404F6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C478F">
        <w:t xml:space="preserve"> зависимости потенциала от координаты для горизонтали </w:t>
      </w:r>
      <m:oMath>
        <m:r>
          <w:rPr>
            <w:rFonts w:ascii="Cambria Math" w:hAnsi="Cambria Math"/>
          </w:rPr>
          <m:t>Y=10</m:t>
        </m:r>
        <m:r>
          <w:rPr>
            <w:rFonts w:ascii="Cambria Math" w:hAnsi="Cambria Math"/>
          </w:rPr>
          <m:t xml:space="preserve"> см</m:t>
        </m:r>
      </m:oMath>
      <w:r w:rsidR="00AE2736">
        <w:t xml:space="preserve"> для модели плоского конденсатора</w:t>
      </w:r>
    </w:p>
    <w:p w14:paraId="37FEEAF9" w14:textId="48877A0B" w:rsidR="00567450" w:rsidRDefault="00567450" w:rsidP="00E9022D"/>
    <w:p w14:paraId="09971917" w14:textId="3BCA54CA" w:rsidR="00AE2736" w:rsidRDefault="00481550" w:rsidP="003912DB">
      <w:pPr>
        <w:pStyle w:val="ab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9A18AB" wp14:editId="2748EDB5">
            <wp:simplePos x="0" y="0"/>
            <wp:positionH relativeFrom="page">
              <wp:align>center</wp:align>
            </wp:positionH>
            <wp:positionV relativeFrom="paragraph">
              <wp:posOffset>396240</wp:posOffset>
            </wp:positionV>
            <wp:extent cx="6477000" cy="3825240"/>
            <wp:effectExtent l="0" t="0" r="0" b="3810"/>
            <wp:wrapTopAndBottom/>
            <wp:docPr id="1635964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36">
        <w:t>График</w:t>
      </w:r>
      <w:r w:rsidR="00404F63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E2960">
        <w:t xml:space="preserve"> </w:t>
      </w:r>
      <w:r w:rsidR="00CE2960">
        <w:t xml:space="preserve">зависимости потенциала от координаты для горизонтали </w:t>
      </w:r>
      <m:oMath>
        <m:r>
          <w:rPr>
            <w:rFonts w:ascii="Cambria Math" w:hAnsi="Cambria Math"/>
          </w:rPr>
          <m:t>Y=10</m:t>
        </m:r>
        <m:r>
          <w:rPr>
            <w:rFonts w:ascii="Cambria Math" w:hAnsi="Cambria Math"/>
          </w:rPr>
          <m:t xml:space="preserve"> см</m:t>
        </m:r>
      </m:oMath>
      <w:r w:rsidR="00AE2736">
        <w:t xml:space="preserve"> для конфигурации поля с проводящим кольцом</w:t>
      </w:r>
    </w:p>
    <w:p w14:paraId="2D904C01" w14:textId="11C679F9" w:rsidR="00481550" w:rsidRDefault="00481550" w:rsidP="00481550"/>
    <w:p w14:paraId="5DF0772D" w14:textId="46D65A52" w:rsidR="00481550" w:rsidRDefault="00481550" w:rsidP="00AE2736">
      <w:pPr>
        <w:pStyle w:val="ab"/>
      </w:pPr>
    </w:p>
    <w:p w14:paraId="03099EAB" w14:textId="77777777" w:rsidR="00EF5169" w:rsidRDefault="00EF5169" w:rsidP="00EF5169"/>
    <w:p w14:paraId="03CD6FF4" w14:textId="058B8695" w:rsidR="0084750D" w:rsidRDefault="00811196" w:rsidP="0084750D">
      <w:pPr>
        <w:pStyle w:val="ab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B8CAED" wp14:editId="2822E4F6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6463030" cy="3832860"/>
            <wp:effectExtent l="0" t="0" r="0" b="0"/>
            <wp:wrapTopAndBottom/>
            <wp:docPr id="970313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1395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F63">
        <w:t xml:space="preserve">График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04F63">
        <w:t xml:space="preserve"> зависимости напряженности от координаты</w:t>
      </w:r>
      <w:r w:rsidR="00552639">
        <w:t xml:space="preserve"> для конфигурации поля с проводящим кольцом</w:t>
      </w:r>
    </w:p>
    <w:p w14:paraId="722BF691" w14:textId="77777777" w:rsidR="00ED145A" w:rsidRPr="00EF20ED" w:rsidRDefault="00ED145A" w:rsidP="00EF5169"/>
    <w:p w14:paraId="40FC893E" w14:textId="3811BDDB" w:rsidR="00816C68" w:rsidRPr="00816C68" w:rsidRDefault="00816C68" w:rsidP="00EF5169">
      <w:r>
        <w:rPr>
          <w:b/>
          <w:bCs/>
        </w:rPr>
        <w:t>Окончательные результаты</w:t>
      </w:r>
      <w:r w:rsidRPr="004A2574">
        <w:rPr>
          <w:b/>
          <w:bCs/>
        </w:rPr>
        <w:t xml:space="preserve"> работы</w:t>
      </w:r>
    </w:p>
    <w:p w14:paraId="2318B09C" w14:textId="77777777" w:rsidR="00EF5169" w:rsidRDefault="00EF5169" w:rsidP="00EF5169"/>
    <w:p w14:paraId="6D5DC9D4" w14:textId="77777777" w:rsidR="00816C68" w:rsidRDefault="00816C68" w:rsidP="00EF5169">
      <w:r>
        <w:t>Для модели плоского конденсатора средняя напряженность:</w:t>
      </w:r>
    </w:p>
    <w:p w14:paraId="303D3382" w14:textId="77777777" w:rsidR="00816C68" w:rsidRDefault="00816C68" w:rsidP="00EF5169"/>
    <w:p w14:paraId="672C06D0" w14:textId="77777777" w:rsidR="00196311" w:rsidRDefault="00816C68" w:rsidP="00816C68">
      <w:pPr>
        <w:pStyle w:val="ab"/>
        <w:numPr>
          <w:ilvl w:val="0"/>
          <w:numId w:val="11"/>
        </w:numPr>
      </w:pPr>
      <w:r>
        <w:t>В центре электролитической ванны:</w:t>
      </w:r>
    </w:p>
    <w:p w14:paraId="4E87E4F7" w14:textId="1A464828" w:rsidR="00816C68" w:rsidRPr="00196311" w:rsidRDefault="00816C68" w:rsidP="00196311">
      <w:pPr>
        <w:pStyle w:val="ab"/>
      </w:pPr>
      <w: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=(-45,45±1,84)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0382924B" w14:textId="77777777" w:rsidR="00196311" w:rsidRDefault="00196311" w:rsidP="00196311">
      <w:pPr>
        <w:pStyle w:val="ab"/>
      </w:pPr>
    </w:p>
    <w:p w14:paraId="2EB0FEAA" w14:textId="5EAF9E8A" w:rsidR="00196311" w:rsidRDefault="00196311" w:rsidP="00196311">
      <w:pPr>
        <w:pStyle w:val="ab"/>
        <w:numPr>
          <w:ilvl w:val="0"/>
          <w:numId w:val="11"/>
        </w:numPr>
      </w:pPr>
      <w:r>
        <w:t>В окрестности одного из электродов:</w:t>
      </w:r>
    </w:p>
    <w:p w14:paraId="60AE9FB4" w14:textId="1261F684" w:rsidR="00816C68" w:rsidRPr="00816C68" w:rsidRDefault="00196311" w:rsidP="00196311">
      <w:pPr>
        <w:pStyle w:val="ab"/>
      </w:pPr>
      <w:r w:rsidRPr="00196311">
        <w:rPr>
          <w:rFonts w:ascii="Cambria Math" w:hAnsi="Cambria Math"/>
          <w:i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=(-43,48±1,84)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В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053C03C7" w14:textId="77777777" w:rsidR="00EF5169" w:rsidRPr="00816C68" w:rsidRDefault="00EF5169" w:rsidP="00EF5169"/>
    <w:p w14:paraId="6A69AF20" w14:textId="7E6248C7" w:rsidR="006C48AD" w:rsidRPr="004A2574" w:rsidRDefault="006C48AD" w:rsidP="00EF5169">
      <w:pPr>
        <w:rPr>
          <w:b/>
          <w:bCs/>
        </w:rPr>
      </w:pPr>
      <w:r w:rsidRPr="004A2574">
        <w:rPr>
          <w:b/>
          <w:bCs/>
        </w:rPr>
        <w:t>Выводы и анализ результатов работы</w:t>
      </w:r>
    </w:p>
    <w:p w14:paraId="0B3F4407" w14:textId="2FC74792" w:rsidR="006C48AD" w:rsidRDefault="006C48AD" w:rsidP="00064E5D">
      <w:pPr>
        <w:rPr>
          <w:rFonts w:ascii="Times New Roman" w:hAnsi="Times New Roman" w:cs="Times New Roman"/>
        </w:rPr>
      </w:pPr>
    </w:p>
    <w:p w14:paraId="34611FB8" w14:textId="3B7CD71E" w:rsidR="00336EC8" w:rsidRPr="00EA1D8F" w:rsidRDefault="00336EC8" w:rsidP="00336E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t>Проанализировав графики, придем к выводу, что в первой конфигурации электростатического поля потенциал равномерно возрастает, так как наибольший</w:t>
      </w:r>
      <w:r w:rsidR="004B52FD">
        <w:t xml:space="preserve"> потенциал</w:t>
      </w:r>
      <w:r>
        <w:t xml:space="preserve"> у положительного электрода</w:t>
      </w:r>
      <w:r w:rsidR="00B101C5">
        <w:t xml:space="preserve"> (правого)</w:t>
      </w:r>
      <w:r>
        <w:t xml:space="preserve"> и наименьший у отрицательного</w:t>
      </w:r>
      <w:r w:rsidR="00B101C5">
        <w:t xml:space="preserve"> (левого)</w:t>
      </w:r>
      <w:r>
        <w:t xml:space="preserve">, а во второй конфигурации потенциал равномерно </w:t>
      </w:r>
      <w:r w:rsidR="0001406F">
        <w:t>убывает</w:t>
      </w:r>
      <w:r>
        <w:t xml:space="preserve"> до начала контура проводящего кольца, внутри кольца становится постоянным, так как во всех точках внутри контура кольца равный потенциал, после провод</w:t>
      </w:r>
      <w:r w:rsidR="004B52FD">
        <w:t>ника</w:t>
      </w:r>
      <w:r>
        <w:t xml:space="preserve"> потенциал продолжает равномерно </w:t>
      </w:r>
      <w:r w:rsidR="00AF6171">
        <w:t>убывать</w:t>
      </w:r>
    </w:p>
    <w:sectPr w:rsidR="00336EC8" w:rsidRPr="00EA1D8F" w:rsidSect="00534FDF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DAA6" w14:textId="77777777" w:rsidR="00EE795C" w:rsidRDefault="00EE795C">
      <w:r>
        <w:separator/>
      </w:r>
    </w:p>
  </w:endnote>
  <w:endnote w:type="continuationSeparator" w:id="0">
    <w:p w14:paraId="2CBA1E4A" w14:textId="77777777" w:rsidR="00EE795C" w:rsidRDefault="00EE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5494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8F0908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FE55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E5EBB02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1D02" w14:textId="77777777" w:rsidR="00EE795C" w:rsidRDefault="00EE795C">
      <w:r>
        <w:separator/>
      </w:r>
    </w:p>
  </w:footnote>
  <w:footnote w:type="continuationSeparator" w:id="0">
    <w:p w14:paraId="6514D6B2" w14:textId="77777777" w:rsidR="00EE795C" w:rsidRDefault="00EE7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4D6C48E" w14:textId="77777777" w:rsidTr="00534FDF">
      <w:tc>
        <w:tcPr>
          <w:tcW w:w="6663" w:type="dxa"/>
          <w:vAlign w:val="center"/>
        </w:tcPr>
        <w:p w14:paraId="6350071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2BF85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1E3AB75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635464D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36F8F73" wp14:editId="39DEF669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3F382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18"/>
    <w:multiLevelType w:val="hybridMultilevel"/>
    <w:tmpl w:val="05AACBEE"/>
    <w:lvl w:ilvl="0" w:tplc="04EE6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B6"/>
    <w:multiLevelType w:val="hybridMultilevel"/>
    <w:tmpl w:val="241CA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4925"/>
    <w:multiLevelType w:val="hybridMultilevel"/>
    <w:tmpl w:val="BFA2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A771B5"/>
    <w:multiLevelType w:val="hybridMultilevel"/>
    <w:tmpl w:val="C03C3086"/>
    <w:lvl w:ilvl="0" w:tplc="8FE4BD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520ACB"/>
    <w:multiLevelType w:val="hybridMultilevel"/>
    <w:tmpl w:val="D3342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216F3"/>
    <w:multiLevelType w:val="hybridMultilevel"/>
    <w:tmpl w:val="D46E0AC6"/>
    <w:lvl w:ilvl="0" w:tplc="A0C67D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5C3DCF"/>
    <w:multiLevelType w:val="hybridMultilevel"/>
    <w:tmpl w:val="352C6B30"/>
    <w:lvl w:ilvl="0" w:tplc="5554E9A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D95062A"/>
    <w:multiLevelType w:val="hybridMultilevel"/>
    <w:tmpl w:val="4AF05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10925"/>
    <w:multiLevelType w:val="hybridMultilevel"/>
    <w:tmpl w:val="BD806496"/>
    <w:lvl w:ilvl="0" w:tplc="2D70A8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1628400">
    <w:abstractNumId w:val="8"/>
  </w:num>
  <w:num w:numId="2" w16cid:durableId="1137408374">
    <w:abstractNumId w:val="3"/>
  </w:num>
  <w:num w:numId="3" w16cid:durableId="227110619">
    <w:abstractNumId w:val="4"/>
  </w:num>
  <w:num w:numId="4" w16cid:durableId="936594214">
    <w:abstractNumId w:val="9"/>
  </w:num>
  <w:num w:numId="5" w16cid:durableId="1670790693">
    <w:abstractNumId w:val="2"/>
  </w:num>
  <w:num w:numId="6" w16cid:durableId="1069841861">
    <w:abstractNumId w:val="5"/>
  </w:num>
  <w:num w:numId="7" w16cid:durableId="1112019502">
    <w:abstractNumId w:val="1"/>
  </w:num>
  <w:num w:numId="8" w16cid:durableId="1327712365">
    <w:abstractNumId w:val="7"/>
  </w:num>
  <w:num w:numId="9" w16cid:durableId="190580459">
    <w:abstractNumId w:val="11"/>
  </w:num>
  <w:num w:numId="10" w16cid:durableId="604653889">
    <w:abstractNumId w:val="0"/>
  </w:num>
  <w:num w:numId="11" w16cid:durableId="1705670996">
    <w:abstractNumId w:val="6"/>
  </w:num>
  <w:num w:numId="12" w16cid:durableId="1565797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207"/>
    <w:rsid w:val="00004503"/>
    <w:rsid w:val="000066D6"/>
    <w:rsid w:val="00012466"/>
    <w:rsid w:val="0001406F"/>
    <w:rsid w:val="00022B9D"/>
    <w:rsid w:val="0002431B"/>
    <w:rsid w:val="00030F31"/>
    <w:rsid w:val="0003579E"/>
    <w:rsid w:val="000429E1"/>
    <w:rsid w:val="00042FA6"/>
    <w:rsid w:val="00044D74"/>
    <w:rsid w:val="00047301"/>
    <w:rsid w:val="000533E0"/>
    <w:rsid w:val="00061762"/>
    <w:rsid w:val="0006392D"/>
    <w:rsid w:val="00064E5D"/>
    <w:rsid w:val="00077E29"/>
    <w:rsid w:val="00085940"/>
    <w:rsid w:val="00092D64"/>
    <w:rsid w:val="000A4FC8"/>
    <w:rsid w:val="000C0E32"/>
    <w:rsid w:val="000D1867"/>
    <w:rsid w:val="000E3C3E"/>
    <w:rsid w:val="001168EE"/>
    <w:rsid w:val="00125189"/>
    <w:rsid w:val="001374D1"/>
    <w:rsid w:val="0014721A"/>
    <w:rsid w:val="00157DDE"/>
    <w:rsid w:val="00160773"/>
    <w:rsid w:val="00164192"/>
    <w:rsid w:val="00166AC6"/>
    <w:rsid w:val="0017081E"/>
    <w:rsid w:val="001819D2"/>
    <w:rsid w:val="00196311"/>
    <w:rsid w:val="001A6392"/>
    <w:rsid w:val="001B23D5"/>
    <w:rsid w:val="001B3E53"/>
    <w:rsid w:val="001B78D5"/>
    <w:rsid w:val="001D429C"/>
    <w:rsid w:val="001E33AD"/>
    <w:rsid w:val="00211769"/>
    <w:rsid w:val="002136E5"/>
    <w:rsid w:val="0021632E"/>
    <w:rsid w:val="0022517D"/>
    <w:rsid w:val="00234E40"/>
    <w:rsid w:val="00243149"/>
    <w:rsid w:val="002563D0"/>
    <w:rsid w:val="0027140B"/>
    <w:rsid w:val="002775F8"/>
    <w:rsid w:val="00286744"/>
    <w:rsid w:val="002924E8"/>
    <w:rsid w:val="00293F3B"/>
    <w:rsid w:val="00294B18"/>
    <w:rsid w:val="002C2B16"/>
    <w:rsid w:val="002C6356"/>
    <w:rsid w:val="002D1EE3"/>
    <w:rsid w:val="002D318E"/>
    <w:rsid w:val="002D4E44"/>
    <w:rsid w:val="002E0EEF"/>
    <w:rsid w:val="002E4C57"/>
    <w:rsid w:val="002F1DEB"/>
    <w:rsid w:val="002F45F6"/>
    <w:rsid w:val="00316C58"/>
    <w:rsid w:val="00324A60"/>
    <w:rsid w:val="00336EC8"/>
    <w:rsid w:val="00340C81"/>
    <w:rsid w:val="00351C28"/>
    <w:rsid w:val="003678E9"/>
    <w:rsid w:val="00370424"/>
    <w:rsid w:val="00370B17"/>
    <w:rsid w:val="00371C53"/>
    <w:rsid w:val="00375C96"/>
    <w:rsid w:val="00384D06"/>
    <w:rsid w:val="00385C88"/>
    <w:rsid w:val="003912DB"/>
    <w:rsid w:val="003A30F3"/>
    <w:rsid w:val="003D50B9"/>
    <w:rsid w:val="003F049E"/>
    <w:rsid w:val="003F1E6D"/>
    <w:rsid w:val="003F3DEE"/>
    <w:rsid w:val="00404F63"/>
    <w:rsid w:val="00430F48"/>
    <w:rsid w:val="0045247C"/>
    <w:rsid w:val="00454295"/>
    <w:rsid w:val="00454D9C"/>
    <w:rsid w:val="00481550"/>
    <w:rsid w:val="00482971"/>
    <w:rsid w:val="00490B9A"/>
    <w:rsid w:val="004941A7"/>
    <w:rsid w:val="004A2574"/>
    <w:rsid w:val="004B52FD"/>
    <w:rsid w:val="004C37F6"/>
    <w:rsid w:val="004E4549"/>
    <w:rsid w:val="004E7AAB"/>
    <w:rsid w:val="005023C9"/>
    <w:rsid w:val="00504BAE"/>
    <w:rsid w:val="00516FC2"/>
    <w:rsid w:val="005177CC"/>
    <w:rsid w:val="005337B5"/>
    <w:rsid w:val="00534FDF"/>
    <w:rsid w:val="00547D65"/>
    <w:rsid w:val="00551048"/>
    <w:rsid w:val="00552639"/>
    <w:rsid w:val="0055425F"/>
    <w:rsid w:val="0055464E"/>
    <w:rsid w:val="005559C5"/>
    <w:rsid w:val="0056230C"/>
    <w:rsid w:val="00567450"/>
    <w:rsid w:val="00570BB3"/>
    <w:rsid w:val="00576E34"/>
    <w:rsid w:val="00597894"/>
    <w:rsid w:val="005A0233"/>
    <w:rsid w:val="005A3BF6"/>
    <w:rsid w:val="005A42CA"/>
    <w:rsid w:val="005A68EB"/>
    <w:rsid w:val="005A72B2"/>
    <w:rsid w:val="005B67F2"/>
    <w:rsid w:val="005B74F4"/>
    <w:rsid w:val="005C1D4A"/>
    <w:rsid w:val="005C6E57"/>
    <w:rsid w:val="005D2559"/>
    <w:rsid w:val="005E4281"/>
    <w:rsid w:val="005E7E2A"/>
    <w:rsid w:val="005F0F18"/>
    <w:rsid w:val="005F1DF4"/>
    <w:rsid w:val="00606792"/>
    <w:rsid w:val="00616E76"/>
    <w:rsid w:val="006343B5"/>
    <w:rsid w:val="00641732"/>
    <w:rsid w:val="0066323C"/>
    <w:rsid w:val="00666427"/>
    <w:rsid w:val="006670CD"/>
    <w:rsid w:val="00670A85"/>
    <w:rsid w:val="006777AB"/>
    <w:rsid w:val="00687DA2"/>
    <w:rsid w:val="006904B2"/>
    <w:rsid w:val="00692122"/>
    <w:rsid w:val="00692383"/>
    <w:rsid w:val="0069371E"/>
    <w:rsid w:val="006A00ED"/>
    <w:rsid w:val="006A0985"/>
    <w:rsid w:val="006A254B"/>
    <w:rsid w:val="006A4C38"/>
    <w:rsid w:val="006B4F53"/>
    <w:rsid w:val="006B55C6"/>
    <w:rsid w:val="006C13E6"/>
    <w:rsid w:val="006C48AD"/>
    <w:rsid w:val="006C7B25"/>
    <w:rsid w:val="006D5309"/>
    <w:rsid w:val="006D5E43"/>
    <w:rsid w:val="00700680"/>
    <w:rsid w:val="00707EC7"/>
    <w:rsid w:val="00741FD7"/>
    <w:rsid w:val="007609F8"/>
    <w:rsid w:val="00780683"/>
    <w:rsid w:val="00786213"/>
    <w:rsid w:val="007A51C1"/>
    <w:rsid w:val="007B3BFF"/>
    <w:rsid w:val="007C1F6A"/>
    <w:rsid w:val="007C37C7"/>
    <w:rsid w:val="007D142E"/>
    <w:rsid w:val="007D39F5"/>
    <w:rsid w:val="007D6216"/>
    <w:rsid w:val="00802F60"/>
    <w:rsid w:val="00811196"/>
    <w:rsid w:val="0081304C"/>
    <w:rsid w:val="00816C68"/>
    <w:rsid w:val="00821521"/>
    <w:rsid w:val="00826C21"/>
    <w:rsid w:val="0084750D"/>
    <w:rsid w:val="00847F46"/>
    <w:rsid w:val="00853828"/>
    <w:rsid w:val="008563A1"/>
    <w:rsid w:val="00866FD9"/>
    <w:rsid w:val="00873AB7"/>
    <w:rsid w:val="00892DA4"/>
    <w:rsid w:val="00895DDB"/>
    <w:rsid w:val="008A30DA"/>
    <w:rsid w:val="008A5AEC"/>
    <w:rsid w:val="008A72A2"/>
    <w:rsid w:val="008A7E8C"/>
    <w:rsid w:val="008C0544"/>
    <w:rsid w:val="008C5BDA"/>
    <w:rsid w:val="008D26F6"/>
    <w:rsid w:val="008D7D2D"/>
    <w:rsid w:val="008E5084"/>
    <w:rsid w:val="008E6315"/>
    <w:rsid w:val="009257A1"/>
    <w:rsid w:val="00932643"/>
    <w:rsid w:val="009523EE"/>
    <w:rsid w:val="0095426B"/>
    <w:rsid w:val="00961F70"/>
    <w:rsid w:val="00967100"/>
    <w:rsid w:val="00970DB2"/>
    <w:rsid w:val="00974CBC"/>
    <w:rsid w:val="009A3B94"/>
    <w:rsid w:val="009F3AC4"/>
    <w:rsid w:val="00A12871"/>
    <w:rsid w:val="00A135B8"/>
    <w:rsid w:val="00A14EAB"/>
    <w:rsid w:val="00A32154"/>
    <w:rsid w:val="00A335C6"/>
    <w:rsid w:val="00A36B0F"/>
    <w:rsid w:val="00A419CD"/>
    <w:rsid w:val="00A507C9"/>
    <w:rsid w:val="00A51747"/>
    <w:rsid w:val="00A641BC"/>
    <w:rsid w:val="00A952F8"/>
    <w:rsid w:val="00AA135D"/>
    <w:rsid w:val="00AB47A7"/>
    <w:rsid w:val="00AC226A"/>
    <w:rsid w:val="00AD07AA"/>
    <w:rsid w:val="00AD1F6D"/>
    <w:rsid w:val="00AE15AC"/>
    <w:rsid w:val="00AE2736"/>
    <w:rsid w:val="00AE751A"/>
    <w:rsid w:val="00AF3420"/>
    <w:rsid w:val="00AF6171"/>
    <w:rsid w:val="00B04734"/>
    <w:rsid w:val="00B101C5"/>
    <w:rsid w:val="00B30CEB"/>
    <w:rsid w:val="00B3377E"/>
    <w:rsid w:val="00B3387A"/>
    <w:rsid w:val="00B35A99"/>
    <w:rsid w:val="00B5518D"/>
    <w:rsid w:val="00B6112E"/>
    <w:rsid w:val="00B7622B"/>
    <w:rsid w:val="00B8207C"/>
    <w:rsid w:val="00B9486C"/>
    <w:rsid w:val="00BB2675"/>
    <w:rsid w:val="00BC1D66"/>
    <w:rsid w:val="00BE70C1"/>
    <w:rsid w:val="00BF624D"/>
    <w:rsid w:val="00BF7F78"/>
    <w:rsid w:val="00C12ED6"/>
    <w:rsid w:val="00C13D48"/>
    <w:rsid w:val="00C32503"/>
    <w:rsid w:val="00C32E38"/>
    <w:rsid w:val="00C333E7"/>
    <w:rsid w:val="00C36CD2"/>
    <w:rsid w:val="00C424BD"/>
    <w:rsid w:val="00C4441E"/>
    <w:rsid w:val="00C45952"/>
    <w:rsid w:val="00C55E97"/>
    <w:rsid w:val="00C754F1"/>
    <w:rsid w:val="00C76E17"/>
    <w:rsid w:val="00C81A47"/>
    <w:rsid w:val="00C83565"/>
    <w:rsid w:val="00C85043"/>
    <w:rsid w:val="00CB0C9C"/>
    <w:rsid w:val="00CB38C4"/>
    <w:rsid w:val="00CC478F"/>
    <w:rsid w:val="00CE1019"/>
    <w:rsid w:val="00CE2960"/>
    <w:rsid w:val="00CF5C53"/>
    <w:rsid w:val="00CF6ADD"/>
    <w:rsid w:val="00D015E6"/>
    <w:rsid w:val="00D04E01"/>
    <w:rsid w:val="00D07E75"/>
    <w:rsid w:val="00D1682A"/>
    <w:rsid w:val="00D46AE2"/>
    <w:rsid w:val="00D5070E"/>
    <w:rsid w:val="00D50EB1"/>
    <w:rsid w:val="00D6728A"/>
    <w:rsid w:val="00D725DC"/>
    <w:rsid w:val="00D752D6"/>
    <w:rsid w:val="00D77481"/>
    <w:rsid w:val="00D81A36"/>
    <w:rsid w:val="00D91DA4"/>
    <w:rsid w:val="00DA5E17"/>
    <w:rsid w:val="00DB794B"/>
    <w:rsid w:val="00DD0CF9"/>
    <w:rsid w:val="00DD1278"/>
    <w:rsid w:val="00DD57EF"/>
    <w:rsid w:val="00DD5F66"/>
    <w:rsid w:val="00DD76EB"/>
    <w:rsid w:val="00DD78CA"/>
    <w:rsid w:val="00DF2A49"/>
    <w:rsid w:val="00DF42FF"/>
    <w:rsid w:val="00DF49C2"/>
    <w:rsid w:val="00DF6840"/>
    <w:rsid w:val="00E02CC9"/>
    <w:rsid w:val="00E04977"/>
    <w:rsid w:val="00E06509"/>
    <w:rsid w:val="00E13767"/>
    <w:rsid w:val="00E2197F"/>
    <w:rsid w:val="00E25785"/>
    <w:rsid w:val="00E30B9D"/>
    <w:rsid w:val="00E87298"/>
    <w:rsid w:val="00E9022D"/>
    <w:rsid w:val="00E941BD"/>
    <w:rsid w:val="00EA1D8F"/>
    <w:rsid w:val="00EA597C"/>
    <w:rsid w:val="00EA630A"/>
    <w:rsid w:val="00EB5286"/>
    <w:rsid w:val="00EC49B7"/>
    <w:rsid w:val="00ED145A"/>
    <w:rsid w:val="00EE0E9B"/>
    <w:rsid w:val="00EE795C"/>
    <w:rsid w:val="00EF0408"/>
    <w:rsid w:val="00EF20ED"/>
    <w:rsid w:val="00EF5169"/>
    <w:rsid w:val="00F0595E"/>
    <w:rsid w:val="00F05BB4"/>
    <w:rsid w:val="00F16D70"/>
    <w:rsid w:val="00F21D35"/>
    <w:rsid w:val="00F437B0"/>
    <w:rsid w:val="00F517C5"/>
    <w:rsid w:val="00F57AEA"/>
    <w:rsid w:val="00F61948"/>
    <w:rsid w:val="00F67ABC"/>
    <w:rsid w:val="00F91F93"/>
    <w:rsid w:val="00FC101B"/>
    <w:rsid w:val="00FC3A59"/>
    <w:rsid w:val="00FD0D41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5A737F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FC2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CE101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3F1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7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7117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264</cp:revision>
  <cp:lastPrinted>2023-02-24T17:59:00Z</cp:lastPrinted>
  <dcterms:created xsi:type="dcterms:W3CDTF">2022-04-18T18:09:00Z</dcterms:created>
  <dcterms:modified xsi:type="dcterms:W3CDTF">2023-11-23T11:56:00Z</dcterms:modified>
</cp:coreProperties>
</file>