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2403" w:rsidRPr="00DA6D44" w:rsidRDefault="00882278" w:rsidP="00DA6D44">
      <w:pPr>
        <w:rPr>
          <w:lang w:val="en-US"/>
        </w:rPr>
      </w:pPr>
      <w:r w:rsidRPr="00DB4FDA">
        <w:rPr>
          <w:b/>
          <w:bCs/>
          <w:lang w:val="en-US"/>
        </w:rPr>
        <w:t>The author's name.</w:t>
      </w:r>
    </w:p>
    <w:p w:rsidR="00DB4FDA" w:rsidRPr="00DA6D44" w:rsidRDefault="00DB4FDA" w:rsidP="00DA6D44">
      <w:pPr>
        <w:rPr>
          <w:lang w:val="en-US"/>
        </w:rPr>
      </w:pPr>
      <w:r>
        <w:rPr>
          <w:bCs/>
          <w:lang w:val="en-US"/>
        </w:rPr>
        <w:t xml:space="preserve">Alexey </w:t>
      </w:r>
      <w:proofErr w:type="spellStart"/>
      <w:r>
        <w:rPr>
          <w:bCs/>
          <w:lang w:val="en-US"/>
        </w:rPr>
        <w:t>Panin</w:t>
      </w:r>
      <w:proofErr w:type="spellEnd"/>
    </w:p>
    <w:p w:rsidR="00C92403" w:rsidRPr="00DB4FDA" w:rsidRDefault="00882278" w:rsidP="00DA6D44">
      <w:pPr>
        <w:rPr>
          <w:lang w:val="en-US"/>
        </w:rPr>
      </w:pPr>
      <w:r w:rsidRPr="00DB4FDA">
        <w:rPr>
          <w:b/>
          <w:bCs/>
          <w:lang w:val="en-US"/>
        </w:rPr>
        <w:t>Topic of the thesis.</w:t>
      </w:r>
    </w:p>
    <w:p w:rsidR="00DB4FDA" w:rsidRPr="00DB4FDA" w:rsidRDefault="00DB4FDA" w:rsidP="00DA6D44">
      <w:pPr>
        <w:rPr>
          <w:lang w:val="en-US"/>
        </w:rPr>
      </w:pPr>
      <w:r w:rsidRPr="00DB4FDA">
        <w:rPr>
          <w:bCs/>
          <w:lang w:val="en-US"/>
        </w:rPr>
        <w:t xml:space="preserve">Personal learning environment adoption by teachers in primary and secondary schools </w:t>
      </w:r>
    </w:p>
    <w:p w:rsidR="00C92403" w:rsidRPr="00DA6D44" w:rsidRDefault="00882278" w:rsidP="00DA6D44">
      <w:pPr>
        <w:rPr>
          <w:lang w:val="en-US"/>
        </w:rPr>
      </w:pPr>
      <w:r w:rsidRPr="00DB4FDA">
        <w:rPr>
          <w:b/>
          <w:bCs/>
          <w:lang w:val="en-US"/>
        </w:rPr>
        <w:t>Supervisor (s).</w:t>
      </w:r>
    </w:p>
    <w:p w:rsidR="00FE5C44" w:rsidRPr="00DA6D44" w:rsidRDefault="00FE5C44" w:rsidP="00DA6D44">
      <w:pPr>
        <w:rPr>
          <w:bCs/>
          <w:lang w:val="en-US"/>
        </w:rPr>
      </w:pPr>
      <w:r w:rsidRPr="00FE5C44">
        <w:rPr>
          <w:bCs/>
          <w:lang w:val="en-US"/>
        </w:rPr>
        <w:t>Dr. Nan (Andy) Zhang</w:t>
      </w:r>
      <w:r w:rsidRPr="00FE5C44">
        <w:rPr>
          <w:bCs/>
          <w:lang w:val="en-US"/>
        </w:rPr>
        <w:br/>
        <w:t>Assistant Professor,</w:t>
      </w:r>
      <w:r w:rsidRPr="00FE5C44">
        <w:rPr>
          <w:bCs/>
          <w:lang w:val="en-US"/>
        </w:rPr>
        <w:br/>
        <w:t>Department of Computer Science and Information Systems</w:t>
      </w:r>
      <w:r w:rsidRPr="00FE5C44">
        <w:rPr>
          <w:bCs/>
          <w:lang w:val="en-US"/>
        </w:rPr>
        <w:br/>
        <w:t>Faculty of Information Technology</w:t>
      </w:r>
      <w:r w:rsidRPr="00FE5C44">
        <w:rPr>
          <w:bCs/>
          <w:lang w:val="en-US"/>
        </w:rPr>
        <w:br/>
        <w:t xml:space="preserve">University of </w:t>
      </w:r>
      <w:proofErr w:type="spellStart"/>
      <w:r w:rsidRPr="00FE5C44">
        <w:rPr>
          <w:bCs/>
          <w:lang w:val="en-US"/>
        </w:rPr>
        <w:t>Jyväskylä</w:t>
      </w:r>
      <w:proofErr w:type="spellEnd"/>
    </w:p>
    <w:p w:rsidR="00C92403" w:rsidRPr="00FE5C44" w:rsidRDefault="00882278" w:rsidP="00DA6D44">
      <w:pPr>
        <w:rPr>
          <w:lang w:val="en-US"/>
        </w:rPr>
      </w:pPr>
      <w:r w:rsidRPr="00DB4FDA">
        <w:rPr>
          <w:b/>
          <w:bCs/>
          <w:lang w:val="en-US"/>
        </w:rPr>
        <w:t>A brief description of the subject, and definitions of the key terms.</w:t>
      </w:r>
    </w:p>
    <w:p w:rsidR="003C16CF" w:rsidRPr="003C16CF" w:rsidRDefault="003C16CF" w:rsidP="003C16CF">
      <w:pPr>
        <w:jc w:val="both"/>
        <w:rPr>
          <w:lang w:val="en-US"/>
        </w:rPr>
      </w:pPr>
      <w:r>
        <w:rPr>
          <w:bCs/>
          <w:lang w:val="en-US"/>
        </w:rPr>
        <w:t xml:space="preserve">Choosing this particular topic has first of all a practical reason – to benefit the company I am working for – </w:t>
      </w:r>
      <w:proofErr w:type="spellStart"/>
      <w:r>
        <w:rPr>
          <w:bCs/>
          <w:lang w:val="en-US"/>
        </w:rPr>
        <w:t>Almerin</w:t>
      </w:r>
      <w:proofErr w:type="spellEnd"/>
      <w:r>
        <w:rPr>
          <w:bCs/>
          <w:lang w:val="en-US"/>
        </w:rPr>
        <w:t xml:space="preserve"> Ky. </w:t>
      </w:r>
      <w:proofErr w:type="spellStart"/>
      <w:r w:rsidRPr="003C16CF">
        <w:rPr>
          <w:lang w:val="en-US"/>
        </w:rPr>
        <w:t>Almerin</w:t>
      </w:r>
      <w:proofErr w:type="spellEnd"/>
      <w:r w:rsidRPr="003C16CF">
        <w:rPr>
          <w:lang w:val="en-US"/>
        </w:rPr>
        <w:t xml:space="preserve"> was founded as a response to appearing on the horizon of the IMAILE project, the project on a European level which addresses the area of ICT in the field of Education and e-learning. During personal chat with CEO of </w:t>
      </w:r>
      <w:proofErr w:type="spellStart"/>
      <w:r w:rsidRPr="003C16CF">
        <w:rPr>
          <w:lang w:val="en-US"/>
        </w:rPr>
        <w:t>Almerin</w:t>
      </w:r>
      <w:proofErr w:type="spellEnd"/>
      <w:r w:rsidRPr="003C16CF">
        <w:rPr>
          <w:lang w:val="en-US"/>
        </w:rPr>
        <w:t xml:space="preserve"> company, he said that the challenges what IMAILE project addresses </w:t>
      </w:r>
      <w:r>
        <w:rPr>
          <w:lang w:val="en-US"/>
        </w:rPr>
        <w:t xml:space="preserve">(listed below) </w:t>
      </w:r>
      <w:r w:rsidRPr="003C16CF">
        <w:rPr>
          <w:lang w:val="en-US"/>
        </w:rPr>
        <w:t>worries him too, and being a father of two kids, he felt like proac</w:t>
      </w:r>
      <w:r>
        <w:rPr>
          <w:lang w:val="en-US"/>
        </w:rPr>
        <w:t>tively doing something about it. S</w:t>
      </w:r>
      <w:r w:rsidRPr="003C16CF">
        <w:rPr>
          <w:lang w:val="en-US"/>
        </w:rPr>
        <w:t>o after he found out information about IMAILE, he established the company and applied for</w:t>
      </w:r>
      <w:r>
        <w:rPr>
          <w:lang w:val="en-US"/>
        </w:rPr>
        <w:t xml:space="preserve"> participation in</w:t>
      </w:r>
      <w:r w:rsidRPr="003C16CF">
        <w:rPr>
          <w:lang w:val="en-US"/>
        </w:rPr>
        <w:t xml:space="preserve"> the project. Since in the very beginning he had very talented people in the team, </w:t>
      </w:r>
      <w:r w:rsidR="008058E2">
        <w:rPr>
          <w:lang w:val="en-US"/>
        </w:rPr>
        <w:t>the whole company</w:t>
      </w:r>
      <w:r w:rsidRPr="003C16CF">
        <w:rPr>
          <w:lang w:val="en-US"/>
        </w:rPr>
        <w:t xml:space="preserve"> managed to get selected as one of</w:t>
      </w:r>
      <w:r>
        <w:rPr>
          <w:lang w:val="en-US"/>
        </w:rPr>
        <w:t xml:space="preserve"> the suppliers of ICT solution for IMAILE.</w:t>
      </w:r>
    </w:p>
    <w:p w:rsidR="003C16CF" w:rsidRDefault="003C16CF" w:rsidP="00B71717">
      <w:pPr>
        <w:jc w:val="both"/>
        <w:rPr>
          <w:lang w:val="en-US"/>
        </w:rPr>
      </w:pPr>
      <w:r w:rsidRPr="003C16CF">
        <w:rPr>
          <w:lang w:val="en-US"/>
        </w:rPr>
        <w:t>In brief, European Union got concerned, based on statistics from different schools, ab</w:t>
      </w:r>
      <w:r w:rsidR="008058E2">
        <w:rPr>
          <w:lang w:val="en-US"/>
        </w:rPr>
        <w:t>out early drop outs</w:t>
      </w:r>
      <w:r w:rsidRPr="003C16CF">
        <w:rPr>
          <w:lang w:val="en-US"/>
        </w:rPr>
        <w:t xml:space="preserve"> of those students for whom subjects of Science, Technology and Math (STEM) were way too hard to master. This fact in its turn result in lack of professionals in those areas and all related to it social impacts. That’s why a need appeared for developing such a personal learning environment (PLE) which will increase motivation of pupils (students) towards learning STEM subjects, will support them in personalized way throughout the whole process and be applicable to all learning styles. </w:t>
      </w:r>
    </w:p>
    <w:p w:rsidR="00972A0F" w:rsidRPr="00972A0F" w:rsidRDefault="00972A0F" w:rsidP="003C16CF">
      <w:pPr>
        <w:jc w:val="both"/>
        <w:rPr>
          <w:u w:val="single"/>
          <w:lang w:val="en-US"/>
        </w:rPr>
      </w:pPr>
      <w:r w:rsidRPr="00972A0F">
        <w:rPr>
          <w:u w:val="single"/>
          <w:lang w:val="en-US"/>
        </w:rPr>
        <w:t>Key challenges:</w:t>
      </w:r>
    </w:p>
    <w:p w:rsidR="00972A0F" w:rsidRPr="00752CA5" w:rsidRDefault="00972A0F" w:rsidP="00972A0F">
      <w:pPr>
        <w:jc w:val="both"/>
        <w:rPr>
          <w:lang w:val="en-US"/>
        </w:rPr>
      </w:pPr>
      <w:r>
        <w:rPr>
          <w:lang w:val="en-US"/>
        </w:rPr>
        <w:t>The challenges what IMAILE project addresses can be divided into</w:t>
      </w:r>
      <w:r w:rsidRPr="00752CA5">
        <w:rPr>
          <w:lang w:val="en-US"/>
        </w:rPr>
        <w:t xml:space="preserve"> several </w:t>
      </w:r>
      <w:r w:rsidRPr="00752CA5">
        <w:rPr>
          <w:b/>
          <w:bCs/>
          <w:lang w:val="en-US"/>
        </w:rPr>
        <w:t>sub challenges</w:t>
      </w:r>
      <w:r w:rsidRPr="00752CA5">
        <w:rPr>
          <w:lang w:val="en-US"/>
        </w:rPr>
        <w:t> </w:t>
      </w:r>
      <w:r w:rsidRPr="00752CA5">
        <w:rPr>
          <w:b/>
          <w:bCs/>
          <w:lang w:val="en-US"/>
        </w:rPr>
        <w:t>related to direct or indirect impact in the fields of pedagogy, technology and society</w:t>
      </w:r>
      <w:r w:rsidRPr="00752CA5">
        <w:rPr>
          <w:lang w:val="en-US"/>
        </w:rPr>
        <w:t>:</w:t>
      </w:r>
    </w:p>
    <w:p w:rsidR="00972A0F" w:rsidRPr="00DE1CFE" w:rsidRDefault="00972A0F" w:rsidP="00972A0F">
      <w:pPr>
        <w:pStyle w:val="a3"/>
        <w:numPr>
          <w:ilvl w:val="0"/>
          <w:numId w:val="6"/>
        </w:numPr>
        <w:rPr>
          <w:lang w:val="en-US"/>
        </w:rPr>
      </w:pPr>
      <w:r w:rsidRPr="00DE1CFE">
        <w:rPr>
          <w:b/>
          <w:bCs/>
          <w:lang w:val="en-US"/>
        </w:rPr>
        <w:t>Challenge 1</w:t>
      </w:r>
      <w:r w:rsidRPr="00DE1CFE">
        <w:rPr>
          <w:lang w:val="en-US"/>
        </w:rPr>
        <w:br/>
        <w:t>Full implementation of personalized STEM learning approach for all students including SEN (Special Education Needs) support</w:t>
      </w:r>
    </w:p>
    <w:p w:rsidR="00972A0F" w:rsidRPr="00DE1CFE" w:rsidRDefault="00972A0F" w:rsidP="00972A0F">
      <w:pPr>
        <w:pStyle w:val="a3"/>
        <w:numPr>
          <w:ilvl w:val="0"/>
          <w:numId w:val="6"/>
        </w:numPr>
        <w:rPr>
          <w:lang w:val="en-US"/>
        </w:rPr>
      </w:pPr>
      <w:r w:rsidRPr="00DE1CFE">
        <w:rPr>
          <w:b/>
          <w:bCs/>
          <w:lang w:val="en-US"/>
        </w:rPr>
        <w:t>Challenge 2</w:t>
      </w:r>
      <w:r w:rsidRPr="00DE1CFE">
        <w:rPr>
          <w:lang w:val="en-US"/>
        </w:rPr>
        <w:br/>
        <w:t>Increase STEM motivation and students results by using TEL solutions</w:t>
      </w:r>
    </w:p>
    <w:p w:rsidR="00972A0F" w:rsidRPr="00DE1CFE" w:rsidRDefault="00972A0F" w:rsidP="00972A0F">
      <w:pPr>
        <w:pStyle w:val="a3"/>
        <w:numPr>
          <w:ilvl w:val="0"/>
          <w:numId w:val="6"/>
        </w:numPr>
        <w:rPr>
          <w:lang w:val="en-US"/>
        </w:rPr>
      </w:pPr>
      <w:r w:rsidRPr="00DE1CFE">
        <w:rPr>
          <w:b/>
          <w:bCs/>
          <w:lang w:val="en-US"/>
        </w:rPr>
        <w:t>Challenge 3</w:t>
      </w:r>
      <w:r w:rsidRPr="00DE1CFE">
        <w:rPr>
          <w:lang w:val="en-US"/>
        </w:rPr>
        <w:br/>
        <w:t>Technology applicable to all devices, interoperability and scalability of innovative digital solutions</w:t>
      </w:r>
    </w:p>
    <w:p w:rsidR="00972A0F" w:rsidRPr="00DE1CFE" w:rsidRDefault="00972A0F" w:rsidP="00972A0F">
      <w:pPr>
        <w:pStyle w:val="a3"/>
        <w:numPr>
          <w:ilvl w:val="0"/>
          <w:numId w:val="6"/>
        </w:numPr>
        <w:rPr>
          <w:lang w:val="en-US"/>
        </w:rPr>
      </w:pPr>
      <w:r w:rsidRPr="00DE1CFE">
        <w:rPr>
          <w:b/>
          <w:bCs/>
          <w:lang w:val="en-US"/>
        </w:rPr>
        <w:t>Challenge 4</w:t>
      </w:r>
      <w:r w:rsidRPr="00DE1CFE">
        <w:rPr>
          <w:lang w:val="en-US"/>
        </w:rPr>
        <w:br/>
        <w:t>Labor market and increased demand of STEM professionals 2025</w:t>
      </w:r>
    </w:p>
    <w:p w:rsidR="00972A0F" w:rsidRDefault="00972A0F" w:rsidP="00972A0F">
      <w:pPr>
        <w:pStyle w:val="a3"/>
        <w:numPr>
          <w:ilvl w:val="0"/>
          <w:numId w:val="6"/>
        </w:numPr>
        <w:rPr>
          <w:lang w:val="en-US"/>
        </w:rPr>
      </w:pPr>
      <w:r w:rsidRPr="00DE1CFE">
        <w:rPr>
          <w:b/>
          <w:bCs/>
          <w:lang w:val="en-US"/>
        </w:rPr>
        <w:t>Challenge 5</w:t>
      </w:r>
      <w:r w:rsidRPr="00DE1CFE">
        <w:rPr>
          <w:lang w:val="en-US"/>
        </w:rPr>
        <w:br/>
        <w:t>Costs and risks of early school leavers for EU Member States</w:t>
      </w:r>
    </w:p>
    <w:p w:rsidR="00972A0F" w:rsidRPr="00972A0F" w:rsidRDefault="00972A0F" w:rsidP="00972A0F">
      <w:pPr>
        <w:pStyle w:val="a3"/>
        <w:rPr>
          <w:lang w:val="en-US"/>
        </w:rPr>
      </w:pPr>
    </w:p>
    <w:p w:rsidR="00972A0F" w:rsidRPr="00972A0F" w:rsidRDefault="00972A0F" w:rsidP="00972A0F">
      <w:pPr>
        <w:jc w:val="both"/>
        <w:rPr>
          <w:lang w:val="en-US"/>
        </w:rPr>
      </w:pPr>
      <w:r>
        <w:rPr>
          <w:lang w:val="en-US"/>
        </w:rPr>
        <w:t>(t</w:t>
      </w:r>
      <w:r w:rsidRPr="003C16CF">
        <w:rPr>
          <w:lang w:val="en-US"/>
        </w:rPr>
        <w:t xml:space="preserve">aken from IMAILE official web page </w:t>
      </w:r>
      <w:hyperlink r:id="rId5" w:history="1">
        <w:r w:rsidRPr="003C16CF">
          <w:rPr>
            <w:rStyle w:val="a4"/>
            <w:szCs w:val="24"/>
            <w:lang w:val="en-US"/>
          </w:rPr>
          <w:t>http://www.imaile.eu</w:t>
        </w:r>
      </w:hyperlink>
      <w:r>
        <w:rPr>
          <w:lang w:val="en-US"/>
        </w:rPr>
        <w:t>)</w:t>
      </w:r>
      <w:r>
        <w:rPr>
          <w:bCs/>
          <w:u w:val="single"/>
          <w:lang w:val="en-US"/>
        </w:rPr>
        <w:br w:type="page"/>
      </w:r>
    </w:p>
    <w:p w:rsidR="00462E16" w:rsidRDefault="00462E16" w:rsidP="00462E16">
      <w:pPr>
        <w:jc w:val="both"/>
        <w:rPr>
          <w:bCs/>
          <w:u w:val="single"/>
          <w:lang w:val="en-US"/>
        </w:rPr>
      </w:pPr>
      <w:r>
        <w:rPr>
          <w:bCs/>
          <w:u w:val="single"/>
          <w:lang w:val="en-US"/>
        </w:rPr>
        <w:lastRenderedPageBreak/>
        <w:t>Definition of PLE:</w:t>
      </w:r>
    </w:p>
    <w:p w:rsidR="00462E16" w:rsidRDefault="00462E16" w:rsidP="00462E16">
      <w:pPr>
        <w:jc w:val="both"/>
        <w:rPr>
          <w:bCs/>
          <w:lang w:val="en-US"/>
        </w:rPr>
      </w:pPr>
      <w:r>
        <w:rPr>
          <w:bCs/>
          <w:lang w:val="en-US"/>
        </w:rPr>
        <w:t>Personal Learning Environments (PLE) are systems that help learners take control of and manage their own learning. This includes providing support for learners to:</w:t>
      </w:r>
    </w:p>
    <w:p w:rsidR="00462E16" w:rsidRDefault="00462E16" w:rsidP="00462E16">
      <w:pPr>
        <w:numPr>
          <w:ilvl w:val="0"/>
          <w:numId w:val="7"/>
        </w:numPr>
        <w:spacing w:line="256" w:lineRule="auto"/>
        <w:jc w:val="both"/>
        <w:rPr>
          <w:bCs/>
          <w:lang w:val="en-US"/>
        </w:rPr>
      </w:pPr>
      <w:r>
        <w:rPr>
          <w:bCs/>
          <w:lang w:val="en-US"/>
        </w:rPr>
        <w:t>set their own learning goals (with support of their teachers)</w:t>
      </w:r>
    </w:p>
    <w:p w:rsidR="00462E16" w:rsidRDefault="00462E16" w:rsidP="00462E16">
      <w:pPr>
        <w:numPr>
          <w:ilvl w:val="0"/>
          <w:numId w:val="7"/>
        </w:numPr>
        <w:spacing w:line="256" w:lineRule="auto"/>
        <w:jc w:val="both"/>
        <w:rPr>
          <w:bCs/>
          <w:lang w:val="en-US"/>
        </w:rPr>
      </w:pPr>
      <w:r>
        <w:rPr>
          <w:bCs/>
          <w:lang w:val="en-US"/>
        </w:rPr>
        <w:t>manage their learning, both content and process</w:t>
      </w:r>
    </w:p>
    <w:p w:rsidR="00462E16" w:rsidRDefault="00462E16" w:rsidP="00462E16">
      <w:pPr>
        <w:numPr>
          <w:ilvl w:val="0"/>
          <w:numId w:val="7"/>
        </w:numPr>
        <w:spacing w:line="256" w:lineRule="auto"/>
        <w:jc w:val="both"/>
        <w:rPr>
          <w:bCs/>
          <w:lang w:val="en-US"/>
        </w:rPr>
      </w:pPr>
      <w:r>
        <w:rPr>
          <w:bCs/>
          <w:lang w:val="en-US"/>
        </w:rPr>
        <w:t>communicate with others in the process of learning</w:t>
      </w:r>
    </w:p>
    <w:p w:rsidR="00462E16" w:rsidRDefault="00462E16" w:rsidP="00972A0F">
      <w:pPr>
        <w:jc w:val="both"/>
        <w:rPr>
          <w:bCs/>
          <w:u w:val="single"/>
          <w:lang w:val="en-US"/>
        </w:rPr>
      </w:pPr>
      <w:bookmarkStart w:id="0" w:name="_GoBack"/>
      <w:bookmarkEnd w:id="0"/>
    </w:p>
    <w:p w:rsidR="00972A0F" w:rsidRPr="003C16CF" w:rsidRDefault="00972A0F" w:rsidP="00972A0F">
      <w:pPr>
        <w:jc w:val="both"/>
        <w:rPr>
          <w:bCs/>
          <w:u w:val="single"/>
          <w:lang w:val="en-US"/>
        </w:rPr>
      </w:pPr>
      <w:r w:rsidRPr="003C16CF">
        <w:rPr>
          <w:bCs/>
          <w:u w:val="single"/>
          <w:lang w:val="en-US"/>
        </w:rPr>
        <w:t>Definition of PLE in IMAILE project:</w:t>
      </w:r>
    </w:p>
    <w:p w:rsidR="00972A0F" w:rsidRDefault="00972A0F" w:rsidP="003C16CF">
      <w:pPr>
        <w:jc w:val="both"/>
        <w:rPr>
          <w:lang w:val="en-US"/>
        </w:rPr>
      </w:pPr>
      <w:r w:rsidRPr="003C16CF">
        <w:rPr>
          <w:lang w:val="en-US"/>
        </w:rPr>
        <w:t>The IMAILE Pers</w:t>
      </w:r>
      <w:r>
        <w:rPr>
          <w:lang w:val="en-US"/>
        </w:rPr>
        <w:t xml:space="preserve">onal Learning Environment </w:t>
      </w:r>
      <w:r w:rsidRPr="003C16CF">
        <w:rPr>
          <w:lang w:val="en-US"/>
        </w:rPr>
        <w:t>for STEM is an adaptive, accessible, and easy to use solution providing smart services for the realization of personalized learning including individualized learning paths, support of different learning strategies, and intelligent tutoring for primary and lower secondary schools. </w:t>
      </w:r>
      <w:r>
        <w:rPr>
          <w:lang w:val="en-US"/>
        </w:rPr>
        <w:t xml:space="preserve"> </w:t>
      </w:r>
      <w:r w:rsidRPr="003C16CF">
        <w:rPr>
          <w:lang w:val="en-US"/>
        </w:rPr>
        <w:t>(more info: http://www.imaile.eu/about/ple-personal-learning-environments/)</w:t>
      </w:r>
      <w:r w:rsidRPr="003C16CF">
        <w:rPr>
          <w:bCs/>
          <w:lang w:val="en-US"/>
        </w:rPr>
        <w:br/>
      </w:r>
    </w:p>
    <w:p w:rsidR="003C16CF" w:rsidRDefault="00972A0F" w:rsidP="003C16CF">
      <w:pPr>
        <w:jc w:val="both"/>
        <w:rPr>
          <w:lang w:val="en-US"/>
        </w:rPr>
      </w:pPr>
      <w:r>
        <w:rPr>
          <w:lang w:val="en-US"/>
        </w:rPr>
        <w:t xml:space="preserve">A new PLE should help solving above mentioned challenges because it should </w:t>
      </w:r>
      <w:r w:rsidR="003C16CF" w:rsidRPr="003C16CF">
        <w:rPr>
          <w:lang w:val="en-US"/>
        </w:rPr>
        <w:t>meet the following requirements</w:t>
      </w:r>
      <w:r>
        <w:rPr>
          <w:lang w:val="en-US"/>
        </w:rPr>
        <w:t xml:space="preserve"> which were defined by IMAILE</w:t>
      </w:r>
      <w:r w:rsidR="00752CA5">
        <w:rPr>
          <w:lang w:val="en-US"/>
        </w:rPr>
        <w:t>:</w:t>
      </w:r>
    </w:p>
    <w:p w:rsidR="003C16CF" w:rsidRPr="003C16CF" w:rsidRDefault="003C16CF" w:rsidP="003C16CF">
      <w:pPr>
        <w:pStyle w:val="a3"/>
        <w:numPr>
          <w:ilvl w:val="0"/>
          <w:numId w:val="4"/>
        </w:numPr>
        <w:spacing w:after="0"/>
        <w:jc w:val="both"/>
        <w:rPr>
          <w:lang w:val="en-US"/>
        </w:rPr>
      </w:pPr>
      <w:r w:rsidRPr="003C16CF">
        <w:rPr>
          <w:lang w:val="en-US"/>
        </w:rPr>
        <w:t>Create more 1 to 1 meetings between teacher and student in the classroom.</w:t>
      </w:r>
    </w:p>
    <w:p w:rsidR="003C16CF" w:rsidRPr="00D452F8" w:rsidRDefault="003C16CF" w:rsidP="003C16CF">
      <w:pPr>
        <w:pStyle w:val="a3"/>
        <w:numPr>
          <w:ilvl w:val="0"/>
          <w:numId w:val="4"/>
        </w:numPr>
        <w:spacing w:after="0"/>
        <w:jc w:val="both"/>
      </w:pPr>
      <w:proofErr w:type="spellStart"/>
      <w:r w:rsidRPr="00D452F8">
        <w:t>Reduce</w:t>
      </w:r>
      <w:proofErr w:type="spellEnd"/>
      <w:r w:rsidRPr="00D452F8">
        <w:t xml:space="preserve"> </w:t>
      </w:r>
      <w:proofErr w:type="spellStart"/>
      <w:r w:rsidRPr="00D452F8">
        <w:t>teachers</w:t>
      </w:r>
      <w:proofErr w:type="spellEnd"/>
      <w:r w:rsidRPr="00D452F8">
        <w:t xml:space="preserve"> </w:t>
      </w:r>
      <w:proofErr w:type="spellStart"/>
      <w:r w:rsidRPr="00D452F8">
        <w:t>planning</w:t>
      </w:r>
      <w:proofErr w:type="spellEnd"/>
      <w:r w:rsidRPr="00D452F8">
        <w:t> </w:t>
      </w:r>
      <w:proofErr w:type="spellStart"/>
      <w:r w:rsidRPr="00D452F8">
        <w:t>hours</w:t>
      </w:r>
      <w:proofErr w:type="spellEnd"/>
      <w:r w:rsidRPr="00D452F8">
        <w:t>.</w:t>
      </w:r>
    </w:p>
    <w:p w:rsidR="003C16CF" w:rsidRPr="003C16CF" w:rsidRDefault="003C16CF" w:rsidP="003C16CF">
      <w:pPr>
        <w:pStyle w:val="a3"/>
        <w:numPr>
          <w:ilvl w:val="0"/>
          <w:numId w:val="4"/>
        </w:numPr>
        <w:spacing w:after="0"/>
        <w:jc w:val="both"/>
        <w:rPr>
          <w:lang w:val="en-US"/>
        </w:rPr>
      </w:pPr>
      <w:r w:rsidRPr="003C16CF">
        <w:rPr>
          <w:lang w:val="en-US"/>
        </w:rPr>
        <w:t>Increase students’ motivation to learn STEM.</w:t>
      </w:r>
    </w:p>
    <w:p w:rsidR="003C16CF" w:rsidRPr="003C16CF" w:rsidRDefault="003C16CF" w:rsidP="003C16CF">
      <w:pPr>
        <w:pStyle w:val="a3"/>
        <w:numPr>
          <w:ilvl w:val="0"/>
          <w:numId w:val="4"/>
        </w:numPr>
        <w:spacing w:after="0"/>
        <w:jc w:val="both"/>
        <w:rPr>
          <w:lang w:val="en-US"/>
        </w:rPr>
      </w:pPr>
      <w:r w:rsidRPr="003C16CF">
        <w:rPr>
          <w:lang w:val="en-US"/>
        </w:rPr>
        <w:t>Create a real shift from teacher centered learning to student centered learning </w:t>
      </w:r>
      <w:proofErr w:type="gramStart"/>
      <w:r w:rsidRPr="003C16CF">
        <w:rPr>
          <w:lang w:val="en-US"/>
        </w:rPr>
        <w:t>( research</w:t>
      </w:r>
      <w:proofErr w:type="gramEnd"/>
      <w:r w:rsidRPr="003C16CF">
        <w:rPr>
          <w:lang w:val="en-US"/>
        </w:rPr>
        <w:t xml:space="preserve"> shows that lessons in math and science still is mostly teacher-centered, with few opportunities for the students to have influence on their own learning and using digital tool).</w:t>
      </w:r>
    </w:p>
    <w:p w:rsidR="003C16CF" w:rsidRPr="003C16CF" w:rsidRDefault="003C16CF" w:rsidP="003C16CF">
      <w:pPr>
        <w:pStyle w:val="a3"/>
        <w:numPr>
          <w:ilvl w:val="0"/>
          <w:numId w:val="4"/>
        </w:numPr>
        <w:spacing w:after="0"/>
        <w:jc w:val="both"/>
        <w:rPr>
          <w:lang w:val="en-US"/>
        </w:rPr>
      </w:pPr>
      <w:r w:rsidRPr="003C16CF">
        <w:rPr>
          <w:lang w:val="en-US"/>
        </w:rPr>
        <w:t>Be applicable to all devices (responsive design for computers, mobile phones, tablets…), our PLE solution should be a tool that can be easily used from the students’ personal devices as well.</w:t>
      </w:r>
    </w:p>
    <w:p w:rsidR="003C16CF" w:rsidRPr="003C16CF" w:rsidRDefault="003C16CF" w:rsidP="003C16CF">
      <w:pPr>
        <w:pStyle w:val="a3"/>
        <w:numPr>
          <w:ilvl w:val="0"/>
          <w:numId w:val="4"/>
        </w:numPr>
        <w:spacing w:after="0"/>
        <w:jc w:val="both"/>
        <w:rPr>
          <w:lang w:val="en-US"/>
        </w:rPr>
      </w:pPr>
      <w:r w:rsidRPr="003C16CF">
        <w:rPr>
          <w:lang w:val="en-US"/>
        </w:rPr>
        <w:t>Be applicable to all learning styles according to the Learning and Teaching Styles</w:t>
      </w:r>
      <w:r w:rsidR="008058E2">
        <w:rPr>
          <w:lang w:val="en-US"/>
        </w:rPr>
        <w:t xml:space="preserve"> (</w:t>
      </w:r>
      <w:r w:rsidR="008058E2" w:rsidRPr="00752CA5">
        <w:rPr>
          <w:lang w:val="en-US"/>
        </w:rPr>
        <w:t>Felder &amp; Silverman, 1988</w:t>
      </w:r>
      <w:r w:rsidR="008058E2">
        <w:rPr>
          <w:lang w:val="en-US"/>
        </w:rPr>
        <w:t>)</w:t>
      </w:r>
      <w:r w:rsidRPr="003C16CF">
        <w:rPr>
          <w:lang w:val="en-US"/>
        </w:rPr>
        <w:t>: active/reflective, sensing/intuitive, visual/verbal and sequential/global.</w:t>
      </w:r>
    </w:p>
    <w:p w:rsidR="003C16CF" w:rsidRPr="003C16CF" w:rsidRDefault="003C16CF" w:rsidP="003C16CF">
      <w:pPr>
        <w:pStyle w:val="a3"/>
        <w:numPr>
          <w:ilvl w:val="0"/>
          <w:numId w:val="4"/>
        </w:numPr>
        <w:spacing w:after="0"/>
        <w:jc w:val="both"/>
        <w:rPr>
          <w:lang w:val="en-US"/>
        </w:rPr>
      </w:pPr>
      <w:r w:rsidRPr="003C16CF">
        <w:rPr>
          <w:lang w:val="en-US"/>
        </w:rPr>
        <w:t>Provide students with a </w:t>
      </w:r>
      <w:proofErr w:type="spellStart"/>
      <w:r w:rsidRPr="003C16CF">
        <w:rPr>
          <w:lang w:val="en-US"/>
        </w:rPr>
        <w:t>personalised</w:t>
      </w:r>
      <w:proofErr w:type="spellEnd"/>
      <w:r w:rsidRPr="003C16CF">
        <w:rPr>
          <w:lang w:val="en-US"/>
        </w:rPr>
        <w:t> formative feedback and scaffolding, based on their learning paths, needs and styles.</w:t>
      </w:r>
    </w:p>
    <w:p w:rsidR="003C16CF" w:rsidRPr="003C16CF" w:rsidRDefault="003C16CF" w:rsidP="003C16CF">
      <w:pPr>
        <w:pStyle w:val="a3"/>
        <w:numPr>
          <w:ilvl w:val="0"/>
          <w:numId w:val="4"/>
        </w:numPr>
        <w:spacing w:after="0"/>
        <w:jc w:val="both"/>
        <w:rPr>
          <w:lang w:val="en-US"/>
        </w:rPr>
      </w:pPr>
      <w:r w:rsidRPr="003C16CF">
        <w:rPr>
          <w:lang w:val="en-US"/>
        </w:rPr>
        <w:t>Reduce the numbers of early drop outs in a long term perspective</w:t>
      </w:r>
    </w:p>
    <w:p w:rsidR="00467316" w:rsidRDefault="00467316" w:rsidP="00467316">
      <w:pPr>
        <w:jc w:val="both"/>
        <w:rPr>
          <w:lang w:val="en-US"/>
        </w:rPr>
      </w:pPr>
    </w:p>
    <w:p w:rsidR="00752CA5" w:rsidRDefault="00467316" w:rsidP="00467316">
      <w:pPr>
        <w:jc w:val="both"/>
        <w:rPr>
          <w:lang w:val="en-US"/>
        </w:rPr>
      </w:pPr>
      <w:r>
        <w:rPr>
          <w:lang w:val="en-US"/>
        </w:rPr>
        <w:t>(t</w:t>
      </w:r>
      <w:r w:rsidR="00752CA5" w:rsidRPr="003C16CF">
        <w:rPr>
          <w:lang w:val="en-US"/>
        </w:rPr>
        <w:t xml:space="preserve">aken from IMAILE official web page </w:t>
      </w:r>
      <w:hyperlink r:id="rId6" w:history="1">
        <w:r w:rsidR="00752CA5" w:rsidRPr="003C16CF">
          <w:rPr>
            <w:rStyle w:val="a4"/>
            <w:szCs w:val="24"/>
            <w:lang w:val="en-US"/>
          </w:rPr>
          <w:t>http://www.imaile.eu</w:t>
        </w:r>
      </w:hyperlink>
      <w:r>
        <w:rPr>
          <w:lang w:val="en-US"/>
        </w:rPr>
        <w:t>)</w:t>
      </w:r>
    </w:p>
    <w:p w:rsidR="00752CA5" w:rsidRPr="00FE5C44" w:rsidRDefault="00752CA5" w:rsidP="003C16CF">
      <w:pPr>
        <w:jc w:val="both"/>
        <w:rPr>
          <w:lang w:val="en-US"/>
        </w:rPr>
      </w:pPr>
    </w:p>
    <w:p w:rsidR="00C92403" w:rsidRDefault="00882278" w:rsidP="0036520F">
      <w:pPr>
        <w:rPr>
          <w:b/>
          <w:bCs/>
          <w:lang w:val="en-US"/>
        </w:rPr>
      </w:pPr>
      <w:r w:rsidRPr="00DB4FDA">
        <w:rPr>
          <w:b/>
          <w:bCs/>
          <w:lang w:val="en-US"/>
        </w:rPr>
        <w:t xml:space="preserve">Motivation (Why </w:t>
      </w:r>
      <w:r w:rsidR="0036520F">
        <w:rPr>
          <w:b/>
          <w:bCs/>
          <w:lang w:val="en-US"/>
        </w:rPr>
        <w:t>do you want to investigate it?)</w:t>
      </w:r>
    </w:p>
    <w:p w:rsidR="0036520F" w:rsidRDefault="006C7DFB" w:rsidP="00B71717">
      <w:pPr>
        <w:jc w:val="both"/>
        <w:rPr>
          <w:bCs/>
          <w:lang w:val="en-US"/>
        </w:rPr>
      </w:pPr>
      <w:r>
        <w:rPr>
          <w:bCs/>
          <w:lang w:val="en-US"/>
        </w:rPr>
        <w:t>E</w:t>
      </w:r>
      <w:r w:rsidR="0036520F">
        <w:rPr>
          <w:bCs/>
          <w:lang w:val="en-US"/>
        </w:rPr>
        <w:t>-learning is very attractive for me field of study generally. It is a great thing, allowing people to learn what they want to despite of their location</w:t>
      </w:r>
      <w:r w:rsidR="00B259EE">
        <w:rPr>
          <w:bCs/>
          <w:lang w:val="en-US"/>
        </w:rPr>
        <w:t xml:space="preserve"> and</w:t>
      </w:r>
      <w:r w:rsidR="0036520F">
        <w:rPr>
          <w:bCs/>
          <w:lang w:val="en-US"/>
        </w:rPr>
        <w:t xml:space="preserve"> possible physical impairments which otherwise </w:t>
      </w:r>
      <w:r w:rsidR="00C00C92">
        <w:rPr>
          <w:bCs/>
          <w:lang w:val="en-US"/>
        </w:rPr>
        <w:t xml:space="preserve">would be an obstacle on the way </w:t>
      </w:r>
      <w:r w:rsidR="000F1BE7">
        <w:rPr>
          <w:bCs/>
          <w:lang w:val="en-US"/>
        </w:rPr>
        <w:t>of</w:t>
      </w:r>
      <w:r w:rsidR="00C00C92">
        <w:rPr>
          <w:bCs/>
          <w:lang w:val="en-US"/>
        </w:rPr>
        <w:t xml:space="preserve"> study</w:t>
      </w:r>
      <w:r w:rsidR="000F1BE7">
        <w:rPr>
          <w:bCs/>
          <w:lang w:val="en-US"/>
        </w:rPr>
        <w:t>ing</w:t>
      </w:r>
      <w:r w:rsidR="00C00C92">
        <w:rPr>
          <w:bCs/>
          <w:lang w:val="en-US"/>
        </w:rPr>
        <w:t xml:space="preserve"> </w:t>
      </w:r>
      <w:r w:rsidR="00882278">
        <w:rPr>
          <w:bCs/>
          <w:lang w:val="en-US"/>
        </w:rPr>
        <w:t>in a classical contact teaching</w:t>
      </w:r>
      <w:r w:rsidR="00C00C92">
        <w:rPr>
          <w:bCs/>
          <w:lang w:val="en-US"/>
        </w:rPr>
        <w:t xml:space="preserve"> approach. I also like the idea of</w:t>
      </w:r>
      <w:r w:rsidR="00B259EE">
        <w:rPr>
          <w:bCs/>
          <w:lang w:val="en-US"/>
        </w:rPr>
        <w:t xml:space="preserve"> </w:t>
      </w:r>
      <w:r w:rsidR="00C00C92">
        <w:rPr>
          <w:bCs/>
          <w:lang w:val="en-US"/>
        </w:rPr>
        <w:t>education system</w:t>
      </w:r>
      <w:r w:rsidR="00B259EE">
        <w:rPr>
          <w:bCs/>
          <w:lang w:val="en-US"/>
        </w:rPr>
        <w:t>’s</w:t>
      </w:r>
      <w:r w:rsidR="00C00C92">
        <w:rPr>
          <w:bCs/>
          <w:lang w:val="en-US"/>
        </w:rPr>
        <w:t xml:space="preserve"> </w:t>
      </w:r>
      <w:r w:rsidR="00B259EE">
        <w:rPr>
          <w:bCs/>
          <w:lang w:val="en-US"/>
        </w:rPr>
        <w:t xml:space="preserve">movement </w:t>
      </w:r>
      <w:r w:rsidR="00C00C92">
        <w:rPr>
          <w:bCs/>
          <w:lang w:val="en-US"/>
        </w:rPr>
        <w:t>from</w:t>
      </w:r>
      <w:r w:rsidR="00C00C92" w:rsidRPr="0064544C">
        <w:rPr>
          <w:bCs/>
          <w:lang w:val="en-US"/>
        </w:rPr>
        <w:t> </w:t>
      </w:r>
      <w:r w:rsidR="00C00C92" w:rsidRPr="0064544C">
        <w:rPr>
          <w:b/>
          <w:lang w:val="en-US"/>
        </w:rPr>
        <w:t>teacher centric</w:t>
      </w:r>
      <w:r w:rsidR="00C00C92" w:rsidRPr="00882278">
        <w:rPr>
          <w:b/>
          <w:lang w:val="en-US"/>
        </w:rPr>
        <w:t xml:space="preserve"> approach</w:t>
      </w:r>
      <w:r w:rsidR="00C00C92" w:rsidRPr="0064544C">
        <w:rPr>
          <w:bCs/>
          <w:lang w:val="en-US"/>
        </w:rPr>
        <w:t> where teachers are using technology, interactive whiteboards an</w:t>
      </w:r>
      <w:r w:rsidR="00882278">
        <w:rPr>
          <w:bCs/>
          <w:lang w:val="en-US"/>
        </w:rPr>
        <w:t>d learning management</w:t>
      </w:r>
      <w:r w:rsidR="00C00C92" w:rsidRPr="0064544C">
        <w:rPr>
          <w:bCs/>
          <w:lang w:val="en-US"/>
        </w:rPr>
        <w:t xml:space="preserve"> systems</w:t>
      </w:r>
      <w:r w:rsidR="00882278">
        <w:rPr>
          <w:bCs/>
          <w:lang w:val="en-US"/>
        </w:rPr>
        <w:t xml:space="preserve"> (LMS)</w:t>
      </w:r>
      <w:r w:rsidR="00B259EE" w:rsidRPr="0064544C">
        <w:rPr>
          <w:bCs/>
          <w:lang w:val="en-US"/>
        </w:rPr>
        <w:t xml:space="preserve"> in their teaching activities</w:t>
      </w:r>
      <w:r w:rsidR="00C00C92" w:rsidRPr="0064544C">
        <w:rPr>
          <w:bCs/>
          <w:lang w:val="en-US"/>
        </w:rPr>
        <w:t xml:space="preserve"> towards </w:t>
      </w:r>
      <w:r w:rsidR="00C00C92" w:rsidRPr="00882278">
        <w:rPr>
          <w:b/>
          <w:lang w:val="en-US"/>
        </w:rPr>
        <w:t>student centric approach</w:t>
      </w:r>
      <w:r w:rsidR="00C00C92" w:rsidRPr="0064544C">
        <w:rPr>
          <w:bCs/>
          <w:lang w:val="en-US"/>
        </w:rPr>
        <w:t xml:space="preserve"> where all students have access to devices, digital content and software in a personalized way. </w:t>
      </w:r>
    </w:p>
    <w:p w:rsidR="00282951" w:rsidRDefault="000D3D3E" w:rsidP="00B71717">
      <w:pPr>
        <w:jc w:val="both"/>
        <w:rPr>
          <w:bCs/>
          <w:lang w:val="en-US"/>
        </w:rPr>
      </w:pPr>
      <w:r>
        <w:rPr>
          <w:bCs/>
          <w:lang w:val="en-US"/>
        </w:rPr>
        <w:t xml:space="preserve">If e-learning is a good thing generally, there are no or very limited amount of means which provide really personalized e-learning experience in the context of primary and secondary schools education. </w:t>
      </w:r>
      <w:r w:rsidR="00557B55">
        <w:rPr>
          <w:bCs/>
          <w:lang w:val="en-US"/>
        </w:rPr>
        <w:t>Presently, e</w:t>
      </w:r>
      <w:r>
        <w:rPr>
          <w:bCs/>
          <w:lang w:val="en-US"/>
        </w:rPr>
        <w:t xml:space="preserve">very pupil (student) is </w:t>
      </w:r>
      <w:r w:rsidR="00282951">
        <w:rPr>
          <w:bCs/>
          <w:lang w:val="en-US"/>
        </w:rPr>
        <w:t xml:space="preserve">just </w:t>
      </w:r>
      <w:r>
        <w:rPr>
          <w:bCs/>
          <w:lang w:val="en-US"/>
        </w:rPr>
        <w:t xml:space="preserve">given </w:t>
      </w:r>
      <w:r w:rsidR="00282951">
        <w:rPr>
          <w:bCs/>
          <w:lang w:val="en-US"/>
        </w:rPr>
        <w:t xml:space="preserve">with </w:t>
      </w:r>
      <w:r>
        <w:rPr>
          <w:bCs/>
          <w:lang w:val="en-US"/>
        </w:rPr>
        <w:t>the same materials (and same representation</w:t>
      </w:r>
      <w:r w:rsidR="00282951">
        <w:rPr>
          <w:bCs/>
          <w:lang w:val="en-US"/>
        </w:rPr>
        <w:t xml:space="preserve"> of it</w:t>
      </w:r>
      <w:r>
        <w:rPr>
          <w:bCs/>
          <w:lang w:val="en-US"/>
        </w:rPr>
        <w:t xml:space="preserve">, i.e. text, audio, video format), same level of tasks, limited types of devices a student can access materials with, lack of </w:t>
      </w:r>
      <w:r>
        <w:rPr>
          <w:bCs/>
          <w:lang w:val="en-US"/>
        </w:rPr>
        <w:lastRenderedPageBreak/>
        <w:t xml:space="preserve">gamification element what makes learning fun and increase motivation towards it and many limitations more. And that’s why </w:t>
      </w:r>
      <w:r w:rsidR="00282951">
        <w:rPr>
          <w:bCs/>
          <w:lang w:val="en-US"/>
        </w:rPr>
        <w:t>pupils</w:t>
      </w:r>
      <w:r>
        <w:rPr>
          <w:bCs/>
          <w:lang w:val="en-US"/>
        </w:rPr>
        <w:t xml:space="preserve"> might want to use a new PLE in their education </w:t>
      </w:r>
      <w:r w:rsidR="00282951">
        <w:rPr>
          <w:bCs/>
          <w:lang w:val="en-US"/>
        </w:rPr>
        <w:t xml:space="preserve">in order to overcome those limitations and </w:t>
      </w:r>
      <w:r>
        <w:rPr>
          <w:bCs/>
          <w:lang w:val="en-US"/>
        </w:rPr>
        <w:t>b</w:t>
      </w:r>
      <w:r w:rsidR="00282951">
        <w:rPr>
          <w:bCs/>
          <w:lang w:val="en-US"/>
        </w:rPr>
        <w:t xml:space="preserve">e able to have a full control </w:t>
      </w:r>
      <w:r w:rsidR="00573454">
        <w:rPr>
          <w:bCs/>
          <w:lang w:val="en-US"/>
        </w:rPr>
        <w:t>on</w:t>
      </w:r>
      <w:r w:rsidR="00282951">
        <w:rPr>
          <w:bCs/>
          <w:lang w:val="en-US"/>
        </w:rPr>
        <w:t xml:space="preserve"> their learning</w:t>
      </w:r>
      <w:r>
        <w:rPr>
          <w:bCs/>
          <w:lang w:val="en-US"/>
        </w:rPr>
        <w:t xml:space="preserve">: be able to plan it better with their parents, set certain goals, checkup upon the progress, have access to past activities/projects/assignments to be able to refresh those in mind and maybe to include something into a CV for future, choose learning paths and be able to visually track realization of it, play games instead of </w:t>
      </w:r>
      <w:r w:rsidR="00573454">
        <w:rPr>
          <w:bCs/>
          <w:lang w:val="en-US"/>
        </w:rPr>
        <w:t>boring</w:t>
      </w:r>
      <w:r>
        <w:rPr>
          <w:bCs/>
          <w:lang w:val="en-US"/>
        </w:rPr>
        <w:t xml:space="preserve"> reading of textbooks</w:t>
      </w:r>
      <w:r w:rsidR="00282951">
        <w:rPr>
          <w:bCs/>
          <w:lang w:val="en-US"/>
        </w:rPr>
        <w:t xml:space="preserve"> what would increase motivation towards learning</w:t>
      </w:r>
      <w:r>
        <w:rPr>
          <w:bCs/>
          <w:lang w:val="en-US"/>
        </w:rPr>
        <w:t xml:space="preserve">, be able to communicate inside of </w:t>
      </w:r>
      <w:r w:rsidR="00282951">
        <w:rPr>
          <w:bCs/>
          <w:lang w:val="en-US"/>
        </w:rPr>
        <w:t>PLE to get</w:t>
      </w:r>
      <w:r>
        <w:rPr>
          <w:bCs/>
          <w:lang w:val="en-US"/>
        </w:rPr>
        <w:t xml:space="preserve"> help from peers or from teachers, be able to ask questions and support them with </w:t>
      </w:r>
      <w:r w:rsidR="00573454">
        <w:rPr>
          <w:bCs/>
          <w:lang w:val="en-US"/>
        </w:rPr>
        <w:t xml:space="preserve">own attachments like </w:t>
      </w:r>
      <w:r>
        <w:rPr>
          <w:bCs/>
          <w:lang w:val="en-US"/>
        </w:rPr>
        <w:t xml:space="preserve">pictures taken by own mobile </w:t>
      </w:r>
      <w:r w:rsidR="00282951">
        <w:rPr>
          <w:bCs/>
          <w:lang w:val="en-US"/>
        </w:rPr>
        <w:t>device</w:t>
      </w:r>
      <w:r>
        <w:rPr>
          <w:bCs/>
          <w:lang w:val="en-US"/>
        </w:rPr>
        <w:t xml:space="preserve"> of unknown phenomena (i.e. when a pupil saw first time an aurora). On top of it a new PLE</w:t>
      </w:r>
      <w:r w:rsidR="00557B55">
        <w:rPr>
          <w:bCs/>
          <w:lang w:val="en-US"/>
        </w:rPr>
        <w:t>,</w:t>
      </w:r>
      <w:r>
        <w:rPr>
          <w:bCs/>
          <w:lang w:val="en-US"/>
        </w:rPr>
        <w:t xml:space="preserve"> using artificial intelligence</w:t>
      </w:r>
      <w:r w:rsidR="00557B55">
        <w:rPr>
          <w:bCs/>
          <w:lang w:val="en-US"/>
        </w:rPr>
        <w:t>,</w:t>
      </w:r>
      <w:r>
        <w:rPr>
          <w:bCs/>
          <w:lang w:val="en-US"/>
        </w:rPr>
        <w:t xml:space="preserve"> would suggest possible professional paths based on learning records</w:t>
      </w:r>
      <w:r w:rsidR="00557B55">
        <w:rPr>
          <w:bCs/>
          <w:lang w:val="en-US"/>
        </w:rPr>
        <w:t xml:space="preserve"> of a person</w:t>
      </w:r>
      <w:r>
        <w:rPr>
          <w:bCs/>
          <w:lang w:val="en-US"/>
        </w:rPr>
        <w:t xml:space="preserve"> what will give pupils and their parents an idea what profession to pursue based on strengths of the </w:t>
      </w:r>
      <w:r w:rsidR="00557B55">
        <w:rPr>
          <w:bCs/>
          <w:lang w:val="en-US"/>
        </w:rPr>
        <w:t>child</w:t>
      </w:r>
      <w:r>
        <w:rPr>
          <w:bCs/>
          <w:lang w:val="en-US"/>
        </w:rPr>
        <w:t xml:space="preserve">. </w:t>
      </w:r>
      <w:r w:rsidR="00557B55">
        <w:rPr>
          <w:bCs/>
          <w:lang w:val="en-US"/>
        </w:rPr>
        <w:t>U</w:t>
      </w:r>
      <w:r>
        <w:rPr>
          <w:bCs/>
          <w:lang w:val="en-US"/>
        </w:rPr>
        <w:t>nfortunately</w:t>
      </w:r>
      <w:r w:rsidR="00AF6CDB">
        <w:rPr>
          <w:bCs/>
          <w:lang w:val="en-US"/>
        </w:rPr>
        <w:t>,</w:t>
      </w:r>
      <w:r w:rsidR="00557B55">
        <w:rPr>
          <w:bCs/>
          <w:lang w:val="en-US"/>
        </w:rPr>
        <w:t xml:space="preserve"> nowadays the situation is so that</w:t>
      </w:r>
      <w:r>
        <w:rPr>
          <w:bCs/>
          <w:lang w:val="en-US"/>
        </w:rPr>
        <w:t xml:space="preserve"> quite many </w:t>
      </w:r>
      <w:r w:rsidR="00AF6CDB">
        <w:rPr>
          <w:bCs/>
          <w:lang w:val="en-US"/>
        </w:rPr>
        <w:t>children</w:t>
      </w:r>
      <w:r>
        <w:rPr>
          <w:bCs/>
          <w:lang w:val="en-US"/>
        </w:rPr>
        <w:t xml:space="preserve"> upon graduation from the school</w:t>
      </w:r>
      <w:r w:rsidR="00573454">
        <w:rPr>
          <w:bCs/>
          <w:lang w:val="en-US"/>
        </w:rPr>
        <w:t>, when it is time to make big decisions (e.g. which university to apply to and on which program)</w:t>
      </w:r>
      <w:r>
        <w:rPr>
          <w:bCs/>
          <w:lang w:val="en-US"/>
        </w:rPr>
        <w:t xml:space="preserve"> </w:t>
      </w:r>
      <w:r w:rsidR="00282951">
        <w:rPr>
          <w:bCs/>
          <w:lang w:val="en-US"/>
        </w:rPr>
        <w:t xml:space="preserve">still </w:t>
      </w:r>
      <w:r>
        <w:rPr>
          <w:bCs/>
          <w:lang w:val="en-US"/>
        </w:rPr>
        <w:t xml:space="preserve">do not know what they </w:t>
      </w:r>
      <w:r w:rsidR="00573454">
        <w:rPr>
          <w:bCs/>
          <w:lang w:val="en-US"/>
        </w:rPr>
        <w:t xml:space="preserve">actually </w:t>
      </w:r>
      <w:r>
        <w:rPr>
          <w:bCs/>
          <w:lang w:val="en-US"/>
        </w:rPr>
        <w:t>want to do when they grow up</w:t>
      </w:r>
      <w:r w:rsidR="00573454">
        <w:rPr>
          <w:bCs/>
          <w:lang w:val="en-US"/>
        </w:rPr>
        <w:t xml:space="preserve"> what results in making wrong decisions and pursuing professions which don’t really interest them but were advised by e.g. relatives based on conditions on the labor market. These and many other </w:t>
      </w:r>
      <w:r w:rsidR="00AF6CDB">
        <w:rPr>
          <w:bCs/>
          <w:lang w:val="en-US"/>
        </w:rPr>
        <w:t xml:space="preserve">challenges including </w:t>
      </w:r>
      <w:r w:rsidR="00AC3670">
        <w:rPr>
          <w:bCs/>
          <w:lang w:val="en-US"/>
        </w:rPr>
        <w:t>teacher related</w:t>
      </w:r>
      <w:r w:rsidR="00AF6CDB">
        <w:rPr>
          <w:bCs/>
          <w:lang w:val="en-US"/>
        </w:rPr>
        <w:t xml:space="preserve"> ones (like decreasing teachers’ planning hours),</w:t>
      </w:r>
      <w:r w:rsidR="00AC3670">
        <w:rPr>
          <w:bCs/>
          <w:lang w:val="en-US"/>
        </w:rPr>
        <w:t xml:space="preserve"> </w:t>
      </w:r>
      <w:r w:rsidR="00AF6CDB">
        <w:rPr>
          <w:bCs/>
          <w:lang w:val="en-US"/>
        </w:rPr>
        <w:t>the</w:t>
      </w:r>
      <w:r w:rsidR="00573454">
        <w:rPr>
          <w:bCs/>
          <w:lang w:val="en-US"/>
        </w:rPr>
        <w:t xml:space="preserve"> new PLE dares to help solving. </w:t>
      </w:r>
    </w:p>
    <w:p w:rsidR="00EF4971" w:rsidRDefault="00282951" w:rsidP="00B71717">
      <w:pPr>
        <w:jc w:val="both"/>
        <w:rPr>
          <w:bCs/>
          <w:lang w:val="en-US"/>
        </w:rPr>
      </w:pPr>
      <w:r>
        <w:rPr>
          <w:bCs/>
          <w:lang w:val="en-US"/>
        </w:rPr>
        <w:t>While new PLE in being developed, it is already clear that the development of it results in innovation and the biggest challenge with a software, and especially with that software which include</w:t>
      </w:r>
      <w:r w:rsidR="00DE1CFE">
        <w:rPr>
          <w:bCs/>
          <w:lang w:val="en-US"/>
        </w:rPr>
        <w:t>s</w:t>
      </w:r>
      <w:r>
        <w:rPr>
          <w:bCs/>
          <w:lang w:val="en-US"/>
        </w:rPr>
        <w:t xml:space="preserve"> </w:t>
      </w:r>
      <w:r w:rsidR="00DE1CFE">
        <w:rPr>
          <w:bCs/>
          <w:lang w:val="en-US"/>
        </w:rPr>
        <w:t>something totally new</w:t>
      </w:r>
      <w:r>
        <w:rPr>
          <w:bCs/>
          <w:lang w:val="en-US"/>
        </w:rPr>
        <w:t>, is to sell it to actual clients.</w:t>
      </w:r>
      <w:r w:rsidR="00DE1CFE">
        <w:rPr>
          <w:bCs/>
          <w:lang w:val="en-US"/>
        </w:rPr>
        <w:t xml:space="preserve"> </w:t>
      </w:r>
      <w:r w:rsidR="00AC3670">
        <w:rPr>
          <w:bCs/>
          <w:lang w:val="en-US"/>
        </w:rPr>
        <w:t>For pupils to be able to get all mentioned above advantages of using a new PLE, it is necessary that school</w:t>
      </w:r>
      <w:r w:rsidR="003D54EC">
        <w:rPr>
          <w:bCs/>
          <w:lang w:val="en-US"/>
        </w:rPr>
        <w:t>s</w:t>
      </w:r>
      <w:r w:rsidR="00AC3670">
        <w:rPr>
          <w:bCs/>
          <w:lang w:val="en-US"/>
        </w:rPr>
        <w:t xml:space="preserve"> adapt it in their teaching activities. Thus </w:t>
      </w:r>
      <w:proofErr w:type="spellStart"/>
      <w:r w:rsidR="00981B60">
        <w:rPr>
          <w:bCs/>
          <w:lang w:val="en-US"/>
        </w:rPr>
        <w:t>Almerin</w:t>
      </w:r>
      <w:proofErr w:type="spellEnd"/>
      <w:r w:rsidR="00981B60">
        <w:rPr>
          <w:bCs/>
          <w:lang w:val="en-US"/>
        </w:rPr>
        <w:t xml:space="preserve"> client</w:t>
      </w:r>
      <w:r w:rsidR="00882278">
        <w:rPr>
          <w:bCs/>
          <w:lang w:val="en-US"/>
        </w:rPr>
        <w:t>s</w:t>
      </w:r>
      <w:r w:rsidR="00981B60">
        <w:rPr>
          <w:bCs/>
          <w:lang w:val="en-US"/>
        </w:rPr>
        <w:t xml:space="preserve"> are </w:t>
      </w:r>
      <w:r w:rsidR="00AC3670">
        <w:rPr>
          <w:bCs/>
          <w:lang w:val="en-US"/>
        </w:rPr>
        <w:t xml:space="preserve">actually </w:t>
      </w:r>
      <w:r w:rsidR="00981B60">
        <w:rPr>
          <w:bCs/>
          <w:lang w:val="en-US"/>
        </w:rPr>
        <w:t>schools and</w:t>
      </w:r>
      <w:r w:rsidR="00DE1CFE">
        <w:rPr>
          <w:bCs/>
          <w:lang w:val="en-US"/>
        </w:rPr>
        <w:t xml:space="preserve"> to be more particular – teachers,</w:t>
      </w:r>
      <w:r w:rsidR="00981B60">
        <w:rPr>
          <w:bCs/>
          <w:lang w:val="en-US"/>
        </w:rPr>
        <w:t xml:space="preserve"> </w:t>
      </w:r>
      <w:r w:rsidR="00AC3670">
        <w:rPr>
          <w:bCs/>
          <w:lang w:val="en-US"/>
        </w:rPr>
        <w:t xml:space="preserve">who will actually be using </w:t>
      </w:r>
      <w:r w:rsidR="003D54EC">
        <w:rPr>
          <w:bCs/>
          <w:lang w:val="en-US"/>
        </w:rPr>
        <w:t xml:space="preserve">the new </w:t>
      </w:r>
      <w:r w:rsidR="00D42B0D">
        <w:rPr>
          <w:bCs/>
          <w:lang w:val="en-US"/>
        </w:rPr>
        <w:t>software</w:t>
      </w:r>
      <w:r w:rsidR="003D54EC">
        <w:rPr>
          <w:bCs/>
          <w:lang w:val="en-US"/>
        </w:rPr>
        <w:t xml:space="preserve"> and </w:t>
      </w:r>
      <w:r w:rsidR="00981B60">
        <w:rPr>
          <w:bCs/>
          <w:lang w:val="en-US"/>
        </w:rPr>
        <w:t xml:space="preserve">whose opinion </w:t>
      </w:r>
      <w:r w:rsidR="00DE1CFE">
        <w:rPr>
          <w:bCs/>
          <w:lang w:val="en-US"/>
        </w:rPr>
        <w:t>has</w:t>
      </w:r>
      <w:r w:rsidR="00981B60">
        <w:rPr>
          <w:bCs/>
          <w:lang w:val="en-US"/>
        </w:rPr>
        <w:t xml:space="preserve"> a big weight in schools’ </w:t>
      </w:r>
      <w:r w:rsidR="00DE1CFE">
        <w:rPr>
          <w:bCs/>
          <w:lang w:val="en-US"/>
        </w:rPr>
        <w:t xml:space="preserve">overall </w:t>
      </w:r>
      <w:r w:rsidR="00981B60">
        <w:rPr>
          <w:bCs/>
          <w:lang w:val="en-US"/>
        </w:rPr>
        <w:t xml:space="preserve">decision on whether to take </w:t>
      </w:r>
      <w:r w:rsidR="00D42B0D">
        <w:rPr>
          <w:bCs/>
          <w:lang w:val="en-US"/>
        </w:rPr>
        <w:t>it</w:t>
      </w:r>
      <w:r w:rsidR="00981B60">
        <w:rPr>
          <w:bCs/>
          <w:lang w:val="en-US"/>
        </w:rPr>
        <w:t xml:space="preserve"> into </w:t>
      </w:r>
      <w:r w:rsidR="00D42B0D">
        <w:rPr>
          <w:bCs/>
          <w:lang w:val="en-US"/>
        </w:rPr>
        <w:t xml:space="preserve">the </w:t>
      </w:r>
      <w:r w:rsidR="00981B60">
        <w:rPr>
          <w:bCs/>
          <w:lang w:val="en-US"/>
        </w:rPr>
        <w:t>use or not</w:t>
      </w:r>
      <w:r w:rsidR="00DE1CFE">
        <w:rPr>
          <w:bCs/>
          <w:lang w:val="en-US"/>
        </w:rPr>
        <w:t>.</w:t>
      </w:r>
      <w:r w:rsidR="00325B80">
        <w:rPr>
          <w:bCs/>
          <w:lang w:val="en-US"/>
        </w:rPr>
        <w:t xml:space="preserve"> That’s why I want to study primarily teachers in the context of adoption of a new PLE.</w:t>
      </w:r>
      <w:r w:rsidR="00DE1CFE">
        <w:rPr>
          <w:bCs/>
          <w:lang w:val="en-US"/>
        </w:rPr>
        <w:t xml:space="preserve"> As a result of my research I want to find answers on the basic question of ‘why teachers would want to adapt new PLE in their teaching activities?’ in order for </w:t>
      </w:r>
      <w:proofErr w:type="spellStart"/>
      <w:r w:rsidR="00DE1CFE">
        <w:rPr>
          <w:bCs/>
          <w:lang w:val="en-US"/>
        </w:rPr>
        <w:t>Almerin</w:t>
      </w:r>
      <w:proofErr w:type="spellEnd"/>
      <w:r w:rsidR="00DE1CFE">
        <w:rPr>
          <w:bCs/>
          <w:lang w:val="en-US"/>
        </w:rPr>
        <w:t xml:space="preserve"> to use </w:t>
      </w:r>
      <w:r w:rsidR="003D54EC">
        <w:rPr>
          <w:bCs/>
          <w:lang w:val="en-US"/>
        </w:rPr>
        <w:t>these answers</w:t>
      </w:r>
      <w:r w:rsidR="00DE1CFE">
        <w:rPr>
          <w:bCs/>
          <w:lang w:val="en-US"/>
        </w:rPr>
        <w:t xml:space="preserve"> as arguments in their selling campaign.</w:t>
      </w:r>
    </w:p>
    <w:p w:rsidR="00325B80" w:rsidRDefault="00325B80" w:rsidP="0036520F">
      <w:pPr>
        <w:rPr>
          <w:bCs/>
          <w:lang w:val="en-US"/>
        </w:rPr>
      </w:pPr>
    </w:p>
    <w:p w:rsidR="00C92403" w:rsidRPr="00FA5EE5" w:rsidRDefault="00882278" w:rsidP="00D462C5">
      <w:pPr>
        <w:rPr>
          <w:lang w:val="en-US"/>
        </w:rPr>
      </w:pPr>
      <w:r w:rsidRPr="00DB4FDA">
        <w:rPr>
          <w:b/>
          <w:bCs/>
          <w:lang w:val="en-US"/>
        </w:rPr>
        <w:t>Preliminary research questions.</w:t>
      </w:r>
    </w:p>
    <w:p w:rsidR="00D462C5" w:rsidRPr="00FA5EE5" w:rsidRDefault="008266E9" w:rsidP="00FA5EE5">
      <w:pPr>
        <w:rPr>
          <w:lang w:val="en-US"/>
        </w:rPr>
      </w:pPr>
      <w:r>
        <w:rPr>
          <w:bCs/>
          <w:lang w:val="en-US"/>
        </w:rPr>
        <w:t>W</w:t>
      </w:r>
      <w:r w:rsidR="00D462C5" w:rsidRPr="00FA5EE5">
        <w:rPr>
          <w:bCs/>
          <w:lang w:val="en-US"/>
        </w:rPr>
        <w:t>hy teachers in primary and secondary schools would want to adapt a new PLE</w:t>
      </w:r>
      <w:r w:rsidR="00FA5EE5" w:rsidRPr="00FA5EE5">
        <w:rPr>
          <w:bCs/>
          <w:lang w:val="en-US"/>
        </w:rPr>
        <w:t xml:space="preserve"> in their teaching activities</w:t>
      </w:r>
      <w:r w:rsidR="00D462C5" w:rsidRPr="00FA5EE5">
        <w:rPr>
          <w:bCs/>
          <w:lang w:val="en-US"/>
        </w:rPr>
        <w:t>?</w:t>
      </w:r>
    </w:p>
    <w:p w:rsidR="00D462C5" w:rsidRPr="00D462C5" w:rsidRDefault="00D462C5" w:rsidP="00FA5EE5">
      <w:pPr>
        <w:pStyle w:val="a3"/>
        <w:numPr>
          <w:ilvl w:val="0"/>
          <w:numId w:val="2"/>
        </w:numPr>
        <w:rPr>
          <w:lang w:val="en-US"/>
        </w:rPr>
      </w:pPr>
      <w:r>
        <w:rPr>
          <w:bCs/>
          <w:lang w:val="en-US"/>
        </w:rPr>
        <w:t>what could motivate them to start using it?</w:t>
      </w:r>
    </w:p>
    <w:p w:rsidR="00D462C5" w:rsidRPr="00D462C5" w:rsidRDefault="00D462C5" w:rsidP="00FA5EE5">
      <w:pPr>
        <w:pStyle w:val="a3"/>
        <w:numPr>
          <w:ilvl w:val="0"/>
          <w:numId w:val="2"/>
        </w:numPr>
        <w:rPr>
          <w:lang w:val="en-US"/>
        </w:rPr>
      </w:pPr>
      <w:r>
        <w:rPr>
          <w:bCs/>
          <w:lang w:val="en-US"/>
        </w:rPr>
        <w:t>What challenges teachers experience while using existing tools</w:t>
      </w:r>
      <w:r w:rsidR="00FA5EE5">
        <w:rPr>
          <w:bCs/>
          <w:lang w:val="en-US"/>
        </w:rPr>
        <w:t>?</w:t>
      </w:r>
    </w:p>
    <w:p w:rsidR="00D462C5" w:rsidRPr="00D462C5" w:rsidRDefault="00D462C5" w:rsidP="00FA5EE5">
      <w:pPr>
        <w:pStyle w:val="a3"/>
        <w:numPr>
          <w:ilvl w:val="0"/>
          <w:numId w:val="2"/>
        </w:numPr>
        <w:rPr>
          <w:lang w:val="en-US"/>
        </w:rPr>
      </w:pPr>
      <w:r>
        <w:rPr>
          <w:bCs/>
          <w:lang w:val="en-US"/>
        </w:rPr>
        <w:t>What issues teachers would want to have solved while using a new technology</w:t>
      </w:r>
      <w:r w:rsidR="00FA5EE5">
        <w:rPr>
          <w:bCs/>
          <w:lang w:val="en-US"/>
        </w:rPr>
        <w:t>?</w:t>
      </w:r>
    </w:p>
    <w:p w:rsidR="00C92403" w:rsidRDefault="00882278" w:rsidP="00D462C5">
      <w:pPr>
        <w:rPr>
          <w:b/>
          <w:bCs/>
          <w:lang w:val="en-US"/>
        </w:rPr>
      </w:pPr>
      <w:r w:rsidRPr="00DB4FDA">
        <w:rPr>
          <w:b/>
          <w:bCs/>
          <w:lang w:val="en-US"/>
        </w:rPr>
        <w:t>The research method, if it can already draw.</w:t>
      </w:r>
    </w:p>
    <w:p w:rsidR="008E327A" w:rsidRPr="008E327A" w:rsidRDefault="008E327A" w:rsidP="00D462C5">
      <w:pPr>
        <w:rPr>
          <w:bCs/>
          <w:lang w:val="en-US"/>
        </w:rPr>
      </w:pPr>
      <w:r w:rsidRPr="008E327A">
        <w:rPr>
          <w:bCs/>
          <w:lang w:val="en-US"/>
        </w:rPr>
        <w:t xml:space="preserve">To be decided with </w:t>
      </w:r>
      <w:r>
        <w:rPr>
          <w:bCs/>
          <w:lang w:val="en-US"/>
        </w:rPr>
        <w:t>the supervisor. My personal thought is to go with quantitative research method, create a survey and send to several schools.</w:t>
      </w:r>
    </w:p>
    <w:p w:rsidR="00C92403" w:rsidRDefault="00882278" w:rsidP="008E327A">
      <w:pPr>
        <w:rPr>
          <w:b/>
          <w:bCs/>
          <w:lang w:val="en-US"/>
        </w:rPr>
      </w:pPr>
      <w:r w:rsidRPr="00DB4FDA">
        <w:rPr>
          <w:b/>
          <w:bCs/>
          <w:lang w:val="en-US"/>
        </w:rPr>
        <w:t>A few scientific sources.</w:t>
      </w:r>
    </w:p>
    <w:p w:rsidR="008058E2" w:rsidRPr="008058E2" w:rsidRDefault="008058E2" w:rsidP="008058E2">
      <w:pPr>
        <w:pStyle w:val="a3"/>
        <w:numPr>
          <w:ilvl w:val="0"/>
          <w:numId w:val="3"/>
        </w:numPr>
        <w:autoSpaceDE w:val="0"/>
        <w:autoSpaceDN w:val="0"/>
        <w:adjustRightInd w:val="0"/>
        <w:spacing w:after="0" w:line="240" w:lineRule="auto"/>
        <w:rPr>
          <w:rFonts w:ascii="BookAntiqua" w:hAnsi="BookAntiqua" w:cs="BookAntiqua"/>
          <w:sz w:val="24"/>
          <w:szCs w:val="24"/>
          <w:lang w:val="en-US"/>
        </w:rPr>
      </w:pPr>
      <w:r w:rsidRPr="008058E2">
        <w:rPr>
          <w:rFonts w:ascii="BookAntiqua" w:hAnsi="BookAntiqua" w:cs="BookAntiqua"/>
          <w:sz w:val="24"/>
          <w:szCs w:val="24"/>
          <w:lang w:val="en-US"/>
        </w:rPr>
        <w:t>Felder, R. M., &amp; Silverman, L. K. (1988). Learning and teaching styles in engineering education. Engineering education, 78(7), 674-681.</w:t>
      </w:r>
    </w:p>
    <w:p w:rsidR="008E327A" w:rsidRPr="007A230B" w:rsidRDefault="008E327A" w:rsidP="007A230B">
      <w:pPr>
        <w:pStyle w:val="a3"/>
        <w:numPr>
          <w:ilvl w:val="0"/>
          <w:numId w:val="3"/>
        </w:numPr>
        <w:autoSpaceDE w:val="0"/>
        <w:autoSpaceDN w:val="0"/>
        <w:adjustRightInd w:val="0"/>
        <w:spacing w:after="0" w:line="240" w:lineRule="auto"/>
        <w:rPr>
          <w:rFonts w:ascii="BookAntiqua" w:hAnsi="BookAntiqua" w:cs="BookAntiqua"/>
          <w:sz w:val="24"/>
          <w:szCs w:val="24"/>
          <w:lang w:val="en-US"/>
        </w:rPr>
      </w:pPr>
      <w:proofErr w:type="spellStart"/>
      <w:r w:rsidRPr="007A230B">
        <w:rPr>
          <w:rFonts w:ascii="BookAntiqua" w:hAnsi="BookAntiqua" w:cs="BookAntiqua"/>
          <w:sz w:val="24"/>
          <w:szCs w:val="24"/>
          <w:lang w:val="en-US"/>
        </w:rPr>
        <w:t>Venkatesh</w:t>
      </w:r>
      <w:proofErr w:type="spellEnd"/>
      <w:r w:rsidRPr="007A230B">
        <w:rPr>
          <w:rFonts w:ascii="BookAntiqua" w:hAnsi="BookAntiqua" w:cs="BookAntiqua"/>
          <w:sz w:val="24"/>
          <w:szCs w:val="24"/>
          <w:lang w:val="en-US"/>
        </w:rPr>
        <w:t>, V., Morris, M. G., Davis, G. B., &amp; Davis, F. D. (2003). User acceptance</w:t>
      </w:r>
    </w:p>
    <w:p w:rsidR="008E327A" w:rsidRPr="007A230B" w:rsidRDefault="008E327A" w:rsidP="00016129">
      <w:pPr>
        <w:pStyle w:val="a3"/>
        <w:autoSpaceDE w:val="0"/>
        <w:autoSpaceDN w:val="0"/>
        <w:adjustRightInd w:val="0"/>
        <w:spacing w:after="0" w:line="240" w:lineRule="auto"/>
        <w:rPr>
          <w:rFonts w:ascii="BookAntiqua-Italic" w:hAnsi="BookAntiqua-Italic" w:cs="BookAntiqua-Italic"/>
          <w:i/>
          <w:iCs/>
          <w:sz w:val="24"/>
          <w:szCs w:val="24"/>
          <w:lang w:val="en-US"/>
        </w:rPr>
      </w:pPr>
      <w:r w:rsidRPr="007A230B">
        <w:rPr>
          <w:rFonts w:ascii="BookAntiqua" w:hAnsi="BookAntiqua" w:cs="BookAntiqua"/>
          <w:sz w:val="24"/>
          <w:szCs w:val="24"/>
          <w:lang w:val="en-US"/>
        </w:rPr>
        <w:t xml:space="preserve">of information technology: Toward a unified view. </w:t>
      </w:r>
      <w:r w:rsidRPr="007A230B">
        <w:rPr>
          <w:rFonts w:ascii="BookAntiqua-Italic" w:hAnsi="BookAntiqua-Italic" w:cs="BookAntiqua-Italic"/>
          <w:i/>
          <w:iCs/>
          <w:sz w:val="24"/>
          <w:szCs w:val="24"/>
          <w:lang w:val="en-US"/>
        </w:rPr>
        <w:t>MIS Quarterly,</w:t>
      </w:r>
    </w:p>
    <w:p w:rsidR="008E327A" w:rsidRPr="007A230B" w:rsidRDefault="008E327A" w:rsidP="007A230B">
      <w:pPr>
        <w:pStyle w:val="a3"/>
        <w:rPr>
          <w:rFonts w:ascii="BookAntiqua" w:hAnsi="BookAntiqua" w:cs="BookAntiqua"/>
          <w:sz w:val="24"/>
          <w:szCs w:val="24"/>
          <w:lang w:val="en-US"/>
        </w:rPr>
      </w:pPr>
      <w:r w:rsidRPr="007A230B">
        <w:rPr>
          <w:rFonts w:ascii="BookAntiqua-Italic" w:hAnsi="BookAntiqua-Italic" w:cs="BookAntiqua-Italic"/>
          <w:i/>
          <w:iCs/>
          <w:sz w:val="24"/>
          <w:szCs w:val="24"/>
          <w:lang w:val="en-US"/>
        </w:rPr>
        <w:t>27</w:t>
      </w:r>
      <w:r w:rsidRPr="007A230B">
        <w:rPr>
          <w:rFonts w:ascii="BookAntiqua" w:hAnsi="BookAntiqua" w:cs="BookAntiqua"/>
          <w:sz w:val="24"/>
          <w:szCs w:val="24"/>
          <w:lang w:val="en-US"/>
        </w:rPr>
        <w:t>(3), 425–478.</w:t>
      </w:r>
    </w:p>
    <w:p w:rsidR="007A230B" w:rsidRPr="007A230B" w:rsidRDefault="007A230B" w:rsidP="007A230B">
      <w:pPr>
        <w:pStyle w:val="a3"/>
        <w:numPr>
          <w:ilvl w:val="0"/>
          <w:numId w:val="3"/>
        </w:numPr>
        <w:autoSpaceDE w:val="0"/>
        <w:autoSpaceDN w:val="0"/>
        <w:adjustRightInd w:val="0"/>
        <w:spacing w:after="0" w:line="240" w:lineRule="auto"/>
        <w:rPr>
          <w:rFonts w:ascii="BookAntiqua" w:hAnsi="BookAntiqua" w:cs="BookAntiqua"/>
          <w:sz w:val="24"/>
          <w:szCs w:val="24"/>
          <w:lang w:val="en-US"/>
        </w:rPr>
      </w:pPr>
      <w:proofErr w:type="spellStart"/>
      <w:r w:rsidRPr="007A230B">
        <w:rPr>
          <w:rFonts w:ascii="BookAntiqua" w:hAnsi="BookAntiqua" w:cs="BookAntiqua"/>
          <w:sz w:val="24"/>
          <w:szCs w:val="24"/>
          <w:lang w:val="en-US"/>
        </w:rPr>
        <w:t>Venkatesh</w:t>
      </w:r>
      <w:proofErr w:type="spellEnd"/>
      <w:r w:rsidRPr="007A230B">
        <w:rPr>
          <w:rFonts w:ascii="BookAntiqua" w:hAnsi="BookAntiqua" w:cs="BookAntiqua"/>
          <w:sz w:val="24"/>
          <w:szCs w:val="24"/>
          <w:lang w:val="en-US"/>
        </w:rPr>
        <w:t>, V., Thong, J. Y. L., &amp; Xu, X. (2012). Consumer acceptance and use of</w:t>
      </w:r>
    </w:p>
    <w:p w:rsidR="007A230B" w:rsidRPr="007A230B" w:rsidRDefault="007A230B" w:rsidP="007A230B">
      <w:pPr>
        <w:pStyle w:val="a3"/>
        <w:autoSpaceDE w:val="0"/>
        <w:autoSpaceDN w:val="0"/>
        <w:adjustRightInd w:val="0"/>
        <w:spacing w:after="0" w:line="240" w:lineRule="auto"/>
        <w:rPr>
          <w:rFonts w:ascii="BookAntiqua" w:hAnsi="BookAntiqua" w:cs="BookAntiqua"/>
          <w:sz w:val="24"/>
          <w:szCs w:val="24"/>
          <w:lang w:val="en-US"/>
        </w:rPr>
      </w:pPr>
      <w:r w:rsidRPr="007A230B">
        <w:rPr>
          <w:rFonts w:ascii="BookAntiqua" w:hAnsi="BookAntiqua" w:cs="BookAntiqua"/>
          <w:sz w:val="24"/>
          <w:szCs w:val="24"/>
          <w:lang w:val="en-US"/>
        </w:rPr>
        <w:t>information technology: Extending the unified theory of acceptance and</w:t>
      </w:r>
    </w:p>
    <w:p w:rsidR="007A230B" w:rsidRPr="007A230B" w:rsidRDefault="007A230B" w:rsidP="007A230B">
      <w:pPr>
        <w:pStyle w:val="a3"/>
        <w:rPr>
          <w:rFonts w:ascii="BookAntiqua" w:hAnsi="BookAntiqua" w:cs="BookAntiqua"/>
          <w:sz w:val="24"/>
          <w:szCs w:val="24"/>
          <w:lang w:val="en-US"/>
        </w:rPr>
      </w:pPr>
      <w:r w:rsidRPr="007A230B">
        <w:rPr>
          <w:rFonts w:ascii="BookAntiqua" w:hAnsi="BookAntiqua" w:cs="BookAntiqua"/>
          <w:sz w:val="24"/>
          <w:szCs w:val="24"/>
          <w:lang w:val="en-US"/>
        </w:rPr>
        <w:t xml:space="preserve">use of technology. </w:t>
      </w:r>
      <w:r w:rsidRPr="007A230B">
        <w:rPr>
          <w:rFonts w:ascii="BookAntiqua-Italic" w:hAnsi="BookAntiqua-Italic" w:cs="BookAntiqua-Italic"/>
          <w:i/>
          <w:iCs/>
          <w:sz w:val="24"/>
          <w:szCs w:val="24"/>
          <w:lang w:val="en-US"/>
        </w:rPr>
        <w:t>MIS Quarterly, 36</w:t>
      </w:r>
      <w:r w:rsidRPr="007A230B">
        <w:rPr>
          <w:rFonts w:ascii="BookAntiqua" w:hAnsi="BookAntiqua" w:cs="BookAntiqua"/>
          <w:sz w:val="24"/>
          <w:szCs w:val="24"/>
          <w:lang w:val="en-US"/>
        </w:rPr>
        <w:t>(1), 157−178.</w:t>
      </w:r>
    </w:p>
    <w:p w:rsidR="007A230B" w:rsidRPr="008E327A" w:rsidRDefault="007A230B" w:rsidP="008E327A">
      <w:pPr>
        <w:rPr>
          <w:lang w:val="en-US"/>
        </w:rPr>
      </w:pPr>
    </w:p>
    <w:p w:rsidR="00FE5C44" w:rsidRPr="00981B60" w:rsidRDefault="00882278" w:rsidP="008E327A">
      <w:pPr>
        <w:rPr>
          <w:lang w:val="en-US"/>
        </w:rPr>
      </w:pPr>
      <w:r w:rsidRPr="00DB4FDA">
        <w:rPr>
          <w:b/>
          <w:bCs/>
          <w:lang w:val="en-US"/>
        </w:rPr>
        <w:t>Capacity to carry out the work.</w:t>
      </w:r>
    </w:p>
    <w:p w:rsidR="00981B60" w:rsidRPr="008266E9" w:rsidRDefault="00016129" w:rsidP="00981B60">
      <w:pPr>
        <w:rPr>
          <w:bCs/>
          <w:lang w:val="en-US"/>
        </w:rPr>
      </w:pPr>
      <w:r>
        <w:rPr>
          <w:bCs/>
          <w:lang w:val="en-US"/>
        </w:rPr>
        <w:t>My advantage in doing a research on the chosen topic is that I actually work in that company, so I have a possibility to collect</w:t>
      </w:r>
      <w:r w:rsidRPr="00016129">
        <w:rPr>
          <w:bCs/>
          <w:lang w:val="en-US"/>
        </w:rPr>
        <w:t xml:space="preserve"> more realistic data and</w:t>
      </w:r>
      <w:r>
        <w:rPr>
          <w:bCs/>
          <w:lang w:val="en-US"/>
        </w:rPr>
        <w:t xml:space="preserve"> have</w:t>
      </w:r>
      <w:r w:rsidRPr="00016129">
        <w:rPr>
          <w:bCs/>
          <w:lang w:val="en-US"/>
        </w:rPr>
        <w:t xml:space="preserve"> deeper insights</w:t>
      </w:r>
      <w:r>
        <w:rPr>
          <w:bCs/>
          <w:lang w:val="en-US"/>
        </w:rPr>
        <w:t>. But what is my advantage can be a disadvantage as well: due to the</w:t>
      </w:r>
      <w:r w:rsidR="00882278">
        <w:rPr>
          <w:bCs/>
          <w:lang w:val="en-US"/>
        </w:rPr>
        <w:t xml:space="preserve"> work</w:t>
      </w:r>
      <w:r>
        <w:rPr>
          <w:bCs/>
          <w:lang w:val="en-US"/>
        </w:rPr>
        <w:t xml:space="preserve"> schedule</w:t>
      </w:r>
      <w:r w:rsidR="00B676E4">
        <w:rPr>
          <w:bCs/>
          <w:lang w:val="en-US"/>
        </w:rPr>
        <w:t xml:space="preserve">, I have a limited time what I can dedicate for my theses writing, about 10 hours a week. Starting from next February this amount might be even smaller as I </w:t>
      </w:r>
      <w:r>
        <w:rPr>
          <w:bCs/>
          <w:lang w:val="en-US"/>
        </w:rPr>
        <w:t>intend</w:t>
      </w:r>
      <w:r w:rsidR="00B676E4">
        <w:rPr>
          <w:bCs/>
          <w:lang w:val="en-US"/>
        </w:rPr>
        <w:t xml:space="preserve"> to be working full time. But my motivation to finish my theses </w:t>
      </w:r>
      <w:r w:rsidR="00AF6CDB">
        <w:rPr>
          <w:bCs/>
          <w:lang w:val="en-US"/>
        </w:rPr>
        <w:t>by</w:t>
      </w:r>
      <w:r w:rsidR="00B676E4">
        <w:rPr>
          <w:bCs/>
          <w:lang w:val="en-US"/>
        </w:rPr>
        <w:t xml:space="preserve"> the end of 2016/2017 academic year is high, so I will do my best to make it happen.</w:t>
      </w:r>
    </w:p>
    <w:sectPr w:rsidR="00981B60" w:rsidRPr="008266E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BookAntiqua">
    <w:altName w:val="Times New Roman"/>
    <w:panose1 w:val="00000000000000000000"/>
    <w:charset w:val="00"/>
    <w:family w:val="roman"/>
    <w:notTrueType/>
    <w:pitch w:val="default"/>
    <w:sig w:usb0="00000003" w:usb1="08070000" w:usb2="00000010" w:usb3="00000000" w:csb0="00020001" w:csb1="00000000"/>
  </w:font>
  <w:font w:name="BookAntiqua-Italic">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261C54"/>
    <w:multiLevelType w:val="multilevel"/>
    <w:tmpl w:val="05029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F674F8"/>
    <w:multiLevelType w:val="hybridMultilevel"/>
    <w:tmpl w:val="504261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29B15AF"/>
    <w:multiLevelType w:val="hybridMultilevel"/>
    <w:tmpl w:val="4004241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2C31920"/>
    <w:multiLevelType w:val="hybridMultilevel"/>
    <w:tmpl w:val="156A09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C6953B7"/>
    <w:multiLevelType w:val="hybridMultilevel"/>
    <w:tmpl w:val="CBA62E92"/>
    <w:lvl w:ilvl="0" w:tplc="11AC5C58">
      <w:start w:val="1"/>
      <w:numFmt w:val="bullet"/>
      <w:lvlText w:val="•"/>
      <w:lvlJc w:val="left"/>
      <w:pPr>
        <w:tabs>
          <w:tab w:val="num" w:pos="720"/>
        </w:tabs>
        <w:ind w:left="720" w:hanging="360"/>
      </w:pPr>
      <w:rPr>
        <w:rFonts w:ascii="Arial" w:hAnsi="Arial" w:hint="default"/>
      </w:rPr>
    </w:lvl>
    <w:lvl w:ilvl="1" w:tplc="FB80E168">
      <w:start w:val="1"/>
      <w:numFmt w:val="bullet"/>
      <w:lvlText w:val="•"/>
      <w:lvlJc w:val="left"/>
      <w:pPr>
        <w:tabs>
          <w:tab w:val="num" w:pos="1440"/>
        </w:tabs>
        <w:ind w:left="1440" w:hanging="360"/>
      </w:pPr>
      <w:rPr>
        <w:rFonts w:ascii="Arial" w:hAnsi="Arial" w:hint="default"/>
      </w:rPr>
    </w:lvl>
    <w:lvl w:ilvl="2" w:tplc="E1D2CF18">
      <w:start w:val="1"/>
      <w:numFmt w:val="bullet"/>
      <w:lvlText w:val="•"/>
      <w:lvlJc w:val="left"/>
      <w:pPr>
        <w:tabs>
          <w:tab w:val="num" w:pos="2160"/>
        </w:tabs>
        <w:ind w:left="2160" w:hanging="360"/>
      </w:pPr>
      <w:rPr>
        <w:rFonts w:ascii="Arial" w:hAnsi="Arial" w:hint="default"/>
      </w:rPr>
    </w:lvl>
    <w:lvl w:ilvl="3" w:tplc="7F987720">
      <w:start w:val="1"/>
      <w:numFmt w:val="bullet"/>
      <w:lvlText w:val="•"/>
      <w:lvlJc w:val="left"/>
      <w:pPr>
        <w:tabs>
          <w:tab w:val="num" w:pos="2880"/>
        </w:tabs>
        <w:ind w:left="2880" w:hanging="360"/>
      </w:pPr>
      <w:rPr>
        <w:rFonts w:ascii="Arial" w:hAnsi="Arial" w:hint="default"/>
      </w:rPr>
    </w:lvl>
    <w:lvl w:ilvl="4" w:tplc="7ED0850A">
      <w:start w:val="1"/>
      <w:numFmt w:val="bullet"/>
      <w:lvlText w:val="•"/>
      <w:lvlJc w:val="left"/>
      <w:pPr>
        <w:tabs>
          <w:tab w:val="num" w:pos="3600"/>
        </w:tabs>
        <w:ind w:left="3600" w:hanging="360"/>
      </w:pPr>
      <w:rPr>
        <w:rFonts w:ascii="Arial" w:hAnsi="Arial" w:hint="default"/>
      </w:rPr>
    </w:lvl>
    <w:lvl w:ilvl="5" w:tplc="58A8AB98">
      <w:start w:val="1"/>
      <w:numFmt w:val="bullet"/>
      <w:lvlText w:val="•"/>
      <w:lvlJc w:val="left"/>
      <w:pPr>
        <w:tabs>
          <w:tab w:val="num" w:pos="4320"/>
        </w:tabs>
        <w:ind w:left="4320" w:hanging="360"/>
      </w:pPr>
      <w:rPr>
        <w:rFonts w:ascii="Arial" w:hAnsi="Arial" w:hint="default"/>
      </w:rPr>
    </w:lvl>
    <w:lvl w:ilvl="6" w:tplc="909C3ADC">
      <w:start w:val="1"/>
      <w:numFmt w:val="bullet"/>
      <w:lvlText w:val="•"/>
      <w:lvlJc w:val="left"/>
      <w:pPr>
        <w:tabs>
          <w:tab w:val="num" w:pos="5040"/>
        </w:tabs>
        <w:ind w:left="5040" w:hanging="360"/>
      </w:pPr>
      <w:rPr>
        <w:rFonts w:ascii="Arial" w:hAnsi="Arial" w:hint="default"/>
      </w:rPr>
    </w:lvl>
    <w:lvl w:ilvl="7" w:tplc="68C2450A">
      <w:start w:val="1"/>
      <w:numFmt w:val="bullet"/>
      <w:lvlText w:val="•"/>
      <w:lvlJc w:val="left"/>
      <w:pPr>
        <w:tabs>
          <w:tab w:val="num" w:pos="5760"/>
        </w:tabs>
        <w:ind w:left="5760" w:hanging="360"/>
      </w:pPr>
      <w:rPr>
        <w:rFonts w:ascii="Arial" w:hAnsi="Arial" w:hint="default"/>
      </w:rPr>
    </w:lvl>
    <w:lvl w:ilvl="8" w:tplc="1A9885C8">
      <w:start w:val="1"/>
      <w:numFmt w:val="bullet"/>
      <w:lvlText w:val="•"/>
      <w:lvlJc w:val="left"/>
      <w:pPr>
        <w:tabs>
          <w:tab w:val="num" w:pos="6480"/>
        </w:tabs>
        <w:ind w:left="6480" w:hanging="360"/>
      </w:pPr>
      <w:rPr>
        <w:rFonts w:ascii="Arial" w:hAnsi="Arial" w:hint="default"/>
      </w:rPr>
    </w:lvl>
  </w:abstractNum>
  <w:abstractNum w:abstractNumId="5" w15:restartNumberingAfterBreak="0">
    <w:nsid w:val="3D5A5C85"/>
    <w:multiLevelType w:val="hybridMultilevel"/>
    <w:tmpl w:val="AA6454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668D03CA"/>
    <w:multiLevelType w:val="hybridMultilevel"/>
    <w:tmpl w:val="1C8C68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5"/>
  </w:num>
  <w:num w:numId="5">
    <w:abstractNumId w:val="1"/>
  </w:num>
  <w:num w:numId="6">
    <w:abstractNumId w:val="6"/>
  </w:num>
  <w:num w:numId="7">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EBD"/>
    <w:rsid w:val="00016129"/>
    <w:rsid w:val="000A61F8"/>
    <w:rsid w:val="000D3D3E"/>
    <w:rsid w:val="000F1BE7"/>
    <w:rsid w:val="001F4F86"/>
    <w:rsid w:val="00282951"/>
    <w:rsid w:val="00325B80"/>
    <w:rsid w:val="0036520F"/>
    <w:rsid w:val="003C16CF"/>
    <w:rsid w:val="003D54EC"/>
    <w:rsid w:val="003F0B23"/>
    <w:rsid w:val="00462E16"/>
    <w:rsid w:val="00467316"/>
    <w:rsid w:val="00536A84"/>
    <w:rsid w:val="00557B55"/>
    <w:rsid w:val="00573454"/>
    <w:rsid w:val="005C5EBD"/>
    <w:rsid w:val="0064544C"/>
    <w:rsid w:val="006C7DFB"/>
    <w:rsid w:val="00727DBF"/>
    <w:rsid w:val="00752CA5"/>
    <w:rsid w:val="007A230B"/>
    <w:rsid w:val="008058E2"/>
    <w:rsid w:val="008266E9"/>
    <w:rsid w:val="00882278"/>
    <w:rsid w:val="008D1B83"/>
    <w:rsid w:val="008E327A"/>
    <w:rsid w:val="009263AE"/>
    <w:rsid w:val="00972A0F"/>
    <w:rsid w:val="00981B60"/>
    <w:rsid w:val="00AC3670"/>
    <w:rsid w:val="00AF6CDB"/>
    <w:rsid w:val="00B259EE"/>
    <w:rsid w:val="00B676E4"/>
    <w:rsid w:val="00B71717"/>
    <w:rsid w:val="00B97EF9"/>
    <w:rsid w:val="00C00C92"/>
    <w:rsid w:val="00C92403"/>
    <w:rsid w:val="00D42B0D"/>
    <w:rsid w:val="00D462C5"/>
    <w:rsid w:val="00DA6D44"/>
    <w:rsid w:val="00DB4FDA"/>
    <w:rsid w:val="00DE1CFE"/>
    <w:rsid w:val="00EF4971"/>
    <w:rsid w:val="00FA5EE5"/>
    <w:rsid w:val="00FE5C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00390"/>
  <w15:chartTrackingRefBased/>
  <w15:docId w15:val="{5A9F0EE0-898B-46B5-B376-F6DFCF06F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l">
    <w:name w:val="il"/>
    <w:basedOn w:val="a0"/>
    <w:rsid w:val="00FE5C44"/>
  </w:style>
  <w:style w:type="paragraph" w:styleId="a3">
    <w:name w:val="List Paragraph"/>
    <w:basedOn w:val="a"/>
    <w:uiPriority w:val="34"/>
    <w:qFormat/>
    <w:rsid w:val="00FE5C44"/>
    <w:pPr>
      <w:ind w:left="720"/>
      <w:contextualSpacing/>
    </w:pPr>
  </w:style>
  <w:style w:type="character" w:customStyle="1" w:styleId="apple-converted-space">
    <w:name w:val="apple-converted-space"/>
    <w:basedOn w:val="a0"/>
    <w:rsid w:val="00FE5C44"/>
  </w:style>
  <w:style w:type="character" w:styleId="a4">
    <w:name w:val="Hyperlink"/>
    <w:basedOn w:val="a0"/>
    <w:uiPriority w:val="99"/>
    <w:semiHidden/>
    <w:unhideWhenUsed/>
    <w:rsid w:val="00FE5C44"/>
    <w:rPr>
      <w:color w:val="0000FF"/>
      <w:u w:val="single"/>
    </w:rPr>
  </w:style>
  <w:style w:type="character" w:styleId="a5">
    <w:name w:val="Strong"/>
    <w:basedOn w:val="a0"/>
    <w:uiPriority w:val="22"/>
    <w:qFormat/>
    <w:rsid w:val="00C00C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908840">
      <w:bodyDiv w:val="1"/>
      <w:marLeft w:val="0"/>
      <w:marRight w:val="0"/>
      <w:marTop w:val="0"/>
      <w:marBottom w:val="0"/>
      <w:divBdr>
        <w:top w:val="none" w:sz="0" w:space="0" w:color="auto"/>
        <w:left w:val="none" w:sz="0" w:space="0" w:color="auto"/>
        <w:bottom w:val="none" w:sz="0" w:space="0" w:color="auto"/>
        <w:right w:val="none" w:sz="0" w:space="0" w:color="auto"/>
      </w:divBdr>
    </w:div>
    <w:div w:id="767390127">
      <w:bodyDiv w:val="1"/>
      <w:marLeft w:val="0"/>
      <w:marRight w:val="0"/>
      <w:marTop w:val="0"/>
      <w:marBottom w:val="0"/>
      <w:divBdr>
        <w:top w:val="none" w:sz="0" w:space="0" w:color="auto"/>
        <w:left w:val="none" w:sz="0" w:space="0" w:color="auto"/>
        <w:bottom w:val="none" w:sz="0" w:space="0" w:color="auto"/>
        <w:right w:val="none" w:sz="0" w:space="0" w:color="auto"/>
      </w:divBdr>
    </w:div>
    <w:div w:id="980379410">
      <w:bodyDiv w:val="1"/>
      <w:marLeft w:val="0"/>
      <w:marRight w:val="0"/>
      <w:marTop w:val="0"/>
      <w:marBottom w:val="0"/>
      <w:divBdr>
        <w:top w:val="none" w:sz="0" w:space="0" w:color="auto"/>
        <w:left w:val="none" w:sz="0" w:space="0" w:color="auto"/>
        <w:bottom w:val="none" w:sz="0" w:space="0" w:color="auto"/>
        <w:right w:val="none" w:sz="0" w:space="0" w:color="auto"/>
      </w:divBdr>
      <w:divsChild>
        <w:div w:id="2130736612">
          <w:marLeft w:val="0"/>
          <w:marRight w:val="0"/>
          <w:marTop w:val="0"/>
          <w:marBottom w:val="0"/>
          <w:divBdr>
            <w:top w:val="none" w:sz="0" w:space="0" w:color="auto"/>
            <w:left w:val="none" w:sz="0" w:space="0" w:color="auto"/>
            <w:bottom w:val="none" w:sz="0" w:space="0" w:color="auto"/>
            <w:right w:val="none" w:sz="0" w:space="0" w:color="auto"/>
          </w:divBdr>
        </w:div>
        <w:div w:id="1206913983">
          <w:marLeft w:val="0"/>
          <w:marRight w:val="0"/>
          <w:marTop w:val="0"/>
          <w:marBottom w:val="0"/>
          <w:divBdr>
            <w:top w:val="none" w:sz="0" w:space="0" w:color="auto"/>
            <w:left w:val="none" w:sz="0" w:space="0" w:color="auto"/>
            <w:bottom w:val="none" w:sz="0" w:space="0" w:color="auto"/>
            <w:right w:val="none" w:sz="0" w:space="0" w:color="auto"/>
          </w:divBdr>
        </w:div>
      </w:divsChild>
    </w:div>
    <w:div w:id="1073090156">
      <w:bodyDiv w:val="1"/>
      <w:marLeft w:val="0"/>
      <w:marRight w:val="0"/>
      <w:marTop w:val="0"/>
      <w:marBottom w:val="0"/>
      <w:divBdr>
        <w:top w:val="none" w:sz="0" w:space="0" w:color="auto"/>
        <w:left w:val="none" w:sz="0" w:space="0" w:color="auto"/>
        <w:bottom w:val="none" w:sz="0" w:space="0" w:color="auto"/>
        <w:right w:val="none" w:sz="0" w:space="0" w:color="auto"/>
      </w:divBdr>
      <w:divsChild>
        <w:div w:id="37437413">
          <w:marLeft w:val="0"/>
          <w:marRight w:val="0"/>
          <w:marTop w:val="0"/>
          <w:marBottom w:val="0"/>
          <w:divBdr>
            <w:top w:val="none" w:sz="0" w:space="0" w:color="auto"/>
            <w:left w:val="none" w:sz="0" w:space="0" w:color="auto"/>
            <w:bottom w:val="none" w:sz="0" w:space="0" w:color="auto"/>
            <w:right w:val="none" w:sz="0" w:space="0" w:color="auto"/>
          </w:divBdr>
          <w:divsChild>
            <w:div w:id="749499634">
              <w:marLeft w:val="0"/>
              <w:marRight w:val="0"/>
              <w:marTop w:val="0"/>
              <w:marBottom w:val="0"/>
              <w:divBdr>
                <w:top w:val="none" w:sz="0" w:space="0" w:color="auto"/>
                <w:left w:val="none" w:sz="0" w:space="0" w:color="auto"/>
                <w:bottom w:val="none" w:sz="0" w:space="0" w:color="auto"/>
                <w:right w:val="none" w:sz="0" w:space="0" w:color="auto"/>
              </w:divBdr>
              <w:divsChild>
                <w:div w:id="1376851670">
                  <w:marLeft w:val="0"/>
                  <w:marRight w:val="0"/>
                  <w:marTop w:val="0"/>
                  <w:marBottom w:val="0"/>
                  <w:divBdr>
                    <w:top w:val="none" w:sz="0" w:space="0" w:color="auto"/>
                    <w:left w:val="none" w:sz="0" w:space="0" w:color="auto"/>
                    <w:bottom w:val="none" w:sz="0" w:space="0" w:color="auto"/>
                    <w:right w:val="none" w:sz="0" w:space="0" w:color="auto"/>
                  </w:divBdr>
                  <w:divsChild>
                    <w:div w:id="1757020622">
                      <w:marLeft w:val="0"/>
                      <w:marRight w:val="0"/>
                      <w:marTop w:val="0"/>
                      <w:marBottom w:val="0"/>
                      <w:divBdr>
                        <w:top w:val="none" w:sz="0" w:space="0" w:color="auto"/>
                        <w:left w:val="none" w:sz="0" w:space="0" w:color="auto"/>
                        <w:bottom w:val="none" w:sz="0" w:space="0" w:color="auto"/>
                        <w:right w:val="none" w:sz="0" w:space="0" w:color="auto"/>
                      </w:divBdr>
                      <w:divsChild>
                        <w:div w:id="896355723">
                          <w:marLeft w:val="0"/>
                          <w:marRight w:val="0"/>
                          <w:marTop w:val="0"/>
                          <w:marBottom w:val="0"/>
                          <w:divBdr>
                            <w:top w:val="none" w:sz="0" w:space="0" w:color="auto"/>
                            <w:left w:val="none" w:sz="0" w:space="0" w:color="auto"/>
                            <w:bottom w:val="none" w:sz="0" w:space="0" w:color="auto"/>
                            <w:right w:val="none" w:sz="0" w:space="0" w:color="auto"/>
                          </w:divBdr>
                          <w:divsChild>
                            <w:div w:id="1844972686">
                              <w:marLeft w:val="0"/>
                              <w:marRight w:val="0"/>
                              <w:marTop w:val="0"/>
                              <w:marBottom w:val="0"/>
                              <w:divBdr>
                                <w:top w:val="none" w:sz="0" w:space="0" w:color="auto"/>
                                <w:left w:val="none" w:sz="0" w:space="0" w:color="auto"/>
                                <w:bottom w:val="none" w:sz="0" w:space="0" w:color="auto"/>
                                <w:right w:val="none" w:sz="0" w:space="0" w:color="auto"/>
                              </w:divBdr>
                              <w:divsChild>
                                <w:div w:id="317000711">
                                  <w:marLeft w:val="0"/>
                                  <w:marRight w:val="0"/>
                                  <w:marTop w:val="0"/>
                                  <w:marBottom w:val="0"/>
                                  <w:divBdr>
                                    <w:top w:val="none" w:sz="0" w:space="0" w:color="auto"/>
                                    <w:left w:val="none" w:sz="0" w:space="0" w:color="auto"/>
                                    <w:bottom w:val="none" w:sz="0" w:space="0" w:color="auto"/>
                                    <w:right w:val="none" w:sz="0" w:space="0" w:color="auto"/>
                                  </w:divBdr>
                                  <w:divsChild>
                                    <w:div w:id="761224549">
                                      <w:marLeft w:val="0"/>
                                      <w:marRight w:val="0"/>
                                      <w:marTop w:val="0"/>
                                      <w:marBottom w:val="0"/>
                                      <w:divBdr>
                                        <w:top w:val="none" w:sz="0" w:space="0" w:color="auto"/>
                                        <w:left w:val="none" w:sz="0" w:space="0" w:color="auto"/>
                                        <w:bottom w:val="none" w:sz="0" w:space="0" w:color="auto"/>
                                        <w:right w:val="none" w:sz="0" w:space="0" w:color="auto"/>
                                      </w:divBdr>
                                      <w:divsChild>
                                        <w:div w:id="1083331861">
                                          <w:marLeft w:val="0"/>
                                          <w:marRight w:val="0"/>
                                          <w:marTop w:val="0"/>
                                          <w:marBottom w:val="0"/>
                                          <w:divBdr>
                                            <w:top w:val="none" w:sz="0" w:space="0" w:color="auto"/>
                                            <w:left w:val="none" w:sz="0" w:space="0" w:color="auto"/>
                                            <w:bottom w:val="none" w:sz="0" w:space="0" w:color="auto"/>
                                            <w:right w:val="none" w:sz="0" w:space="0" w:color="auto"/>
                                          </w:divBdr>
                                          <w:divsChild>
                                            <w:div w:id="157720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6608012">
      <w:bodyDiv w:val="1"/>
      <w:marLeft w:val="0"/>
      <w:marRight w:val="0"/>
      <w:marTop w:val="0"/>
      <w:marBottom w:val="0"/>
      <w:divBdr>
        <w:top w:val="none" w:sz="0" w:space="0" w:color="auto"/>
        <w:left w:val="none" w:sz="0" w:space="0" w:color="auto"/>
        <w:bottom w:val="none" w:sz="0" w:space="0" w:color="auto"/>
        <w:right w:val="none" w:sz="0" w:space="0" w:color="auto"/>
      </w:divBdr>
      <w:divsChild>
        <w:div w:id="245313265">
          <w:marLeft w:val="547"/>
          <w:marRight w:val="0"/>
          <w:marTop w:val="96"/>
          <w:marBottom w:val="120"/>
          <w:divBdr>
            <w:top w:val="none" w:sz="0" w:space="0" w:color="auto"/>
            <w:left w:val="none" w:sz="0" w:space="0" w:color="auto"/>
            <w:bottom w:val="none" w:sz="0" w:space="0" w:color="auto"/>
            <w:right w:val="none" w:sz="0" w:space="0" w:color="auto"/>
          </w:divBdr>
        </w:div>
        <w:div w:id="1665278652">
          <w:marLeft w:val="547"/>
          <w:marRight w:val="0"/>
          <w:marTop w:val="96"/>
          <w:marBottom w:val="120"/>
          <w:divBdr>
            <w:top w:val="none" w:sz="0" w:space="0" w:color="auto"/>
            <w:left w:val="none" w:sz="0" w:space="0" w:color="auto"/>
            <w:bottom w:val="none" w:sz="0" w:space="0" w:color="auto"/>
            <w:right w:val="none" w:sz="0" w:space="0" w:color="auto"/>
          </w:divBdr>
        </w:div>
        <w:div w:id="450167864">
          <w:marLeft w:val="547"/>
          <w:marRight w:val="0"/>
          <w:marTop w:val="96"/>
          <w:marBottom w:val="120"/>
          <w:divBdr>
            <w:top w:val="none" w:sz="0" w:space="0" w:color="auto"/>
            <w:left w:val="none" w:sz="0" w:space="0" w:color="auto"/>
            <w:bottom w:val="none" w:sz="0" w:space="0" w:color="auto"/>
            <w:right w:val="none" w:sz="0" w:space="0" w:color="auto"/>
          </w:divBdr>
        </w:div>
        <w:div w:id="491412195">
          <w:marLeft w:val="547"/>
          <w:marRight w:val="0"/>
          <w:marTop w:val="96"/>
          <w:marBottom w:val="120"/>
          <w:divBdr>
            <w:top w:val="none" w:sz="0" w:space="0" w:color="auto"/>
            <w:left w:val="none" w:sz="0" w:space="0" w:color="auto"/>
            <w:bottom w:val="none" w:sz="0" w:space="0" w:color="auto"/>
            <w:right w:val="none" w:sz="0" w:space="0" w:color="auto"/>
          </w:divBdr>
        </w:div>
        <w:div w:id="1174803056">
          <w:marLeft w:val="547"/>
          <w:marRight w:val="0"/>
          <w:marTop w:val="96"/>
          <w:marBottom w:val="120"/>
          <w:divBdr>
            <w:top w:val="none" w:sz="0" w:space="0" w:color="auto"/>
            <w:left w:val="none" w:sz="0" w:space="0" w:color="auto"/>
            <w:bottom w:val="none" w:sz="0" w:space="0" w:color="auto"/>
            <w:right w:val="none" w:sz="0" w:space="0" w:color="auto"/>
          </w:divBdr>
        </w:div>
        <w:div w:id="760024094">
          <w:marLeft w:val="547"/>
          <w:marRight w:val="0"/>
          <w:marTop w:val="96"/>
          <w:marBottom w:val="120"/>
          <w:divBdr>
            <w:top w:val="none" w:sz="0" w:space="0" w:color="auto"/>
            <w:left w:val="none" w:sz="0" w:space="0" w:color="auto"/>
            <w:bottom w:val="none" w:sz="0" w:space="0" w:color="auto"/>
            <w:right w:val="none" w:sz="0" w:space="0" w:color="auto"/>
          </w:divBdr>
        </w:div>
        <w:div w:id="874389638">
          <w:marLeft w:val="547"/>
          <w:marRight w:val="0"/>
          <w:marTop w:val="96"/>
          <w:marBottom w:val="120"/>
          <w:divBdr>
            <w:top w:val="none" w:sz="0" w:space="0" w:color="auto"/>
            <w:left w:val="none" w:sz="0" w:space="0" w:color="auto"/>
            <w:bottom w:val="none" w:sz="0" w:space="0" w:color="auto"/>
            <w:right w:val="none" w:sz="0" w:space="0" w:color="auto"/>
          </w:divBdr>
        </w:div>
        <w:div w:id="1619868988">
          <w:marLeft w:val="547"/>
          <w:marRight w:val="0"/>
          <w:marTop w:val="96"/>
          <w:marBottom w:val="120"/>
          <w:divBdr>
            <w:top w:val="none" w:sz="0" w:space="0" w:color="auto"/>
            <w:left w:val="none" w:sz="0" w:space="0" w:color="auto"/>
            <w:bottom w:val="none" w:sz="0" w:space="0" w:color="auto"/>
            <w:right w:val="none" w:sz="0" w:space="0" w:color="auto"/>
          </w:divBdr>
        </w:div>
        <w:div w:id="1662926251">
          <w:marLeft w:val="547"/>
          <w:marRight w:val="0"/>
          <w:marTop w:val="96"/>
          <w:marBottom w:val="120"/>
          <w:divBdr>
            <w:top w:val="none" w:sz="0" w:space="0" w:color="auto"/>
            <w:left w:val="none" w:sz="0" w:space="0" w:color="auto"/>
            <w:bottom w:val="none" w:sz="0" w:space="0" w:color="auto"/>
            <w:right w:val="none" w:sz="0" w:space="0" w:color="auto"/>
          </w:divBdr>
        </w:div>
      </w:divsChild>
    </w:div>
    <w:div w:id="1858423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maile.eu" TargetMode="External"/><Relationship Id="rId5" Type="http://schemas.openxmlformats.org/officeDocument/2006/relationships/hyperlink" Target="http://www.imaile.eu"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4</Pages>
  <Words>1492</Words>
  <Characters>8509</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Панин</dc:creator>
  <cp:keywords/>
  <dc:description/>
  <cp:lastModifiedBy>Алексей Панин</cp:lastModifiedBy>
  <cp:revision>27</cp:revision>
  <dcterms:created xsi:type="dcterms:W3CDTF">2016-09-30T06:14:00Z</dcterms:created>
  <dcterms:modified xsi:type="dcterms:W3CDTF">2016-10-16T10:55:00Z</dcterms:modified>
</cp:coreProperties>
</file>