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DB3" w:rsidRPr="00344DB3" w:rsidRDefault="00344DB3" w:rsidP="000151CF">
      <w:pPr>
        <w:jc w:val="both"/>
        <w:rPr>
          <w:b/>
          <w:bCs/>
          <w:color w:val="FF0000"/>
          <w:lang w:val="en-US"/>
        </w:rPr>
      </w:pPr>
      <w:r w:rsidRPr="00344DB3">
        <w:rPr>
          <w:b/>
          <w:bCs/>
          <w:color w:val="FF0000"/>
          <w:lang w:val="en-US"/>
        </w:rPr>
        <w:t>Andy’s comments:</w:t>
      </w:r>
    </w:p>
    <w:p w:rsidR="00344DB3" w:rsidRPr="00344DB3" w:rsidRDefault="00344DB3" w:rsidP="00344DB3">
      <w:pPr>
        <w:jc w:val="both"/>
        <w:rPr>
          <w:b/>
          <w:bCs/>
          <w:color w:val="FF0000"/>
          <w:lang w:val="en-US"/>
        </w:rPr>
      </w:pPr>
      <w:r w:rsidRPr="00344DB3">
        <w:rPr>
          <w:b/>
          <w:bCs/>
          <w:color w:val="FF0000"/>
          <w:lang w:val="en-US"/>
        </w:rPr>
        <w:t xml:space="preserve">Currently, you have put too much information in part 1. Actually, in part 1, you just need to give </w:t>
      </w:r>
      <w:proofErr w:type="spellStart"/>
      <w:proofErr w:type="gramStart"/>
      <w:r w:rsidRPr="00344DB3">
        <w:rPr>
          <w:b/>
          <w:bCs/>
          <w:color w:val="FF0000"/>
          <w:lang w:val="en-US"/>
        </w:rPr>
        <w:t>a</w:t>
      </w:r>
      <w:proofErr w:type="spellEnd"/>
      <w:proofErr w:type="gramEnd"/>
      <w:r w:rsidRPr="00344DB3">
        <w:rPr>
          <w:b/>
          <w:bCs/>
          <w:color w:val="FF0000"/>
          <w:lang w:val="en-US"/>
        </w:rPr>
        <w:t xml:space="preserve"> introduction on the current situation of education in EU, what is the problem, and how to solve it.</w:t>
      </w:r>
    </w:p>
    <w:p w:rsidR="00344DB3" w:rsidRPr="00344DB3" w:rsidRDefault="00344DB3" w:rsidP="00344DB3">
      <w:pPr>
        <w:jc w:val="both"/>
        <w:rPr>
          <w:b/>
          <w:bCs/>
          <w:color w:val="FF0000"/>
          <w:lang w:val="en-US"/>
        </w:rPr>
      </w:pPr>
      <w:r w:rsidRPr="00344DB3">
        <w:rPr>
          <w:b/>
          <w:bCs/>
          <w:color w:val="FF0000"/>
          <w:lang w:val="en-US"/>
        </w:rPr>
        <w:t>In part 2, you can talk what have been done by previous studies and how can you do it differently.</w:t>
      </w:r>
    </w:p>
    <w:p w:rsidR="00344DB3" w:rsidRPr="00344DB3" w:rsidRDefault="00344DB3" w:rsidP="00344DB3">
      <w:pPr>
        <w:jc w:val="both"/>
        <w:rPr>
          <w:b/>
          <w:bCs/>
          <w:color w:val="FF0000"/>
          <w:lang w:val="en-US"/>
        </w:rPr>
      </w:pPr>
      <w:r w:rsidRPr="00344DB3">
        <w:rPr>
          <w:b/>
          <w:bCs/>
          <w:color w:val="FF0000"/>
          <w:lang w:val="en-US"/>
        </w:rPr>
        <w:t xml:space="preserve">In part 3, you can use your </w:t>
      </w:r>
      <w:proofErr w:type="spellStart"/>
      <w:r w:rsidRPr="00344DB3">
        <w:rPr>
          <w:b/>
          <w:bCs/>
          <w:color w:val="FF0000"/>
          <w:lang w:val="en-US"/>
        </w:rPr>
        <w:t>copany's</w:t>
      </w:r>
      <w:proofErr w:type="spellEnd"/>
      <w:r w:rsidRPr="00344DB3">
        <w:rPr>
          <w:b/>
          <w:bCs/>
          <w:color w:val="FF0000"/>
          <w:lang w:val="en-US"/>
        </w:rPr>
        <w:t xml:space="preserve"> product as an example to show how you can </w:t>
      </w:r>
      <w:proofErr w:type="spellStart"/>
      <w:r w:rsidRPr="00344DB3">
        <w:rPr>
          <w:b/>
          <w:bCs/>
          <w:color w:val="FF0000"/>
          <w:lang w:val="en-US"/>
        </w:rPr>
        <w:t>sovle</w:t>
      </w:r>
      <w:proofErr w:type="spellEnd"/>
      <w:r w:rsidRPr="00344DB3">
        <w:rPr>
          <w:b/>
          <w:bCs/>
          <w:color w:val="FF0000"/>
          <w:lang w:val="en-US"/>
        </w:rPr>
        <w:t xml:space="preserve"> the problem you have raised in part 1.</w:t>
      </w:r>
    </w:p>
    <w:p w:rsidR="00344DB3" w:rsidRDefault="00344DB3" w:rsidP="000151CF">
      <w:pPr>
        <w:jc w:val="both"/>
        <w:rPr>
          <w:b/>
          <w:bCs/>
          <w:lang w:val="en-US"/>
        </w:rPr>
      </w:pPr>
    </w:p>
    <w:p w:rsidR="00082849" w:rsidRDefault="00082849" w:rsidP="000151CF">
      <w:pPr>
        <w:jc w:val="both"/>
        <w:rPr>
          <w:b/>
          <w:bCs/>
          <w:lang w:val="en-US"/>
        </w:rPr>
      </w:pPr>
      <w:r>
        <w:rPr>
          <w:b/>
          <w:bCs/>
          <w:lang w:val="en-US"/>
        </w:rPr>
        <w:t>Situation of education</w:t>
      </w:r>
      <w:r w:rsidR="00B700E8">
        <w:rPr>
          <w:b/>
          <w:bCs/>
          <w:lang w:val="en-US"/>
        </w:rPr>
        <w:t xml:space="preserve">, </w:t>
      </w:r>
      <w:r>
        <w:rPr>
          <w:b/>
          <w:bCs/>
          <w:lang w:val="en-US"/>
        </w:rPr>
        <w:t xml:space="preserve">lack of customized ICT solutions </w:t>
      </w:r>
      <w:r w:rsidR="00B700E8">
        <w:rPr>
          <w:b/>
          <w:bCs/>
          <w:lang w:val="en-US"/>
        </w:rPr>
        <w:t>as the origin of these problems,</w:t>
      </w:r>
      <w:r w:rsidR="00B700E8" w:rsidRPr="00B700E8">
        <w:rPr>
          <w:b/>
          <w:bCs/>
          <w:lang w:val="en-US"/>
        </w:rPr>
        <w:t xml:space="preserve"> </w:t>
      </w:r>
      <w:r w:rsidR="00B700E8">
        <w:rPr>
          <w:b/>
          <w:bCs/>
          <w:lang w:val="en-US"/>
        </w:rPr>
        <w:t>IMAILE to improve this situation</w:t>
      </w:r>
    </w:p>
    <w:p w:rsidR="00B700E8" w:rsidRDefault="00B700E8" w:rsidP="000151CF">
      <w:pPr>
        <w:jc w:val="both"/>
        <w:rPr>
          <w:b/>
          <w:bCs/>
          <w:lang w:val="en-US"/>
        </w:rPr>
      </w:pPr>
      <w:r>
        <w:rPr>
          <w:b/>
          <w:bCs/>
          <w:lang w:val="en-US"/>
        </w:rPr>
        <w:t>What is PLE, problems of existing PLE, how to improve according to IMAILE researches</w:t>
      </w:r>
    </w:p>
    <w:p w:rsidR="00B700E8" w:rsidRDefault="00B700E8" w:rsidP="000151CF">
      <w:pPr>
        <w:jc w:val="both"/>
        <w:rPr>
          <w:b/>
          <w:bCs/>
          <w:lang w:val="en-US"/>
        </w:rPr>
      </w:pPr>
      <w:r>
        <w:rPr>
          <w:b/>
          <w:bCs/>
          <w:lang w:val="en-US"/>
        </w:rPr>
        <w:t xml:space="preserve">Example of </w:t>
      </w:r>
      <w:proofErr w:type="spellStart"/>
      <w:r>
        <w:rPr>
          <w:b/>
          <w:bCs/>
          <w:lang w:val="en-US"/>
        </w:rPr>
        <w:t>Almerin</w:t>
      </w:r>
      <w:proofErr w:type="spellEnd"/>
      <w:r>
        <w:rPr>
          <w:b/>
          <w:bCs/>
          <w:lang w:val="en-US"/>
        </w:rPr>
        <w:t xml:space="preserve"> product</w:t>
      </w:r>
    </w:p>
    <w:p w:rsidR="00B700E8" w:rsidRDefault="00B700E8" w:rsidP="000151CF">
      <w:pPr>
        <w:jc w:val="both"/>
        <w:rPr>
          <w:b/>
          <w:bCs/>
          <w:lang w:val="en-US"/>
        </w:rPr>
      </w:pPr>
    </w:p>
    <w:p w:rsidR="00344DB3" w:rsidRDefault="00344DB3" w:rsidP="000151CF">
      <w:pPr>
        <w:jc w:val="both"/>
        <w:rPr>
          <w:b/>
          <w:bCs/>
          <w:lang w:val="en-US"/>
        </w:rPr>
      </w:pPr>
    </w:p>
    <w:p w:rsidR="00C92403" w:rsidRPr="00EE3ADD" w:rsidRDefault="00882278" w:rsidP="000151CF">
      <w:pPr>
        <w:jc w:val="both"/>
        <w:rPr>
          <w:lang w:val="en-US"/>
        </w:rPr>
      </w:pPr>
      <w:r w:rsidRPr="00EE3ADD">
        <w:rPr>
          <w:b/>
          <w:bCs/>
          <w:lang w:val="en-US"/>
        </w:rPr>
        <w:t>The author's name.</w:t>
      </w:r>
    </w:p>
    <w:p w:rsidR="00DB4FDA" w:rsidRPr="00EE3ADD" w:rsidRDefault="00DB4FDA" w:rsidP="000151CF">
      <w:pPr>
        <w:jc w:val="both"/>
        <w:rPr>
          <w:lang w:val="en-US"/>
        </w:rPr>
      </w:pPr>
      <w:r w:rsidRPr="00EE3ADD">
        <w:rPr>
          <w:bCs/>
          <w:lang w:val="en-US"/>
        </w:rPr>
        <w:t xml:space="preserve">Alexey </w:t>
      </w:r>
      <w:proofErr w:type="spellStart"/>
      <w:r w:rsidRPr="00EE3ADD">
        <w:rPr>
          <w:bCs/>
          <w:lang w:val="en-US"/>
        </w:rPr>
        <w:t>Panin</w:t>
      </w:r>
      <w:proofErr w:type="spellEnd"/>
    </w:p>
    <w:p w:rsidR="00C92403" w:rsidRPr="00EE3ADD" w:rsidRDefault="00882278" w:rsidP="000151CF">
      <w:pPr>
        <w:jc w:val="both"/>
        <w:rPr>
          <w:lang w:val="en-US"/>
        </w:rPr>
      </w:pPr>
      <w:r w:rsidRPr="00EE3ADD">
        <w:rPr>
          <w:b/>
          <w:bCs/>
          <w:lang w:val="en-US"/>
        </w:rPr>
        <w:t>Topic of the thesis.</w:t>
      </w:r>
    </w:p>
    <w:p w:rsidR="00DB4FDA" w:rsidRPr="00EE3ADD" w:rsidRDefault="00DB4FDA" w:rsidP="000151CF">
      <w:pPr>
        <w:jc w:val="both"/>
        <w:rPr>
          <w:lang w:val="en-US"/>
        </w:rPr>
      </w:pPr>
      <w:r w:rsidRPr="00EE3ADD">
        <w:rPr>
          <w:bCs/>
          <w:lang w:val="en-US"/>
        </w:rPr>
        <w:t xml:space="preserve">Personal learning environment adoption by teachers in primary and secondary schools </w:t>
      </w:r>
    </w:p>
    <w:p w:rsidR="00C92403" w:rsidRPr="00EE3ADD" w:rsidRDefault="00882278" w:rsidP="000151CF">
      <w:pPr>
        <w:jc w:val="both"/>
        <w:rPr>
          <w:lang w:val="en-US"/>
        </w:rPr>
      </w:pPr>
      <w:r w:rsidRPr="00EE3ADD">
        <w:rPr>
          <w:b/>
          <w:bCs/>
          <w:lang w:val="en-US"/>
        </w:rPr>
        <w:t>Supervisor (s).</w:t>
      </w:r>
    </w:p>
    <w:p w:rsidR="007A3AC1" w:rsidRPr="00EE3ADD" w:rsidRDefault="00FE5C44" w:rsidP="000151CF">
      <w:pPr>
        <w:rPr>
          <w:bCs/>
          <w:lang w:val="en-US"/>
        </w:rPr>
      </w:pPr>
      <w:r w:rsidRPr="00EE3ADD">
        <w:rPr>
          <w:bCs/>
          <w:lang w:val="en-US"/>
        </w:rPr>
        <w:t>Dr. Nan (Andy) Zhang</w:t>
      </w:r>
      <w:r w:rsidRPr="00EE3ADD">
        <w:rPr>
          <w:bCs/>
          <w:lang w:val="en-US"/>
        </w:rPr>
        <w:br/>
        <w:t>Assistant Professor,</w:t>
      </w:r>
      <w:r w:rsidRPr="00EE3ADD">
        <w:rPr>
          <w:bCs/>
          <w:lang w:val="en-US"/>
        </w:rPr>
        <w:br/>
        <w:t>Department of Computer Science and Information Systems</w:t>
      </w:r>
      <w:r w:rsidRPr="00EE3ADD">
        <w:rPr>
          <w:bCs/>
          <w:lang w:val="en-US"/>
        </w:rPr>
        <w:br/>
        <w:t>Faculty of Information Technology</w:t>
      </w:r>
      <w:r w:rsidRPr="00EE3ADD">
        <w:rPr>
          <w:bCs/>
          <w:lang w:val="en-US"/>
        </w:rPr>
        <w:br/>
        <w:t xml:space="preserve">University of </w:t>
      </w:r>
      <w:proofErr w:type="spellStart"/>
      <w:r w:rsidRPr="00EE3ADD">
        <w:rPr>
          <w:bCs/>
          <w:lang w:val="en-US"/>
        </w:rPr>
        <w:t>Jyväskylä</w:t>
      </w:r>
      <w:proofErr w:type="spellEnd"/>
    </w:p>
    <w:p w:rsidR="007A3AC1" w:rsidRPr="00EE3ADD" w:rsidRDefault="007A3AC1" w:rsidP="000151CF">
      <w:pPr>
        <w:jc w:val="both"/>
        <w:rPr>
          <w:bCs/>
          <w:lang w:val="en-US"/>
        </w:rPr>
      </w:pPr>
    </w:p>
    <w:p w:rsidR="00C92403" w:rsidRPr="00EE3ADD" w:rsidRDefault="005F1F2F" w:rsidP="000151CF">
      <w:pPr>
        <w:pStyle w:val="1"/>
        <w:jc w:val="both"/>
      </w:pPr>
      <w:r w:rsidRPr="00EE3ADD">
        <w:t>SUBJECT</w:t>
      </w:r>
    </w:p>
    <w:p w:rsidR="007A3AC1" w:rsidRPr="00EE3ADD" w:rsidRDefault="007A3AC1" w:rsidP="000151CF">
      <w:pPr>
        <w:pStyle w:val="2"/>
        <w:jc w:val="both"/>
      </w:pPr>
      <w:r w:rsidRPr="00EE3ADD">
        <w:t>Situation in the field of education in Europe</w:t>
      </w:r>
    </w:p>
    <w:p w:rsidR="00802C00" w:rsidRDefault="00C94D66" w:rsidP="001560A9">
      <w:pPr>
        <w:jc w:val="both"/>
        <w:rPr>
          <w:lang w:val="en-US"/>
        </w:rPr>
      </w:pPr>
      <w:bookmarkStart w:id="0" w:name="_GoBack"/>
      <w:r w:rsidRPr="00EE3ADD">
        <w:rPr>
          <w:lang w:val="en-US"/>
        </w:rPr>
        <w:t xml:space="preserve">According to </w:t>
      </w:r>
      <w:r w:rsidRPr="00EE3ADD">
        <w:rPr>
          <w:bCs/>
          <w:color w:val="FF0000"/>
          <w:lang w:val="en-US"/>
        </w:rPr>
        <w:t xml:space="preserve">Lang et al. (2012), </w:t>
      </w:r>
      <w:r w:rsidRPr="00EE3ADD">
        <w:rPr>
          <w:lang w:val="en-US"/>
        </w:rPr>
        <w:t>the field of Education in Europe confronts several mayor challenges such as early drop outs, financial issues, teachers spending less time with the students due to documentation, the shift into 21st century skills both for teachers and students, low interest in STEM subjects (Science, technology and Math) as well as an increased demand of personalized learning.</w:t>
      </w:r>
      <w:r w:rsidR="0066372D" w:rsidRPr="0066372D">
        <w:rPr>
          <w:lang w:val="en-US"/>
        </w:rPr>
        <w:t xml:space="preserve"> Apart from this there is a </w:t>
      </w:r>
      <w:r w:rsidR="0066372D" w:rsidRPr="0066372D">
        <w:rPr>
          <w:bCs/>
          <w:lang w:val="en-US"/>
        </w:rPr>
        <w:t xml:space="preserve">great shift </w:t>
      </w:r>
      <w:r w:rsidR="0066372D" w:rsidRPr="0066372D">
        <w:rPr>
          <w:lang w:val="en-US"/>
        </w:rPr>
        <w:t>from the traditional school to e - teaching and learning</w:t>
      </w:r>
      <w:r w:rsidR="0066372D" w:rsidRPr="0066372D">
        <w:rPr>
          <w:bCs/>
          <w:lang w:val="en-US"/>
        </w:rPr>
        <w:t xml:space="preserve"> going on</w:t>
      </w:r>
      <w:r w:rsidR="0066372D" w:rsidRPr="0066372D">
        <w:rPr>
          <w:b/>
          <w:bCs/>
          <w:lang w:val="en-US"/>
        </w:rPr>
        <w:t xml:space="preserve"> </w:t>
      </w:r>
      <w:r w:rsidR="0066372D" w:rsidRPr="0066372D">
        <w:rPr>
          <w:lang w:val="en-US"/>
        </w:rPr>
        <w:t>within the European Education system and the teaching staff need support from technology to manage this shift</w:t>
      </w:r>
      <w:r w:rsidR="00E97FDE">
        <w:rPr>
          <w:lang w:val="en-US"/>
        </w:rPr>
        <w:t xml:space="preserve"> </w:t>
      </w:r>
      <w:r w:rsidR="00E97FDE" w:rsidRPr="00E97FDE">
        <w:rPr>
          <w:color w:val="FF0000"/>
          <w:lang w:val="en-US"/>
        </w:rPr>
        <w:t>(IMAILE)</w:t>
      </w:r>
      <w:r w:rsidR="0066372D" w:rsidRPr="0066372D">
        <w:rPr>
          <w:lang w:val="en-US"/>
        </w:rPr>
        <w:t>.</w:t>
      </w:r>
      <w:r w:rsidRPr="00EE3ADD">
        <w:rPr>
          <w:lang w:val="en-US"/>
        </w:rPr>
        <w:t xml:space="preserve"> </w:t>
      </w:r>
      <w:r w:rsidR="00766287">
        <w:rPr>
          <w:lang w:val="en-US"/>
        </w:rPr>
        <w:t>On the top of this</w:t>
      </w:r>
      <w:r w:rsidR="00E66CD2">
        <w:rPr>
          <w:lang w:val="en-US"/>
        </w:rPr>
        <w:t>,</w:t>
      </w:r>
      <w:r w:rsidR="007A1F85">
        <w:rPr>
          <w:lang w:val="en-US"/>
        </w:rPr>
        <w:t xml:space="preserve"> E</w:t>
      </w:r>
      <w:r w:rsidR="007A1F85" w:rsidRPr="00F1207D">
        <w:rPr>
          <w:lang w:val="en-US"/>
        </w:rPr>
        <w:t>uropean schools at present</w:t>
      </w:r>
      <w:r w:rsidR="007A1F85">
        <w:rPr>
          <w:lang w:val="en-US"/>
        </w:rPr>
        <w:t>, especially in STEM subjects, still</w:t>
      </w:r>
      <w:r w:rsidR="007A1F85" w:rsidRPr="00F1207D">
        <w:rPr>
          <w:lang w:val="en-US"/>
        </w:rPr>
        <w:t xml:space="preserve"> </w:t>
      </w:r>
      <w:bookmarkEnd w:id="0"/>
      <w:r w:rsidR="007A1F85" w:rsidRPr="00F1207D">
        <w:rPr>
          <w:lang w:val="en-US"/>
        </w:rPr>
        <w:t xml:space="preserve">show a </w:t>
      </w:r>
      <w:r w:rsidR="007A1F85" w:rsidRPr="00E66CD2">
        <w:rPr>
          <w:b/>
          <w:bCs/>
          <w:lang w:val="en-US"/>
        </w:rPr>
        <w:t>teacher centric</w:t>
      </w:r>
      <w:r w:rsidR="007A1F85" w:rsidRPr="00F1207D">
        <w:rPr>
          <w:lang w:val="en-US"/>
        </w:rPr>
        <w:t xml:space="preserve"> classroom with </w:t>
      </w:r>
      <w:r w:rsidR="007A1F85">
        <w:rPr>
          <w:lang w:val="en-US"/>
        </w:rPr>
        <w:t xml:space="preserve">primarily </w:t>
      </w:r>
      <w:r w:rsidR="007A1F85" w:rsidRPr="00F1207D">
        <w:rPr>
          <w:lang w:val="en-US"/>
        </w:rPr>
        <w:t>teachers using technology,</w:t>
      </w:r>
      <w:r w:rsidR="007A1F85">
        <w:rPr>
          <w:lang w:val="en-US"/>
        </w:rPr>
        <w:t xml:space="preserve"> interactive whiteboards and learning management</w:t>
      </w:r>
      <w:r w:rsidR="007A1F85" w:rsidRPr="00F1207D">
        <w:rPr>
          <w:lang w:val="en-US"/>
        </w:rPr>
        <w:t xml:space="preserve"> systems</w:t>
      </w:r>
      <w:r w:rsidR="007A1F85">
        <w:rPr>
          <w:lang w:val="en-US"/>
        </w:rPr>
        <w:t xml:space="preserve"> (LMS)</w:t>
      </w:r>
      <w:r w:rsidR="00E66CD2">
        <w:rPr>
          <w:lang w:val="en-US"/>
        </w:rPr>
        <w:t xml:space="preserve"> w</w:t>
      </w:r>
      <w:r w:rsidR="00E66CD2" w:rsidRPr="00F1207D">
        <w:rPr>
          <w:lang w:val="en-US"/>
        </w:rPr>
        <w:t>hile the actual trend</w:t>
      </w:r>
      <w:r w:rsidR="00E66CD2">
        <w:rPr>
          <w:lang w:val="en-US"/>
        </w:rPr>
        <w:t xml:space="preserve"> in education</w:t>
      </w:r>
      <w:r w:rsidR="00E66CD2" w:rsidRPr="00F1207D">
        <w:rPr>
          <w:lang w:val="en-US"/>
        </w:rPr>
        <w:t xml:space="preserve"> goe</w:t>
      </w:r>
      <w:r w:rsidR="00E66CD2">
        <w:rPr>
          <w:lang w:val="en-US"/>
        </w:rPr>
        <w:t>s</w:t>
      </w:r>
      <w:r w:rsidR="00E66CD2" w:rsidRPr="00F1207D">
        <w:rPr>
          <w:lang w:val="en-US"/>
        </w:rPr>
        <w:t xml:space="preserve"> towards </w:t>
      </w:r>
      <w:r w:rsidR="00E66CD2" w:rsidRPr="00E66CD2">
        <w:rPr>
          <w:b/>
          <w:bCs/>
          <w:lang w:val="en-US"/>
        </w:rPr>
        <w:t xml:space="preserve">student </w:t>
      </w:r>
      <w:r w:rsidR="004953A5" w:rsidRPr="00E66CD2">
        <w:rPr>
          <w:b/>
          <w:bCs/>
          <w:lang w:val="en-US"/>
        </w:rPr>
        <w:t>centered</w:t>
      </w:r>
      <w:r w:rsidR="00E66CD2" w:rsidRPr="00F1207D">
        <w:rPr>
          <w:lang w:val="en-US"/>
        </w:rPr>
        <w:t xml:space="preserve"> learning where all students have access to devices, digital content and</w:t>
      </w:r>
      <w:r w:rsidR="00E66CD2">
        <w:rPr>
          <w:lang w:val="en-US"/>
        </w:rPr>
        <w:t xml:space="preserve"> software in a </w:t>
      </w:r>
      <w:r w:rsidR="004953A5">
        <w:rPr>
          <w:lang w:val="en-US"/>
        </w:rPr>
        <w:t>personalized</w:t>
      </w:r>
      <w:r w:rsidR="007A1F85">
        <w:rPr>
          <w:lang w:val="en-US"/>
        </w:rPr>
        <w:t xml:space="preserve"> way </w:t>
      </w:r>
      <w:r w:rsidR="00E97FDE" w:rsidRPr="00E97FDE">
        <w:rPr>
          <w:color w:val="FF0000"/>
          <w:lang w:val="en-US"/>
        </w:rPr>
        <w:t>(IMAILE)</w:t>
      </w:r>
      <w:r w:rsidR="00E66CD2" w:rsidRPr="00F1207D">
        <w:rPr>
          <w:lang w:val="en-US"/>
        </w:rPr>
        <w:t xml:space="preserve">. </w:t>
      </w:r>
      <w:r w:rsidR="00802C00">
        <w:rPr>
          <w:lang w:val="en-US"/>
        </w:rPr>
        <w:t xml:space="preserve">Acknowledging these issues, European society </w:t>
      </w:r>
      <w:r w:rsidR="007A1F85">
        <w:rPr>
          <w:lang w:val="en-US"/>
        </w:rPr>
        <w:t xml:space="preserve">has </w:t>
      </w:r>
      <w:r w:rsidR="00802C00">
        <w:rPr>
          <w:lang w:val="en-US"/>
        </w:rPr>
        <w:t>work</w:t>
      </w:r>
      <w:r w:rsidR="007A1F85">
        <w:rPr>
          <w:lang w:val="en-US"/>
        </w:rPr>
        <w:t>ed</w:t>
      </w:r>
      <w:r w:rsidR="00802C00">
        <w:rPr>
          <w:lang w:val="en-US"/>
        </w:rPr>
        <w:t xml:space="preserve"> together on finding the ways to improve the situation in order to bring a </w:t>
      </w:r>
      <w:r w:rsidR="00802C00" w:rsidRPr="00F1207D">
        <w:rPr>
          <w:lang w:val="en-US"/>
        </w:rPr>
        <w:t>true 21st century school reform</w:t>
      </w:r>
      <w:r w:rsidR="00802C00">
        <w:rPr>
          <w:lang w:val="en-US"/>
        </w:rPr>
        <w:t>.</w:t>
      </w:r>
    </w:p>
    <w:p w:rsidR="00E069F2" w:rsidRPr="00E069F2" w:rsidRDefault="00192D89" w:rsidP="00E10E40">
      <w:pPr>
        <w:rPr>
          <w:bCs/>
          <w:lang w:val="en-US"/>
        </w:rPr>
      </w:pPr>
      <w:r w:rsidRPr="00192D89">
        <w:rPr>
          <w:color w:val="FF0000"/>
          <w:lang w:val="en-US"/>
        </w:rPr>
        <w:lastRenderedPageBreak/>
        <w:t>In order to improve the described situation partners in Sweden, Finland, Germany, Hungary, Austria, Portugal and Spain together has developed the IMAILE project.</w:t>
      </w:r>
      <w:r w:rsidRPr="00EE3ADD">
        <w:rPr>
          <w:lang w:val="en-US"/>
        </w:rPr>
        <w:t xml:space="preserve"> </w:t>
      </w:r>
      <w:r w:rsidR="00E069F2">
        <w:rPr>
          <w:lang w:val="en-US"/>
        </w:rPr>
        <w:t xml:space="preserve">To provide students with a personalized learning experience in a student - centered way, according to </w:t>
      </w:r>
      <w:proofErr w:type="spellStart"/>
      <w:r w:rsidR="00E069F2">
        <w:rPr>
          <w:lang w:val="en-US"/>
        </w:rPr>
        <w:t>Overby</w:t>
      </w:r>
      <w:proofErr w:type="spellEnd"/>
      <w:r w:rsidR="00E069F2">
        <w:rPr>
          <w:lang w:val="en-US"/>
        </w:rPr>
        <w:t xml:space="preserve"> (2011), classroom should become interactive with students working together in groups while teacher is assisting them on the side. </w:t>
      </w:r>
      <w:r w:rsidR="00E069F2" w:rsidRPr="00E97FDE">
        <w:rPr>
          <w:lang w:val="en-US"/>
        </w:rPr>
        <w:t xml:space="preserve">The emphasis in this approach is to engage student to learn for </w:t>
      </w:r>
      <w:r w:rsidR="00E069F2">
        <w:rPr>
          <w:lang w:val="en-US"/>
        </w:rPr>
        <w:t>u</w:t>
      </w:r>
      <w:r w:rsidR="00E069F2" w:rsidRPr="00E97FDE">
        <w:rPr>
          <w:lang w:val="en-US"/>
        </w:rPr>
        <w:t xml:space="preserve">nderstanding and for building their own interpretations (Brown, 2003) rather than for memorizing and reproducing studying material during the test without comprehension of how phenomena really works and can be applied in practice. </w:t>
      </w:r>
      <w:r w:rsidR="00E069F2">
        <w:rPr>
          <w:lang w:val="en-US"/>
        </w:rPr>
        <w:t>Moreover, while students are busy trying to find the answers</w:t>
      </w:r>
      <w:r w:rsidR="00E069F2" w:rsidRPr="00367C17">
        <w:rPr>
          <w:lang w:val="en-US"/>
        </w:rPr>
        <w:t xml:space="preserve"> </w:t>
      </w:r>
      <w:r w:rsidR="00E069F2">
        <w:rPr>
          <w:lang w:val="en-US"/>
        </w:rPr>
        <w:t xml:space="preserve">on questions during execution of tasks, teachers have more time for individual support thus learning experience becomes more personalized. IMAILE research indicates, that in order to provide </w:t>
      </w:r>
      <w:r w:rsidR="000E1D03">
        <w:rPr>
          <w:lang w:val="en-US"/>
        </w:rPr>
        <w:t xml:space="preserve">modern </w:t>
      </w:r>
      <w:r w:rsidR="00E069F2" w:rsidRPr="00F1207D">
        <w:rPr>
          <w:lang w:val="en-US"/>
        </w:rPr>
        <w:t>learning in a student centric way</w:t>
      </w:r>
      <w:r w:rsidR="00E069F2">
        <w:rPr>
          <w:lang w:val="en-US"/>
        </w:rPr>
        <w:t>,</w:t>
      </w:r>
      <w:r w:rsidR="00E069F2" w:rsidRPr="00F1207D">
        <w:rPr>
          <w:lang w:val="en-US"/>
        </w:rPr>
        <w:t xml:space="preserve"> </w:t>
      </w:r>
      <w:r w:rsidR="00E069F2">
        <w:rPr>
          <w:lang w:val="en-US"/>
        </w:rPr>
        <w:t xml:space="preserve">such </w:t>
      </w:r>
      <w:r w:rsidR="00E069F2" w:rsidRPr="00F1207D">
        <w:rPr>
          <w:lang w:val="en-US"/>
        </w:rPr>
        <w:t>interactive classrooms need the support of ICT personal learning environments</w:t>
      </w:r>
      <w:r w:rsidR="00E069F2">
        <w:rPr>
          <w:lang w:val="en-US"/>
        </w:rPr>
        <w:t xml:space="preserve"> (PLE) </w:t>
      </w:r>
      <w:r w:rsidR="00E069F2" w:rsidRPr="00707369">
        <w:rPr>
          <w:color w:val="FF0000"/>
          <w:lang w:val="en-US"/>
        </w:rPr>
        <w:t>(IMAILE)</w:t>
      </w:r>
      <w:r w:rsidR="00E069F2" w:rsidRPr="00F1207D">
        <w:rPr>
          <w:lang w:val="en-US"/>
        </w:rPr>
        <w:t>.</w:t>
      </w:r>
      <w:r w:rsidR="00E069F2">
        <w:rPr>
          <w:lang w:val="en-US"/>
        </w:rPr>
        <w:t xml:space="preserve"> To fight challenges of early drop-outs, lack of motivation and increased personalize learning such a PLE should be created which would utilize </w:t>
      </w:r>
      <w:r w:rsidR="00E069F2">
        <w:rPr>
          <w:bCs/>
          <w:lang w:val="en-US"/>
        </w:rPr>
        <w:t>those</w:t>
      </w:r>
      <w:r w:rsidR="00E069F2" w:rsidRPr="00EE3ADD">
        <w:rPr>
          <w:bCs/>
          <w:lang w:val="en-US"/>
        </w:rPr>
        <w:t xml:space="preserve"> technologies which are nowadays in trend </w:t>
      </w:r>
      <w:r w:rsidR="00E069F2">
        <w:rPr>
          <w:bCs/>
          <w:lang w:val="en-US"/>
        </w:rPr>
        <w:t>of technology enhanced learning like c</w:t>
      </w:r>
      <w:r w:rsidR="00E069F2" w:rsidRPr="00EE3ADD">
        <w:rPr>
          <w:bCs/>
          <w:lang w:val="en-US"/>
        </w:rPr>
        <w:t>loud computing</w:t>
      </w:r>
      <w:r w:rsidR="00E069F2">
        <w:rPr>
          <w:bCs/>
          <w:lang w:val="en-US"/>
        </w:rPr>
        <w:t>, gamification, social media, learning analytics and has a support for informal, blended and lifelong learning.</w:t>
      </w:r>
    </w:p>
    <w:p w:rsidR="00F50040" w:rsidRDefault="008E71DC" w:rsidP="00F50040">
      <w:pPr>
        <w:jc w:val="both"/>
        <w:rPr>
          <w:lang w:val="en-US"/>
        </w:rPr>
      </w:pPr>
      <w:r w:rsidRPr="00EE3ADD">
        <w:rPr>
          <w:lang w:val="en-US"/>
        </w:rPr>
        <w:t>It is believed that European schools’ actual situation and problems have one common origin – the lack of customized ICT products</w:t>
      </w:r>
      <w:r w:rsidR="006D09DF">
        <w:rPr>
          <w:lang w:val="en-US"/>
        </w:rPr>
        <w:t xml:space="preserve"> to be used in classrooms</w:t>
      </w:r>
      <w:r>
        <w:rPr>
          <w:lang w:val="en-US"/>
        </w:rPr>
        <w:t xml:space="preserve"> </w:t>
      </w:r>
      <w:r w:rsidRPr="00707369">
        <w:rPr>
          <w:color w:val="FF0000"/>
          <w:lang w:val="en-US"/>
        </w:rPr>
        <w:t>(IMAILE)</w:t>
      </w:r>
      <w:r w:rsidRPr="00EE3ADD">
        <w:rPr>
          <w:lang w:val="en-US"/>
        </w:rPr>
        <w:t>.</w:t>
      </w:r>
      <w:r>
        <w:rPr>
          <w:lang w:val="en-US"/>
        </w:rPr>
        <w:t xml:space="preserve"> Even though t</w:t>
      </w:r>
      <w:r w:rsidRPr="00EE3ADD">
        <w:rPr>
          <w:lang w:val="en-US"/>
        </w:rPr>
        <w:t>here exists a great amount of different ICT solutions on the market</w:t>
      </w:r>
      <w:r>
        <w:rPr>
          <w:lang w:val="en-US"/>
        </w:rPr>
        <w:t>,</w:t>
      </w:r>
      <w:r w:rsidRPr="00EE3ADD">
        <w:rPr>
          <w:lang w:val="en-US"/>
        </w:rPr>
        <w:t xml:space="preserve"> in spite of high investments and a market that offers such a variety of products it is still observed a low use of technology to perform innovative teaching and creative learning in the European classrooms</w:t>
      </w:r>
      <w:r w:rsidR="00F50040">
        <w:rPr>
          <w:lang w:val="en-US"/>
        </w:rPr>
        <w:t xml:space="preserve"> </w:t>
      </w:r>
      <w:r w:rsidR="00F50040" w:rsidRPr="00707369">
        <w:rPr>
          <w:color w:val="FF0000"/>
          <w:lang w:val="en-US"/>
        </w:rPr>
        <w:t>(IMAILE)</w:t>
      </w:r>
      <w:r w:rsidRPr="00EE3ADD">
        <w:rPr>
          <w:lang w:val="en-US"/>
        </w:rPr>
        <w:t>.</w:t>
      </w:r>
      <w:r w:rsidR="00822F7F">
        <w:rPr>
          <w:lang w:val="en-US"/>
        </w:rPr>
        <w:t xml:space="preserve"> </w:t>
      </w:r>
      <w:r>
        <w:rPr>
          <w:lang w:val="en-US"/>
        </w:rPr>
        <w:t xml:space="preserve"> </w:t>
      </w:r>
      <w:r w:rsidR="00822F7F">
        <w:rPr>
          <w:lang w:val="en-US"/>
        </w:rPr>
        <w:t xml:space="preserve">That could be due to ineffective dialogue between demand (European schools) and supply (ICT industries) when second create ICT solutions without careful consideration </w:t>
      </w:r>
      <w:r w:rsidR="00F50040">
        <w:rPr>
          <w:lang w:val="en-US"/>
        </w:rPr>
        <w:t>of teaching staff’ and students’ changing needs</w:t>
      </w:r>
      <w:r w:rsidR="00822F7F">
        <w:rPr>
          <w:lang w:val="en-US"/>
        </w:rPr>
        <w:t xml:space="preserve">. </w:t>
      </w:r>
      <w:r w:rsidR="006D09DF">
        <w:rPr>
          <w:lang w:val="en-US"/>
        </w:rPr>
        <w:t>Thus educators, researchers and ICT industries should establish an effective dialogue to</w:t>
      </w:r>
      <w:r w:rsidR="00F50040">
        <w:rPr>
          <w:lang w:val="en-US"/>
        </w:rPr>
        <w:t xml:space="preserve"> build together a truly effective ICT solution which is able to address challenges </w:t>
      </w:r>
      <w:proofErr w:type="spellStart"/>
      <w:r w:rsidR="00F50040">
        <w:rPr>
          <w:lang w:val="en-US"/>
        </w:rPr>
        <w:t>arised</w:t>
      </w:r>
      <w:proofErr w:type="spellEnd"/>
      <w:r w:rsidR="00F50040">
        <w:rPr>
          <w:lang w:val="en-US"/>
        </w:rPr>
        <w:t xml:space="preserve"> in European field of education.</w:t>
      </w:r>
      <w:r w:rsidR="006D09DF">
        <w:rPr>
          <w:lang w:val="en-US"/>
        </w:rPr>
        <w:t xml:space="preserve"> </w:t>
      </w:r>
      <w:r w:rsidR="00F50040">
        <w:rPr>
          <w:lang w:val="en-US"/>
        </w:rPr>
        <w:t xml:space="preserve">So in order to </w:t>
      </w:r>
      <w:r w:rsidR="00F50040" w:rsidRPr="00F1207D">
        <w:rPr>
          <w:lang w:val="en-US"/>
        </w:rPr>
        <w:t xml:space="preserve">finally break schools out of industrial age model of education </w:t>
      </w:r>
      <w:r w:rsidR="00F50040">
        <w:rPr>
          <w:lang w:val="en-US"/>
        </w:rPr>
        <w:t>and</w:t>
      </w:r>
      <w:r w:rsidR="00F50040" w:rsidRPr="00F1207D">
        <w:rPr>
          <w:lang w:val="en-US"/>
        </w:rPr>
        <w:t xml:space="preserve"> </w:t>
      </w:r>
      <w:r w:rsidR="000D4438">
        <w:rPr>
          <w:lang w:val="en-US"/>
        </w:rPr>
        <w:t>provide a modern 21st century education</w:t>
      </w:r>
      <w:r w:rsidR="00F50040">
        <w:rPr>
          <w:lang w:val="en-US"/>
        </w:rPr>
        <w:t xml:space="preserve">, some educators believe that </w:t>
      </w:r>
      <w:r w:rsidR="000D4438">
        <w:rPr>
          <w:lang w:val="en-US"/>
        </w:rPr>
        <w:t>sort</w:t>
      </w:r>
      <w:r w:rsidR="00F50040">
        <w:rPr>
          <w:lang w:val="en-US"/>
        </w:rPr>
        <w:t xml:space="preserve"> of </w:t>
      </w:r>
      <w:r w:rsidR="000D4438">
        <w:rPr>
          <w:lang w:val="en-US"/>
        </w:rPr>
        <w:t>personal</w:t>
      </w:r>
      <w:r w:rsidR="00F50040" w:rsidRPr="00F1207D">
        <w:rPr>
          <w:lang w:val="en-US"/>
        </w:rPr>
        <w:t xml:space="preserve"> learning environment</w:t>
      </w:r>
      <w:r w:rsidR="00F50040">
        <w:rPr>
          <w:lang w:val="en-US"/>
        </w:rPr>
        <w:t xml:space="preserve"> should be created. </w:t>
      </w:r>
    </w:p>
    <w:p w:rsidR="00F50040" w:rsidRDefault="00F50040" w:rsidP="00E10E40">
      <w:pPr>
        <w:rPr>
          <w:lang w:val="en-US"/>
        </w:rPr>
      </w:pPr>
    </w:p>
    <w:p w:rsidR="00F1207D" w:rsidRPr="00EE3ADD" w:rsidRDefault="00F1207D" w:rsidP="00911736">
      <w:pPr>
        <w:rPr>
          <w:lang w:val="en-US"/>
        </w:rPr>
      </w:pPr>
    </w:p>
    <w:p w:rsidR="00462E16" w:rsidRPr="00EE3ADD" w:rsidRDefault="00402A53" w:rsidP="000151CF">
      <w:pPr>
        <w:pStyle w:val="2"/>
        <w:jc w:val="both"/>
      </w:pPr>
      <w:r w:rsidRPr="00EE3ADD">
        <w:t>Personal Learning Environment (PLE)</w:t>
      </w:r>
      <w:r w:rsidR="00462E16" w:rsidRPr="00EE3ADD">
        <w:t>:</w:t>
      </w:r>
    </w:p>
    <w:p w:rsidR="00E479E1" w:rsidRPr="00EE3ADD" w:rsidRDefault="00E479E1" w:rsidP="000151CF">
      <w:pPr>
        <w:jc w:val="both"/>
        <w:rPr>
          <w:bCs/>
          <w:lang w:val="en-US"/>
        </w:rPr>
      </w:pPr>
      <w:r w:rsidRPr="00EE3ADD">
        <w:rPr>
          <w:bCs/>
          <w:lang w:val="en-US"/>
        </w:rPr>
        <w:t>Per</w:t>
      </w:r>
      <w:r w:rsidR="001E1709" w:rsidRPr="00EE3ADD">
        <w:rPr>
          <w:bCs/>
          <w:lang w:val="en-US"/>
        </w:rPr>
        <w:t>sonal Learning Environment</w:t>
      </w:r>
      <w:r w:rsidRPr="00EE3ADD">
        <w:rPr>
          <w:bCs/>
          <w:lang w:val="en-US"/>
        </w:rPr>
        <w:t xml:space="preserve"> is quite a new concept</w:t>
      </w:r>
      <w:r w:rsidR="008C24BA" w:rsidRPr="00EE3ADD">
        <w:rPr>
          <w:bCs/>
          <w:lang w:val="en-US"/>
        </w:rPr>
        <w:t xml:space="preserve"> and it has usually been described as a concept not as a learning environment.</w:t>
      </w:r>
      <w:r w:rsidR="00B60793" w:rsidRPr="00EE3ADD">
        <w:rPr>
          <w:bCs/>
          <w:lang w:val="en-US"/>
        </w:rPr>
        <w:t xml:space="preserve"> In the scholar literature there are attempts of giving a definition of PLE as a learning environment and some of them can be found in the table 1.</w:t>
      </w:r>
    </w:p>
    <w:p w:rsidR="00B60793" w:rsidRPr="00EE3ADD" w:rsidRDefault="00B60793" w:rsidP="000151CF">
      <w:pPr>
        <w:jc w:val="both"/>
        <w:rPr>
          <w:bCs/>
          <w:lang w:val="en-US"/>
        </w:rPr>
      </w:pPr>
      <w:r w:rsidRPr="00EE3ADD">
        <w:rPr>
          <w:bCs/>
          <w:lang w:val="en-US"/>
        </w:rPr>
        <w:t>TABLE 1 Definition of PLE</w:t>
      </w:r>
    </w:p>
    <w:tbl>
      <w:tblPr>
        <w:tblStyle w:val="a6"/>
        <w:tblW w:w="0" w:type="auto"/>
        <w:tblLook w:val="04A0" w:firstRow="1" w:lastRow="0" w:firstColumn="1" w:lastColumn="0" w:noHBand="0" w:noVBand="1"/>
      </w:tblPr>
      <w:tblGrid>
        <w:gridCol w:w="6658"/>
        <w:gridCol w:w="2687"/>
      </w:tblGrid>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an outcome of the tools that social media has provided learners enabling them to create, organize, and share content</w:t>
            </w:r>
          </w:p>
        </w:tc>
        <w:tc>
          <w:tcPr>
            <w:tcW w:w="2687" w:type="dxa"/>
          </w:tcPr>
          <w:p w:rsidR="00B60793" w:rsidRPr="00EE3ADD" w:rsidRDefault="00B60793" w:rsidP="000151CF">
            <w:pPr>
              <w:jc w:val="both"/>
              <w:rPr>
                <w:b/>
                <w:bCs/>
                <w:color w:val="FF0000"/>
                <w:lang w:val="en-US"/>
              </w:rPr>
            </w:pPr>
            <w:r w:rsidRPr="00EE3ADD">
              <w:rPr>
                <w:bCs/>
                <w:lang w:val="en-US"/>
              </w:rPr>
              <w:t>Martindale and Dowdy, 2010</w:t>
            </w:r>
          </w:p>
        </w:tc>
      </w:tr>
      <w:tr w:rsidR="00B60793" w:rsidRPr="00EE3ADD" w:rsidTr="00B60793">
        <w:tc>
          <w:tcPr>
            <w:tcW w:w="6658" w:type="dxa"/>
          </w:tcPr>
          <w:p w:rsidR="00B60793" w:rsidRPr="00EE3ADD" w:rsidRDefault="00B60793" w:rsidP="000151CF">
            <w:pPr>
              <w:jc w:val="both"/>
              <w:rPr>
                <w:b/>
                <w:bCs/>
                <w:color w:val="FF0000"/>
                <w:lang w:val="en-US"/>
              </w:rPr>
            </w:pPr>
            <w:r w:rsidRPr="00EE3ADD">
              <w:rPr>
                <w:bCs/>
                <w:lang w:val="en-US"/>
              </w:rPr>
              <w:t>PLEs are externally hosted (in-the-cloud) Web 2.0 tools and services designed to help students aggregate and share resources, participate in collective knowledge generation, and manage their own meaning making</w:t>
            </w:r>
          </w:p>
        </w:tc>
        <w:tc>
          <w:tcPr>
            <w:tcW w:w="2687" w:type="dxa"/>
          </w:tcPr>
          <w:p w:rsidR="00B60793" w:rsidRPr="00EE3ADD" w:rsidRDefault="00B60793"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Reo</w:t>
            </w:r>
            <w:proofErr w:type="spellEnd"/>
            <w:r w:rsidRPr="00EE3ADD">
              <w:rPr>
                <w:bCs/>
                <w:lang w:val="en-US"/>
              </w:rPr>
              <w:t xml:space="preserve">, 2011; </w:t>
            </w:r>
            <w:proofErr w:type="spellStart"/>
            <w:r w:rsidRPr="00EE3ADD">
              <w:rPr>
                <w:bCs/>
                <w:lang w:val="en-US"/>
              </w:rPr>
              <w:t>Dron</w:t>
            </w:r>
            <w:proofErr w:type="spellEnd"/>
            <w:r w:rsidRPr="00EE3ADD">
              <w:rPr>
                <w:bCs/>
                <w:lang w:val="en-US"/>
              </w:rPr>
              <w:t>, 2007</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tools, communities, and services that constitute the individual educational platforms that learners use to direct their own learning and pursue educational goals</w:t>
            </w:r>
          </w:p>
        </w:tc>
        <w:tc>
          <w:tcPr>
            <w:tcW w:w="2687" w:type="dxa"/>
          </w:tcPr>
          <w:p w:rsidR="00B60793" w:rsidRPr="00EE3ADD" w:rsidRDefault="00A733E9" w:rsidP="000151CF">
            <w:pPr>
              <w:jc w:val="both"/>
              <w:rPr>
                <w:b/>
                <w:bCs/>
                <w:color w:val="FF0000"/>
                <w:lang w:val="en-US"/>
              </w:rPr>
            </w:pPr>
            <w:r w:rsidRPr="00EE3ADD">
              <w:rPr>
                <w:bCs/>
                <w:lang w:val="en-US"/>
              </w:rPr>
              <w:t>EDUCAUSE Learning Initiative (ELI), 2009</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t>PLEs are systems that empower students to take charge of their own learning prompting them to select tools and resources to create, organize and package learning content to learn effectively and efficiently</w:t>
            </w:r>
          </w:p>
        </w:tc>
        <w:tc>
          <w:tcPr>
            <w:tcW w:w="2687" w:type="dxa"/>
          </w:tcPr>
          <w:p w:rsidR="00B60793" w:rsidRPr="00EE3ADD" w:rsidRDefault="00A733E9" w:rsidP="000151CF">
            <w:pPr>
              <w:jc w:val="both"/>
              <w:rPr>
                <w:b/>
                <w:bCs/>
                <w:color w:val="FF0000"/>
                <w:lang w:val="en-US"/>
              </w:rPr>
            </w:pPr>
            <w:proofErr w:type="spellStart"/>
            <w:r w:rsidRPr="00EE3ADD">
              <w:rPr>
                <w:bCs/>
                <w:lang w:val="en-US"/>
              </w:rPr>
              <w:t>McGloughlin</w:t>
            </w:r>
            <w:proofErr w:type="spellEnd"/>
            <w:r w:rsidRPr="00EE3ADD">
              <w:rPr>
                <w:bCs/>
                <w:lang w:val="en-US"/>
              </w:rPr>
              <w:t xml:space="preserve"> and Lee, 2010</w:t>
            </w:r>
          </w:p>
        </w:tc>
      </w:tr>
      <w:tr w:rsidR="00B60793" w:rsidRPr="00EE3ADD" w:rsidTr="00B60793">
        <w:tc>
          <w:tcPr>
            <w:tcW w:w="6658" w:type="dxa"/>
          </w:tcPr>
          <w:p w:rsidR="00B60793" w:rsidRPr="00EE3ADD" w:rsidRDefault="00A733E9" w:rsidP="000151CF">
            <w:pPr>
              <w:jc w:val="both"/>
              <w:rPr>
                <w:b/>
                <w:bCs/>
                <w:color w:val="FF0000"/>
                <w:lang w:val="en-US"/>
              </w:rPr>
            </w:pPr>
            <w:r w:rsidRPr="00EE3ADD">
              <w:rPr>
                <w:bCs/>
                <w:lang w:val="en-US"/>
              </w:rPr>
              <w:lastRenderedPageBreak/>
              <w:t>PLEs can be perceived as both a technology and a pedagogical approach that is student-designed around each student's goals or a learning approach chosen by a student to match his or her personal learning style and pace</w:t>
            </w:r>
          </w:p>
        </w:tc>
        <w:tc>
          <w:tcPr>
            <w:tcW w:w="2687" w:type="dxa"/>
          </w:tcPr>
          <w:p w:rsidR="00B60793" w:rsidRPr="00EE3ADD" w:rsidRDefault="00A733E9" w:rsidP="000151CF">
            <w:pPr>
              <w:jc w:val="both"/>
              <w:rPr>
                <w:b/>
                <w:bCs/>
                <w:color w:val="FF0000"/>
                <w:lang w:val="en-US"/>
              </w:rPr>
            </w:pPr>
            <w:proofErr w:type="spellStart"/>
            <w:r w:rsidRPr="00EE3ADD">
              <w:rPr>
                <w:bCs/>
                <w:lang w:val="en-US"/>
              </w:rPr>
              <w:t>Dabbagh</w:t>
            </w:r>
            <w:proofErr w:type="spellEnd"/>
            <w:r w:rsidRPr="00EE3ADD">
              <w:rPr>
                <w:bCs/>
                <w:lang w:val="en-US"/>
              </w:rPr>
              <w:t xml:space="preserve"> &amp; </w:t>
            </w:r>
            <w:proofErr w:type="spellStart"/>
            <w:r w:rsidRPr="00EE3ADD">
              <w:rPr>
                <w:bCs/>
                <w:lang w:val="en-US"/>
              </w:rPr>
              <w:t>Kitsantas</w:t>
            </w:r>
            <w:proofErr w:type="spellEnd"/>
            <w:r w:rsidRPr="00EE3ADD">
              <w:rPr>
                <w:bCs/>
                <w:lang w:val="en-US"/>
              </w:rPr>
              <w:t>, 2012</w:t>
            </w:r>
          </w:p>
        </w:tc>
      </w:tr>
    </w:tbl>
    <w:p w:rsidR="00A733E9" w:rsidRPr="00EE3ADD" w:rsidRDefault="00A733E9" w:rsidP="000151CF">
      <w:pPr>
        <w:jc w:val="both"/>
        <w:rPr>
          <w:bCs/>
          <w:lang w:val="en-US"/>
        </w:rPr>
      </w:pPr>
    </w:p>
    <w:p w:rsidR="00F86C20" w:rsidRPr="00EE3ADD" w:rsidRDefault="008C24BA" w:rsidP="000151CF">
      <w:pPr>
        <w:jc w:val="both"/>
        <w:rPr>
          <w:bCs/>
          <w:lang w:val="en-US"/>
        </w:rPr>
      </w:pPr>
      <w:r w:rsidRPr="00EE3ADD">
        <w:rPr>
          <w:bCs/>
          <w:lang w:val="en-US"/>
        </w:rPr>
        <w:t>A</w:t>
      </w:r>
      <w:r w:rsidR="00A733E9" w:rsidRPr="00EE3ADD">
        <w:rPr>
          <w:bCs/>
          <w:lang w:val="en-US"/>
        </w:rPr>
        <w:t>n easy to under</w:t>
      </w:r>
      <w:r w:rsidR="00B1220C" w:rsidRPr="00EE3ADD">
        <w:rPr>
          <w:bCs/>
          <w:lang w:val="en-US"/>
        </w:rPr>
        <w:t>stand</w:t>
      </w:r>
      <w:r w:rsidRPr="00EE3ADD">
        <w:rPr>
          <w:bCs/>
          <w:lang w:val="en-US"/>
        </w:rPr>
        <w:t xml:space="preserve"> definition of PLE as a learning environment can be found </w:t>
      </w:r>
      <w:r w:rsidR="00B1220C" w:rsidRPr="00EE3ADD">
        <w:rPr>
          <w:bCs/>
          <w:lang w:val="en-US"/>
        </w:rPr>
        <w:t xml:space="preserve">also from Wikipedia which moreover </w:t>
      </w:r>
      <w:proofErr w:type="spellStart"/>
      <w:r w:rsidR="00B1220C" w:rsidRPr="00EE3ADD">
        <w:rPr>
          <w:bCs/>
          <w:lang w:val="en-US"/>
        </w:rPr>
        <w:t>largerly</w:t>
      </w:r>
      <w:proofErr w:type="spellEnd"/>
      <w:r w:rsidR="00B1220C" w:rsidRPr="00EE3ADD">
        <w:rPr>
          <w:bCs/>
          <w:lang w:val="en-US"/>
        </w:rPr>
        <w:t xml:space="preserve"> conforms ideas about PLEs from scholar literatures and which </w:t>
      </w:r>
      <w:r w:rsidR="007A6D13" w:rsidRPr="00EE3ADD">
        <w:rPr>
          <w:bCs/>
          <w:lang w:val="en-US"/>
        </w:rPr>
        <w:t>in used in the official IMAILE document “</w:t>
      </w:r>
      <w:r w:rsidR="00A341D5" w:rsidRPr="00EE3ADD">
        <w:rPr>
          <w:lang w:val="en-US"/>
        </w:rPr>
        <w:t>State of the art in Personal Learning Environments</w:t>
      </w:r>
      <w:r w:rsidR="007A6D13" w:rsidRPr="00EE3ADD">
        <w:rPr>
          <w:bCs/>
          <w:lang w:val="en-US"/>
        </w:rPr>
        <w:t>”</w:t>
      </w:r>
      <w:r w:rsidR="00A341D5" w:rsidRPr="00EE3ADD">
        <w:rPr>
          <w:bCs/>
          <w:lang w:val="en-US"/>
        </w:rPr>
        <w:t xml:space="preserve"> written by Lang, M. </w:t>
      </w:r>
      <w:proofErr w:type="spellStart"/>
      <w:r w:rsidR="00A341D5" w:rsidRPr="00EE3ADD">
        <w:rPr>
          <w:bCs/>
          <w:lang w:val="en-US"/>
        </w:rPr>
        <w:t>Lounaskorpi</w:t>
      </w:r>
      <w:proofErr w:type="spellEnd"/>
      <w:r w:rsidR="00A341D5" w:rsidRPr="00EE3ADD">
        <w:rPr>
          <w:bCs/>
          <w:lang w:val="en-US"/>
        </w:rPr>
        <w:t>, P. Pardo, A. (2012).</w:t>
      </w:r>
      <w:r w:rsidR="00B1220C" w:rsidRPr="00EE3ADD">
        <w:rPr>
          <w:bCs/>
          <w:lang w:val="en-US"/>
        </w:rPr>
        <w:t xml:space="preserve"> Thus, in this work</w:t>
      </w:r>
      <w:r w:rsidR="00F86C20" w:rsidRPr="00EE3ADD">
        <w:rPr>
          <w:bCs/>
          <w:lang w:val="en-US"/>
        </w:rPr>
        <w:t xml:space="preserve"> PLE refers to the following:</w:t>
      </w:r>
    </w:p>
    <w:p w:rsidR="008C24BA" w:rsidRPr="00EE3ADD" w:rsidRDefault="008C24BA" w:rsidP="000151CF">
      <w:pPr>
        <w:jc w:val="both"/>
        <w:rPr>
          <w:bCs/>
          <w:lang w:val="en-US"/>
        </w:rPr>
      </w:pPr>
    </w:p>
    <w:p w:rsidR="00462E16" w:rsidRPr="00EE3ADD" w:rsidRDefault="008C24BA" w:rsidP="000151CF">
      <w:pPr>
        <w:ind w:left="1068"/>
        <w:jc w:val="both"/>
        <w:rPr>
          <w:b/>
          <w:bCs/>
          <w:i/>
          <w:lang w:val="en-US"/>
        </w:rPr>
      </w:pPr>
      <w:r w:rsidRPr="00EE3ADD">
        <w:rPr>
          <w:b/>
          <w:bCs/>
          <w:i/>
          <w:lang w:val="en-US"/>
        </w:rPr>
        <w:t>“</w:t>
      </w:r>
      <w:r w:rsidR="00462E16" w:rsidRPr="00EE3ADD">
        <w:rPr>
          <w:b/>
          <w:bCs/>
          <w:i/>
          <w:lang w:val="en-US"/>
        </w:rPr>
        <w:t>Personal Learning Environments (PLE) are systems that help learners take control of and manage their own learning. This includes providing support for learners to:</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set their own learning goals (with support of their teachers)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manage their learning, both content and process</w:t>
      </w:r>
    </w:p>
    <w:p w:rsidR="00462E16" w:rsidRPr="00EE3ADD" w:rsidRDefault="00462E16" w:rsidP="000151CF">
      <w:pPr>
        <w:numPr>
          <w:ilvl w:val="0"/>
          <w:numId w:val="7"/>
        </w:numPr>
        <w:tabs>
          <w:tab w:val="clear" w:pos="720"/>
          <w:tab w:val="num" w:pos="1788"/>
        </w:tabs>
        <w:spacing w:line="256" w:lineRule="auto"/>
        <w:ind w:left="1788"/>
        <w:jc w:val="both"/>
        <w:rPr>
          <w:b/>
          <w:bCs/>
          <w:i/>
          <w:lang w:val="en-US"/>
        </w:rPr>
      </w:pPr>
      <w:r w:rsidRPr="00EE3ADD">
        <w:rPr>
          <w:b/>
          <w:bCs/>
          <w:i/>
          <w:lang w:val="en-US"/>
        </w:rPr>
        <w:t>communicate with others in the process of learning</w:t>
      </w:r>
      <w:r w:rsidR="008C24BA" w:rsidRPr="00EE3ADD">
        <w:rPr>
          <w:b/>
          <w:bCs/>
          <w:i/>
          <w:lang w:val="en-US"/>
        </w:rPr>
        <w:t xml:space="preserve"> “</w:t>
      </w:r>
    </w:p>
    <w:p w:rsidR="00B1220C" w:rsidRPr="00EE3ADD" w:rsidRDefault="00B1220C" w:rsidP="000151CF">
      <w:pPr>
        <w:spacing w:line="256" w:lineRule="auto"/>
        <w:ind w:left="1788"/>
        <w:jc w:val="both"/>
        <w:rPr>
          <w:b/>
          <w:bCs/>
          <w:i/>
          <w:color w:val="FF0000"/>
          <w:lang w:val="en-US"/>
        </w:rPr>
      </w:pPr>
      <w:r w:rsidRPr="00EE3ADD">
        <w:rPr>
          <w:b/>
          <w:bCs/>
          <w:i/>
          <w:color w:val="FF0000"/>
          <w:lang w:val="en-US"/>
        </w:rPr>
        <w:t>(Wikipedia)</w:t>
      </w:r>
    </w:p>
    <w:p w:rsidR="000151CF" w:rsidRPr="00EE3ADD" w:rsidRDefault="000151CF" w:rsidP="000151CF">
      <w:pPr>
        <w:spacing w:line="256" w:lineRule="auto"/>
        <w:ind w:left="1788"/>
        <w:jc w:val="both"/>
        <w:rPr>
          <w:b/>
          <w:bCs/>
          <w:i/>
          <w:color w:val="FF0000"/>
          <w:lang w:val="en-US"/>
        </w:rPr>
      </w:pPr>
    </w:p>
    <w:p w:rsidR="00462E16" w:rsidRPr="00EE3ADD" w:rsidRDefault="00462E16" w:rsidP="000151CF">
      <w:pPr>
        <w:jc w:val="both"/>
        <w:rPr>
          <w:bCs/>
          <w:u w:val="single"/>
          <w:lang w:val="en-US"/>
        </w:rPr>
      </w:pPr>
    </w:p>
    <w:p w:rsidR="00972A0F" w:rsidRPr="00EE3ADD" w:rsidRDefault="00972A0F" w:rsidP="000151CF">
      <w:pPr>
        <w:pStyle w:val="2"/>
        <w:jc w:val="both"/>
      </w:pPr>
      <w:r w:rsidRPr="00EE3ADD">
        <w:t>PLE in IMAILE project</w:t>
      </w:r>
      <w:r w:rsidR="005C2B9F" w:rsidRPr="00EE3ADD">
        <w:t xml:space="preserve"> (PLEI)</w:t>
      </w:r>
      <w:r w:rsidRPr="00EE3ADD">
        <w:t>:</w:t>
      </w:r>
    </w:p>
    <w:p w:rsidR="00CA6509" w:rsidRPr="00EE3ADD" w:rsidRDefault="007A6D13" w:rsidP="000151CF">
      <w:pPr>
        <w:jc w:val="both"/>
        <w:rPr>
          <w:lang w:val="en-US"/>
        </w:rPr>
      </w:pPr>
      <w:r w:rsidRPr="00EE3ADD">
        <w:rPr>
          <w:lang w:val="en-US"/>
        </w:rPr>
        <w:t>Although general definition of PLE is given, it is still needed to specify what PLE means in the context of IMAILE project.</w:t>
      </w:r>
      <w:r w:rsidR="007E244A" w:rsidRPr="00EE3ADD">
        <w:rPr>
          <w:lang w:val="en-US"/>
        </w:rPr>
        <w:t xml:space="preserve"> </w:t>
      </w:r>
      <w:r w:rsidR="00590998" w:rsidRPr="00EE3ADD">
        <w:rPr>
          <w:lang w:val="en-US"/>
        </w:rPr>
        <w:t>According to information found on the official</w:t>
      </w:r>
      <w:r w:rsidR="00CA6509" w:rsidRPr="00EE3ADD">
        <w:rPr>
          <w:lang w:val="en-US"/>
        </w:rPr>
        <w:t xml:space="preserve"> portal of IMAILE project, the definition of PLEI is the following:</w:t>
      </w:r>
    </w:p>
    <w:p w:rsidR="00972A0F" w:rsidRPr="00EE3ADD" w:rsidRDefault="00CA6509" w:rsidP="000151CF">
      <w:pPr>
        <w:ind w:left="1068"/>
        <w:jc w:val="both"/>
        <w:rPr>
          <w:b/>
          <w:bCs/>
          <w:i/>
          <w:lang w:val="en-US"/>
        </w:rPr>
      </w:pPr>
      <w:r w:rsidRPr="00EE3ADD">
        <w:rPr>
          <w:b/>
          <w:bCs/>
          <w:i/>
          <w:lang w:val="en-US"/>
        </w:rPr>
        <w:t>“The</w:t>
      </w:r>
      <w:r w:rsidR="00A1715A" w:rsidRPr="00EE3ADD">
        <w:rPr>
          <w:b/>
          <w:bCs/>
          <w:i/>
          <w:lang w:val="en-US"/>
        </w:rPr>
        <w:t xml:space="preserve"> Personal Learning Environment</w:t>
      </w:r>
      <w:r w:rsidRPr="00EE3ADD">
        <w:rPr>
          <w:b/>
          <w:bCs/>
          <w:i/>
          <w:lang w:val="en-US"/>
        </w:rPr>
        <w:t xml:space="preserve"> in IMAILE</w:t>
      </w:r>
      <w:r w:rsidR="00A1715A" w:rsidRPr="00EE3ADD">
        <w:rPr>
          <w:b/>
          <w:bCs/>
          <w:i/>
          <w:lang w:val="en-US"/>
        </w:rPr>
        <w:t xml:space="preserve"> (PLE</w:t>
      </w:r>
      <w:r w:rsidRPr="00EE3ADD">
        <w:rPr>
          <w:b/>
          <w:bCs/>
          <w:i/>
          <w:lang w:val="en-US"/>
        </w:rPr>
        <w:t>I</w:t>
      </w:r>
      <w:r w:rsidR="00A1715A" w:rsidRPr="00EE3ADD">
        <w:rPr>
          <w:b/>
          <w:bCs/>
          <w:i/>
          <w:lang w:val="en-US"/>
        </w:rPr>
        <w:t xml:space="preserve">) for STEM is an adaptive, accessible, and easy to use solution providing smart services for the realization of personalized learning including individualized learning paths, support of different learning strategies, and intelligent tutoring for primary and lower secondary schools. The IMAILE PLE for STEM shall offer a single access point to repositories of freely available learning content, learning apps, services and tools for STEM education through the application of open standards. Through the provision of own communication and collaboration functionalities and the integration with widely used social media pages, the IMAILE PLE enables students to learn, share and interact with their friends, teachers, and other stakeholders such as their parents. The IMAILE PLE supports bring your own device (BYOD) through the provision of a device and operating system independent solution, and lifelong learning through the integration of an </w:t>
      </w:r>
      <w:proofErr w:type="spellStart"/>
      <w:r w:rsidR="00A1715A" w:rsidRPr="00EE3ADD">
        <w:rPr>
          <w:b/>
          <w:bCs/>
          <w:i/>
          <w:lang w:val="en-US"/>
        </w:rPr>
        <w:t>ePortfolio</w:t>
      </w:r>
      <w:proofErr w:type="spellEnd"/>
      <w:r w:rsidR="00A1715A" w:rsidRPr="00EE3ADD">
        <w:rPr>
          <w:b/>
          <w:bCs/>
          <w:i/>
          <w:lang w:val="en-US"/>
        </w:rPr>
        <w:t xml:space="preserve"> solution.  Overall, the IMAILE PLE for STEM provides a highly motivational environment for formal and informal STEM education.</w:t>
      </w:r>
      <w:r w:rsidRPr="00EE3ADD">
        <w:rPr>
          <w:b/>
          <w:bCs/>
          <w:i/>
          <w:lang w:val="en-US"/>
        </w:rPr>
        <w:t>”</w:t>
      </w:r>
    </w:p>
    <w:p w:rsidR="00752CA5" w:rsidRPr="00EE3ADD" w:rsidRDefault="00A1715A" w:rsidP="000151CF">
      <w:pPr>
        <w:spacing w:line="256" w:lineRule="auto"/>
        <w:ind w:left="1788"/>
        <w:jc w:val="both"/>
        <w:rPr>
          <w:b/>
          <w:bCs/>
          <w:i/>
          <w:color w:val="FF0000"/>
          <w:lang w:val="en-US"/>
        </w:rPr>
      </w:pPr>
      <w:r w:rsidRPr="00EE3ADD">
        <w:rPr>
          <w:b/>
          <w:bCs/>
          <w:i/>
          <w:color w:val="FF0000"/>
          <w:lang w:val="en-US"/>
        </w:rPr>
        <w:t>(IMAILE portal)</w:t>
      </w:r>
    </w:p>
    <w:p w:rsidR="000151CF" w:rsidRPr="00EE3ADD" w:rsidRDefault="000151CF" w:rsidP="000151CF">
      <w:pPr>
        <w:spacing w:line="256" w:lineRule="auto"/>
        <w:ind w:left="1788"/>
        <w:jc w:val="both"/>
        <w:rPr>
          <w:b/>
          <w:bCs/>
          <w:i/>
          <w:color w:val="FF0000"/>
          <w:lang w:val="en-US"/>
        </w:rPr>
      </w:pPr>
    </w:p>
    <w:p w:rsidR="00C92403" w:rsidRPr="00EE3ADD" w:rsidRDefault="00402A53" w:rsidP="000151CF">
      <w:pPr>
        <w:pStyle w:val="1"/>
        <w:jc w:val="both"/>
      </w:pPr>
      <w:r w:rsidRPr="00EE3ADD">
        <w:t>MOTIVATION</w:t>
      </w:r>
    </w:p>
    <w:p w:rsidR="001366F7" w:rsidRPr="00EE3ADD" w:rsidRDefault="001366F7" w:rsidP="000151CF">
      <w:pPr>
        <w:jc w:val="both"/>
        <w:rPr>
          <w:lang w:val="en-US"/>
        </w:rPr>
      </w:pPr>
    </w:p>
    <w:p w:rsidR="00CA6509" w:rsidRPr="00EE3ADD" w:rsidRDefault="00B71F0B" w:rsidP="000151CF">
      <w:pPr>
        <w:pStyle w:val="2"/>
        <w:jc w:val="both"/>
      </w:pPr>
      <w:r w:rsidRPr="00EE3ADD">
        <w:t>Importance of</w:t>
      </w:r>
      <w:r w:rsidR="00A15C3A" w:rsidRPr="00EE3ADD">
        <w:t xml:space="preserve"> PLE</w:t>
      </w:r>
    </w:p>
    <w:p w:rsidR="00514B0C" w:rsidRPr="00EE3ADD" w:rsidRDefault="00514B0C" w:rsidP="000151CF">
      <w:pPr>
        <w:jc w:val="both"/>
        <w:rPr>
          <w:lang w:val="en-US"/>
        </w:rPr>
      </w:pPr>
      <w:r w:rsidRPr="00EE3ADD">
        <w:rPr>
          <w:lang w:val="en-US"/>
        </w:rPr>
        <w:lastRenderedPageBreak/>
        <w:t>The concept of the PLE has been emerging in recent years via the work of online theorists, researchers, and developers, as the result of the limitations of learning management systems, a recognition of the importance of informal and lifelong learning, and the growth of social software. (</w:t>
      </w:r>
      <w:r w:rsidRPr="00EE3ADD">
        <w:rPr>
          <w:rFonts w:ascii="Arial" w:hAnsi="Arial" w:cs="Arial"/>
          <w:color w:val="222222"/>
          <w:sz w:val="20"/>
          <w:szCs w:val="20"/>
          <w:shd w:val="clear" w:color="auto" w:fill="FFFFFF"/>
          <w:lang w:val="en-US"/>
        </w:rPr>
        <w:t>Martindale &amp; Dowdy, 2010</w:t>
      </w:r>
      <w:r w:rsidRPr="00EE3ADD">
        <w:rPr>
          <w:lang w:val="en-US"/>
        </w:rPr>
        <w:t>)</w:t>
      </w:r>
    </w:p>
    <w:p w:rsidR="00CA6509" w:rsidRPr="00EE3ADD" w:rsidRDefault="00CA6509" w:rsidP="000151CF">
      <w:pPr>
        <w:jc w:val="both"/>
        <w:rPr>
          <w:bCs/>
          <w:lang w:val="en-US"/>
        </w:rPr>
      </w:pPr>
      <w:r w:rsidRPr="00EE3ADD">
        <w:rPr>
          <w:bCs/>
          <w:lang w:val="en-US"/>
        </w:rPr>
        <w:t>According to IMAILE vision, PLE helps in the following:</w:t>
      </w:r>
    </w:p>
    <w:p w:rsidR="00CA6509" w:rsidRPr="00EE3ADD" w:rsidRDefault="00CA6509" w:rsidP="000151CF">
      <w:pPr>
        <w:pStyle w:val="a0"/>
        <w:numPr>
          <w:ilvl w:val="0"/>
          <w:numId w:val="11"/>
        </w:numPr>
        <w:jc w:val="both"/>
        <w:rPr>
          <w:bCs/>
          <w:lang w:val="en-US"/>
        </w:rPr>
      </w:pPr>
      <w:r w:rsidRPr="00EE3ADD">
        <w:rPr>
          <w:bCs/>
          <w:lang w:val="en-US"/>
        </w:rPr>
        <w:t xml:space="preserve">A </w:t>
      </w:r>
      <w:proofErr w:type="spellStart"/>
      <w:r w:rsidRPr="00EE3ADD">
        <w:rPr>
          <w:bCs/>
          <w:lang w:val="en-US"/>
        </w:rPr>
        <w:t>personalised</w:t>
      </w:r>
      <w:proofErr w:type="spellEnd"/>
      <w:r w:rsidRPr="00EE3ADD">
        <w:rPr>
          <w:bCs/>
          <w:lang w:val="en-US"/>
        </w:rPr>
        <w:t xml:space="preserve"> learning environment increases the students’ motivation and creates a learning situation where they can control their own learning at their own pace.</w:t>
      </w:r>
    </w:p>
    <w:p w:rsidR="00CA6509" w:rsidRPr="00EE3ADD" w:rsidRDefault="00CA6509" w:rsidP="000151CF">
      <w:pPr>
        <w:pStyle w:val="a0"/>
        <w:numPr>
          <w:ilvl w:val="0"/>
          <w:numId w:val="11"/>
        </w:numPr>
        <w:jc w:val="both"/>
        <w:rPr>
          <w:bCs/>
          <w:lang w:val="en-US"/>
        </w:rPr>
      </w:pPr>
      <w:r w:rsidRPr="00EE3ADD">
        <w:rPr>
          <w:bCs/>
          <w:lang w:val="en-US"/>
        </w:rPr>
        <w:t>It allows students to actively in design their own learning strategies</w:t>
      </w:r>
    </w:p>
    <w:p w:rsidR="00CA6509" w:rsidRPr="00EE3ADD" w:rsidRDefault="00CA6509" w:rsidP="000151CF">
      <w:pPr>
        <w:pStyle w:val="a0"/>
        <w:numPr>
          <w:ilvl w:val="0"/>
          <w:numId w:val="11"/>
        </w:numPr>
        <w:jc w:val="both"/>
        <w:rPr>
          <w:bCs/>
          <w:lang w:val="en-US"/>
        </w:rPr>
      </w:pPr>
      <w:r w:rsidRPr="00EE3ADD">
        <w:rPr>
          <w:bCs/>
          <w:lang w:val="en-US"/>
        </w:rPr>
        <w:t>PLE enables better contact between student/teacher, and the education is less teacher-</w:t>
      </w:r>
      <w:proofErr w:type="spellStart"/>
      <w:r w:rsidRPr="00EE3ADD">
        <w:rPr>
          <w:bCs/>
          <w:lang w:val="en-US"/>
        </w:rPr>
        <w:t>centred</w:t>
      </w:r>
      <w:proofErr w:type="spellEnd"/>
      <w:r w:rsidRPr="00EE3ADD">
        <w:rPr>
          <w:bCs/>
          <w:lang w:val="en-US"/>
        </w:rPr>
        <w:t>.</w:t>
      </w:r>
    </w:p>
    <w:p w:rsidR="00CA6509" w:rsidRPr="00EE3ADD" w:rsidRDefault="00CA6509" w:rsidP="000151CF">
      <w:pPr>
        <w:pStyle w:val="a0"/>
        <w:numPr>
          <w:ilvl w:val="0"/>
          <w:numId w:val="11"/>
        </w:numPr>
        <w:jc w:val="both"/>
        <w:rPr>
          <w:bCs/>
          <w:lang w:val="en-US"/>
        </w:rPr>
      </w:pPr>
      <w:r w:rsidRPr="00EE3ADD">
        <w:rPr>
          <w:bCs/>
          <w:lang w:val="en-US"/>
        </w:rPr>
        <w:t xml:space="preserve">PLE and modern technology together create a </w:t>
      </w:r>
      <w:proofErr w:type="spellStart"/>
      <w:r w:rsidRPr="00EE3ADD">
        <w:rPr>
          <w:bCs/>
          <w:lang w:val="en-US"/>
        </w:rPr>
        <w:t>customised</w:t>
      </w:r>
      <w:proofErr w:type="spellEnd"/>
      <w:r w:rsidRPr="00EE3ADD">
        <w:rPr>
          <w:bCs/>
          <w:lang w:val="en-US"/>
        </w:rPr>
        <w:t xml:space="preserve"> learning environment that suits the development of the 21st century classroom.</w:t>
      </w:r>
    </w:p>
    <w:p w:rsidR="00CA6509" w:rsidRPr="00EE3ADD" w:rsidRDefault="00CA6509" w:rsidP="000151CF">
      <w:pPr>
        <w:pStyle w:val="a0"/>
        <w:numPr>
          <w:ilvl w:val="0"/>
          <w:numId w:val="11"/>
        </w:numPr>
        <w:jc w:val="both"/>
        <w:rPr>
          <w:bCs/>
          <w:lang w:val="en-US"/>
        </w:rPr>
      </w:pPr>
      <w:r w:rsidRPr="00EE3ADD">
        <w:rPr>
          <w:bCs/>
          <w:lang w:val="en-US"/>
        </w:rPr>
        <w:t>The technology of today makes it possible to create PLE solutions which are developed to suit the demands from both teachers and students.</w:t>
      </w:r>
    </w:p>
    <w:p w:rsidR="00CA6509" w:rsidRPr="00EE3ADD" w:rsidRDefault="00CA6509" w:rsidP="000151CF">
      <w:pPr>
        <w:pStyle w:val="a0"/>
        <w:numPr>
          <w:ilvl w:val="0"/>
          <w:numId w:val="11"/>
        </w:numPr>
        <w:jc w:val="both"/>
        <w:rPr>
          <w:bCs/>
          <w:lang w:val="en-US"/>
        </w:rPr>
      </w:pPr>
      <w:r w:rsidRPr="00EE3ADD">
        <w:rPr>
          <w:bCs/>
          <w:lang w:val="en-US"/>
        </w:rPr>
        <w:t>PLE in combination with technical tools increase the students’ interest in STEM subjects, which is important as there is a growing demand in STEM related professions.</w:t>
      </w:r>
    </w:p>
    <w:p w:rsidR="00CA6509" w:rsidRPr="00EE3ADD" w:rsidRDefault="00CA6509" w:rsidP="00C140BC">
      <w:pPr>
        <w:pStyle w:val="a0"/>
        <w:numPr>
          <w:ilvl w:val="0"/>
          <w:numId w:val="11"/>
        </w:numPr>
        <w:jc w:val="both"/>
        <w:rPr>
          <w:bCs/>
          <w:lang w:val="en-US"/>
        </w:rPr>
      </w:pPr>
      <w:r w:rsidRPr="00EE3ADD">
        <w:rPr>
          <w:bCs/>
          <w:lang w:val="en-US"/>
        </w:rPr>
        <w:t>The young generation of today primarily learn by being interactive. This requires interactive classrooms with personalized ICT solutions.</w:t>
      </w:r>
    </w:p>
    <w:p w:rsidR="00C140BC" w:rsidRPr="00EE3ADD" w:rsidRDefault="00C140BC" w:rsidP="00C140BC">
      <w:pPr>
        <w:pStyle w:val="a7"/>
        <w:jc w:val="both"/>
        <w:rPr>
          <w:color w:val="FF0000"/>
          <w:lang w:val="en-US"/>
        </w:rPr>
      </w:pPr>
      <w:r w:rsidRPr="00EE3ADD">
        <w:rPr>
          <w:color w:val="FF0000"/>
          <w:lang w:val="en-US"/>
        </w:rPr>
        <w:t>(IMAILE portal)</w:t>
      </w:r>
    </w:p>
    <w:p w:rsidR="00CA6509" w:rsidRPr="00EE3ADD" w:rsidRDefault="00CA6509" w:rsidP="000151CF">
      <w:pPr>
        <w:jc w:val="both"/>
        <w:rPr>
          <w:lang w:val="en-US"/>
        </w:rPr>
      </w:pPr>
    </w:p>
    <w:p w:rsidR="00906085" w:rsidRPr="00EE3ADD" w:rsidRDefault="00445161" w:rsidP="000151CF">
      <w:pPr>
        <w:pStyle w:val="3"/>
        <w:jc w:val="both"/>
      </w:pPr>
      <w:r w:rsidRPr="00EE3ADD">
        <w:t>The importance of</w:t>
      </w:r>
      <w:r w:rsidR="005C2B9F" w:rsidRPr="00EE3ADD">
        <w:t xml:space="preserve"> </w:t>
      </w:r>
      <w:r w:rsidRPr="00EE3ADD">
        <w:t>PLE</w:t>
      </w:r>
      <w:r w:rsidR="005C2B9F" w:rsidRPr="00EE3ADD">
        <w:t>I</w:t>
      </w:r>
      <w:r w:rsidRPr="00EE3ADD">
        <w:t>:</w:t>
      </w:r>
    </w:p>
    <w:p w:rsidR="00445161" w:rsidRPr="00EE3ADD" w:rsidRDefault="000B1C60" w:rsidP="000151CF">
      <w:pPr>
        <w:jc w:val="both"/>
        <w:rPr>
          <w:bCs/>
          <w:lang w:val="en-US"/>
        </w:rPr>
      </w:pPr>
      <w:r w:rsidRPr="00EE3ADD">
        <w:rPr>
          <w:bCs/>
          <w:lang w:val="en-US"/>
        </w:rPr>
        <w:t xml:space="preserve">Pupils </w:t>
      </w:r>
      <w:r w:rsidR="00FD764F" w:rsidRPr="00EE3ADD">
        <w:rPr>
          <w:bCs/>
          <w:lang w:val="en-US"/>
        </w:rPr>
        <w:t>of K-12 (</w:t>
      </w:r>
      <w:r w:rsidRPr="00EE3ADD">
        <w:rPr>
          <w:bCs/>
          <w:lang w:val="en-US"/>
        </w:rPr>
        <w:t>primary and secondary schools</w:t>
      </w:r>
      <w:r w:rsidR="00FD764F" w:rsidRPr="00EE3ADD">
        <w:rPr>
          <w:bCs/>
          <w:lang w:val="en-US"/>
        </w:rPr>
        <w:t>),</w:t>
      </w:r>
      <w:r w:rsidR="005C2B9F" w:rsidRPr="00EE3ADD">
        <w:rPr>
          <w:bCs/>
          <w:lang w:val="en-US"/>
        </w:rPr>
        <w:t xml:space="preserve"> for whom </w:t>
      </w:r>
      <w:r w:rsidRPr="00EE3ADD">
        <w:rPr>
          <w:bCs/>
          <w:lang w:val="en-US"/>
        </w:rPr>
        <w:t>PLE</w:t>
      </w:r>
      <w:r w:rsidR="005C2B9F" w:rsidRPr="00EE3ADD">
        <w:rPr>
          <w:bCs/>
          <w:lang w:val="en-US"/>
        </w:rPr>
        <w:t>I</w:t>
      </w:r>
      <w:r w:rsidRPr="00EE3ADD">
        <w:rPr>
          <w:bCs/>
          <w:lang w:val="en-US"/>
        </w:rPr>
        <w:t xml:space="preserve"> is</w:t>
      </w:r>
      <w:r w:rsidR="00777F03" w:rsidRPr="00EE3ADD">
        <w:rPr>
          <w:bCs/>
          <w:lang w:val="en-US"/>
        </w:rPr>
        <w:t xml:space="preserve"> primarily</w:t>
      </w:r>
      <w:r w:rsidRPr="00EE3ADD">
        <w:rPr>
          <w:bCs/>
          <w:lang w:val="en-US"/>
        </w:rPr>
        <w:t xml:space="preserve"> intended, need support in their studies the most because they are still so unexperienced, not mature and having their heads twisted because of large amounts of new information and choices of professions for the future career. Thus learning support and responsibility of the entire process lies on the shoulders of teachers and parents. New PLE</w:t>
      </w:r>
      <w:r w:rsidR="006F126E" w:rsidRPr="00EE3ADD">
        <w:rPr>
          <w:bCs/>
          <w:lang w:val="en-US"/>
        </w:rPr>
        <w:t>I</w:t>
      </w:r>
      <w:r w:rsidRPr="00EE3ADD">
        <w:rPr>
          <w:bCs/>
          <w:lang w:val="en-US"/>
        </w:rPr>
        <w:t xml:space="preserve"> dares to </w:t>
      </w:r>
      <w:r w:rsidR="005C2B9F" w:rsidRPr="00EE3ADD">
        <w:rPr>
          <w:bCs/>
          <w:lang w:val="en-US"/>
        </w:rPr>
        <w:t xml:space="preserve">help teachers in their daily work and </w:t>
      </w:r>
      <w:r w:rsidRPr="00EE3ADD">
        <w:rPr>
          <w:bCs/>
          <w:lang w:val="en-US"/>
        </w:rPr>
        <w:t>give a hand to students and their parents</w:t>
      </w:r>
      <w:r w:rsidR="005C2B9F" w:rsidRPr="00EE3ADD">
        <w:rPr>
          <w:bCs/>
          <w:lang w:val="en-US"/>
        </w:rPr>
        <w:t xml:space="preserve"> guiding</w:t>
      </w:r>
      <w:r w:rsidRPr="00EE3ADD">
        <w:rPr>
          <w:bCs/>
          <w:lang w:val="en-US"/>
        </w:rPr>
        <w:t xml:space="preserve"> them through the dark forest of education</w:t>
      </w:r>
      <w:r w:rsidR="005C2B9F" w:rsidRPr="00EE3ADD">
        <w:rPr>
          <w:bCs/>
          <w:lang w:val="en-US"/>
        </w:rPr>
        <w:t>.</w:t>
      </w:r>
    </w:p>
    <w:p w:rsidR="00CA6509" w:rsidRPr="00EE3ADD" w:rsidRDefault="00CA6509" w:rsidP="000151CF">
      <w:pPr>
        <w:jc w:val="both"/>
        <w:rPr>
          <w:lang w:val="en-US"/>
        </w:rPr>
      </w:pPr>
      <w:r w:rsidRPr="00EE3ADD">
        <w:rPr>
          <w:lang w:val="en-US"/>
        </w:rPr>
        <w:t>A new PLE</w:t>
      </w:r>
      <w:r w:rsidR="006F126E" w:rsidRPr="00EE3ADD">
        <w:rPr>
          <w:lang w:val="en-US"/>
        </w:rPr>
        <w:t>I</w:t>
      </w:r>
      <w:r w:rsidRPr="00EE3ADD">
        <w:rPr>
          <w:lang w:val="en-US"/>
        </w:rPr>
        <w:t xml:space="preserve"> should help solving above mentioned challenges because it should meet the following requirements which were defined by IMAILE:</w:t>
      </w:r>
    </w:p>
    <w:p w:rsidR="00CA6509" w:rsidRPr="00EE3ADD" w:rsidRDefault="00CA6509" w:rsidP="000151CF">
      <w:pPr>
        <w:pStyle w:val="a0"/>
        <w:numPr>
          <w:ilvl w:val="0"/>
          <w:numId w:val="4"/>
        </w:numPr>
        <w:spacing w:after="0"/>
        <w:jc w:val="both"/>
        <w:rPr>
          <w:lang w:val="en-US"/>
        </w:rPr>
      </w:pPr>
      <w:r w:rsidRPr="00EE3ADD">
        <w:rPr>
          <w:lang w:val="en-US"/>
        </w:rPr>
        <w:t>Create more 1 to 1 meetings between teacher and student in the classroom.</w:t>
      </w:r>
    </w:p>
    <w:p w:rsidR="00CA6509" w:rsidRPr="00EE3ADD" w:rsidRDefault="00CA6509" w:rsidP="000151CF">
      <w:pPr>
        <w:pStyle w:val="a0"/>
        <w:numPr>
          <w:ilvl w:val="0"/>
          <w:numId w:val="4"/>
        </w:numPr>
        <w:spacing w:after="0"/>
        <w:jc w:val="both"/>
      </w:pPr>
      <w:proofErr w:type="spellStart"/>
      <w:r w:rsidRPr="00EE3ADD">
        <w:t>Reduce</w:t>
      </w:r>
      <w:proofErr w:type="spellEnd"/>
      <w:r w:rsidRPr="00EE3ADD">
        <w:t xml:space="preserve"> </w:t>
      </w:r>
      <w:proofErr w:type="spellStart"/>
      <w:r w:rsidRPr="00EE3ADD">
        <w:t>teachers</w:t>
      </w:r>
      <w:proofErr w:type="spellEnd"/>
      <w:r w:rsidRPr="00EE3ADD">
        <w:t xml:space="preserve"> </w:t>
      </w:r>
      <w:proofErr w:type="spellStart"/>
      <w:r w:rsidRPr="00EE3ADD">
        <w:t>planning</w:t>
      </w:r>
      <w:proofErr w:type="spellEnd"/>
      <w:r w:rsidRPr="00EE3ADD">
        <w:t> </w:t>
      </w:r>
      <w:proofErr w:type="spellStart"/>
      <w:r w:rsidRPr="00EE3ADD">
        <w:t>hours</w:t>
      </w:r>
      <w:proofErr w:type="spellEnd"/>
      <w:r w:rsidRPr="00EE3ADD">
        <w:t>.</w:t>
      </w:r>
    </w:p>
    <w:p w:rsidR="00CA6509" w:rsidRPr="00EE3ADD" w:rsidRDefault="00CA6509" w:rsidP="000151CF">
      <w:pPr>
        <w:pStyle w:val="a0"/>
        <w:numPr>
          <w:ilvl w:val="0"/>
          <w:numId w:val="4"/>
        </w:numPr>
        <w:spacing w:after="0"/>
        <w:jc w:val="both"/>
        <w:rPr>
          <w:lang w:val="en-US"/>
        </w:rPr>
      </w:pPr>
      <w:r w:rsidRPr="00EE3ADD">
        <w:rPr>
          <w:lang w:val="en-US"/>
        </w:rPr>
        <w:t>Increase students’ motivation to learn STEM.</w:t>
      </w:r>
    </w:p>
    <w:p w:rsidR="00CA6509" w:rsidRPr="00EE3ADD" w:rsidRDefault="00CA6509" w:rsidP="000151CF">
      <w:pPr>
        <w:pStyle w:val="a0"/>
        <w:numPr>
          <w:ilvl w:val="0"/>
          <w:numId w:val="4"/>
        </w:numPr>
        <w:spacing w:after="0"/>
        <w:jc w:val="both"/>
        <w:rPr>
          <w:lang w:val="en-US"/>
        </w:rPr>
      </w:pPr>
      <w:r w:rsidRPr="00EE3ADD">
        <w:rPr>
          <w:lang w:val="en-US"/>
        </w:rPr>
        <w:t>Create a real shift from teacher centered learning to student centered learning </w:t>
      </w:r>
      <w:proofErr w:type="gramStart"/>
      <w:r w:rsidRPr="00EE3ADD">
        <w:rPr>
          <w:lang w:val="en-US"/>
        </w:rPr>
        <w:t>( research</w:t>
      </w:r>
      <w:proofErr w:type="gramEnd"/>
      <w:r w:rsidRPr="00EE3ADD">
        <w:rPr>
          <w:lang w:val="en-US"/>
        </w:rPr>
        <w:t xml:space="preserve"> shows that lessons in math and science still is mostly teacher-centered, with few opportunities for the students to have influence on their own learning and using digital tool).</w:t>
      </w:r>
    </w:p>
    <w:p w:rsidR="00CA6509" w:rsidRPr="00EE3ADD" w:rsidRDefault="00CA6509" w:rsidP="000151CF">
      <w:pPr>
        <w:pStyle w:val="a0"/>
        <w:numPr>
          <w:ilvl w:val="0"/>
          <w:numId w:val="4"/>
        </w:numPr>
        <w:spacing w:after="0"/>
        <w:jc w:val="both"/>
        <w:rPr>
          <w:lang w:val="en-US"/>
        </w:rPr>
      </w:pPr>
      <w:r w:rsidRPr="00EE3ADD">
        <w:rPr>
          <w:lang w:val="en-US"/>
        </w:rPr>
        <w:t>Be applicable to all devices (responsive design for computers, mobile phones, tablets…), our PLE solution should be a tool that can be easily used from the students’ personal devices as well.</w:t>
      </w:r>
    </w:p>
    <w:p w:rsidR="00CA6509" w:rsidRPr="00EE3ADD" w:rsidRDefault="00CA6509" w:rsidP="000151CF">
      <w:pPr>
        <w:pStyle w:val="a0"/>
        <w:numPr>
          <w:ilvl w:val="0"/>
          <w:numId w:val="4"/>
        </w:numPr>
        <w:spacing w:after="0"/>
        <w:jc w:val="both"/>
        <w:rPr>
          <w:lang w:val="en-US"/>
        </w:rPr>
      </w:pPr>
      <w:r w:rsidRPr="00EE3ADD">
        <w:rPr>
          <w:lang w:val="en-US"/>
        </w:rPr>
        <w:t>Be applicable to all learning styles according to the Learning and Teaching Styles (Felder &amp; Silverman, 1988): active/reflective, sensing/intuitive, visual/verbal and sequential/global.</w:t>
      </w:r>
    </w:p>
    <w:p w:rsidR="00CA6509" w:rsidRPr="00EE3ADD" w:rsidRDefault="00CA6509" w:rsidP="000151CF">
      <w:pPr>
        <w:pStyle w:val="a0"/>
        <w:numPr>
          <w:ilvl w:val="0"/>
          <w:numId w:val="4"/>
        </w:numPr>
        <w:spacing w:after="0"/>
        <w:jc w:val="both"/>
        <w:rPr>
          <w:lang w:val="en-US"/>
        </w:rPr>
      </w:pPr>
      <w:r w:rsidRPr="00EE3ADD">
        <w:rPr>
          <w:lang w:val="en-US"/>
        </w:rPr>
        <w:t>Provide students with a </w:t>
      </w:r>
      <w:proofErr w:type="spellStart"/>
      <w:r w:rsidRPr="00EE3ADD">
        <w:rPr>
          <w:lang w:val="en-US"/>
        </w:rPr>
        <w:t>personalised</w:t>
      </w:r>
      <w:proofErr w:type="spellEnd"/>
      <w:r w:rsidRPr="00EE3ADD">
        <w:rPr>
          <w:lang w:val="en-US"/>
        </w:rPr>
        <w:t> formative feedback and scaffolding, based on their learning paths, needs and styles.</w:t>
      </w:r>
    </w:p>
    <w:p w:rsidR="00CA6509" w:rsidRPr="00EE3ADD" w:rsidRDefault="00CA6509" w:rsidP="000151CF">
      <w:pPr>
        <w:pStyle w:val="a0"/>
        <w:numPr>
          <w:ilvl w:val="0"/>
          <w:numId w:val="4"/>
        </w:numPr>
        <w:spacing w:after="0"/>
        <w:jc w:val="both"/>
        <w:rPr>
          <w:lang w:val="en-US"/>
        </w:rPr>
      </w:pPr>
      <w:r w:rsidRPr="00EE3ADD">
        <w:rPr>
          <w:lang w:val="en-US"/>
        </w:rPr>
        <w:t>Reduce the numbers of early drop outs in a long term perspective</w:t>
      </w:r>
    </w:p>
    <w:p w:rsidR="00CA6509" w:rsidRPr="00EE3ADD" w:rsidRDefault="00CA6509" w:rsidP="000151CF">
      <w:pPr>
        <w:jc w:val="both"/>
        <w:rPr>
          <w:lang w:val="en-US"/>
        </w:rPr>
      </w:pPr>
    </w:p>
    <w:p w:rsidR="00CA6509" w:rsidRPr="00EE3ADD" w:rsidRDefault="00CA6509" w:rsidP="000151CF">
      <w:pPr>
        <w:jc w:val="both"/>
        <w:rPr>
          <w:color w:val="FF0000"/>
          <w:lang w:val="en-US"/>
        </w:rPr>
      </w:pPr>
      <w:r w:rsidRPr="00EE3ADD">
        <w:rPr>
          <w:color w:val="FF0000"/>
          <w:lang w:val="en-US"/>
        </w:rPr>
        <w:t>(</w:t>
      </w:r>
      <w:r w:rsidR="006F126E" w:rsidRPr="00EE3ADD">
        <w:rPr>
          <w:color w:val="FF0000"/>
          <w:lang w:val="en-US"/>
        </w:rPr>
        <w:t>IMAILE portal</w:t>
      </w:r>
      <w:r w:rsidRPr="00EE3ADD">
        <w:rPr>
          <w:color w:val="FF0000"/>
          <w:lang w:val="en-US"/>
        </w:rPr>
        <w:t>)</w:t>
      </w:r>
    </w:p>
    <w:p w:rsidR="00CA6509" w:rsidRPr="00EE3ADD" w:rsidRDefault="00CA6509" w:rsidP="000151CF">
      <w:pPr>
        <w:jc w:val="both"/>
        <w:rPr>
          <w:bCs/>
          <w:lang w:val="en-US"/>
        </w:rPr>
      </w:pPr>
    </w:p>
    <w:p w:rsidR="00C140BC" w:rsidRPr="00EE3ADD" w:rsidRDefault="00C140BC" w:rsidP="000151CF">
      <w:pPr>
        <w:jc w:val="both"/>
        <w:rPr>
          <w:bCs/>
          <w:lang w:val="en-US"/>
        </w:rPr>
      </w:pPr>
    </w:p>
    <w:p w:rsidR="00C140BC" w:rsidRPr="00EE3ADD" w:rsidRDefault="00C140BC" w:rsidP="000151CF">
      <w:pPr>
        <w:jc w:val="both"/>
        <w:rPr>
          <w:bCs/>
          <w:lang w:val="en-US"/>
        </w:rPr>
      </w:pPr>
    </w:p>
    <w:p w:rsidR="00445161" w:rsidRPr="00EE3ADD" w:rsidRDefault="00445161" w:rsidP="000151CF">
      <w:pPr>
        <w:pStyle w:val="2"/>
        <w:jc w:val="both"/>
      </w:pPr>
      <w:r w:rsidRPr="00EE3ADD">
        <w:t>Problems of existing PLEs:</w:t>
      </w:r>
    </w:p>
    <w:p w:rsidR="005C2B9F" w:rsidRPr="00EE3ADD" w:rsidRDefault="005C2B9F" w:rsidP="000151CF">
      <w:pPr>
        <w:jc w:val="both"/>
        <w:rPr>
          <w:bCs/>
          <w:lang w:val="en-US"/>
        </w:rPr>
      </w:pPr>
      <w:r w:rsidRPr="00EE3ADD">
        <w:rPr>
          <w:bCs/>
          <w:lang w:val="en-US"/>
        </w:rPr>
        <w:t xml:space="preserve">The world of e-learning and using ICT in education is full of solutions and online environments. Most of them have a long history behind them and have had excellent user experiences reported. The dawn of the social age has driven more solutions, software and services to support learning processes and personalizing the learning. New pedagogies and working approaches have innovated teachers and researches to create their own solutions and vision of PLE. </w:t>
      </w:r>
    </w:p>
    <w:p w:rsidR="005C2B9F" w:rsidRPr="00EE3ADD" w:rsidRDefault="005C2B9F" w:rsidP="000151CF">
      <w:pPr>
        <w:jc w:val="both"/>
        <w:rPr>
          <w:bCs/>
          <w:color w:val="FF0000"/>
          <w:lang w:val="en-US"/>
        </w:rPr>
      </w:pPr>
      <w:r w:rsidRPr="00EE3ADD">
        <w:rPr>
          <w:bCs/>
          <w:lang w:val="en-US"/>
        </w:rPr>
        <w:t xml:space="preserve">The challenge of the existing solutions and software to support PLE is two-fold. Firstly the solutions focus on only some of the features that PLE needs and on the other hand they are mostly mended to university users (young adults) who can take the responsible of their own </w:t>
      </w:r>
      <w:proofErr w:type="gramStart"/>
      <w:r w:rsidRPr="00EE3ADD">
        <w:rPr>
          <w:bCs/>
          <w:lang w:val="en-US"/>
        </w:rPr>
        <w:t>learning.</w:t>
      </w:r>
      <w:r w:rsidRPr="00EE3ADD">
        <w:rPr>
          <w:bCs/>
          <w:color w:val="FF0000"/>
          <w:lang w:val="en-US"/>
        </w:rPr>
        <w:t>(</w:t>
      </w:r>
      <w:proofErr w:type="gramEnd"/>
      <w:r w:rsidRPr="00EE3ADD">
        <w:rPr>
          <w:bCs/>
          <w:color w:val="FF0000"/>
          <w:lang w:val="en-US"/>
        </w:rPr>
        <w:t>Lang et al, 2012)</w:t>
      </w:r>
    </w:p>
    <w:p w:rsidR="005C2B9F" w:rsidRPr="00EE3ADD" w:rsidRDefault="005C2B9F" w:rsidP="000151CF">
      <w:pPr>
        <w:jc w:val="both"/>
        <w:rPr>
          <w:bCs/>
          <w:lang w:val="en-US"/>
        </w:rPr>
      </w:pPr>
      <w:r w:rsidRPr="00EE3ADD">
        <w:rPr>
          <w:bCs/>
          <w:lang w:val="en-US"/>
        </w:rPr>
        <w:t>Ta</w:t>
      </w:r>
      <w:r w:rsidR="009B6CF7" w:rsidRPr="00EE3ADD">
        <w:rPr>
          <w:bCs/>
          <w:lang w:val="en-US"/>
        </w:rPr>
        <w:t>ble 1 shows the analysis of some of</w:t>
      </w:r>
      <w:r w:rsidRPr="00EE3ADD">
        <w:rPr>
          <w:bCs/>
          <w:lang w:val="en-US"/>
        </w:rPr>
        <w:t xml:space="preserve"> </w:t>
      </w:r>
      <w:r w:rsidR="009B6CF7" w:rsidRPr="00EE3ADD">
        <w:rPr>
          <w:bCs/>
          <w:lang w:val="en-US"/>
        </w:rPr>
        <w:t>PLE technology solutions existing on the market.</w:t>
      </w:r>
    </w:p>
    <w:p w:rsidR="009B6CF7" w:rsidRPr="00EE3ADD" w:rsidRDefault="009B6CF7" w:rsidP="000151CF">
      <w:pPr>
        <w:jc w:val="both"/>
        <w:rPr>
          <w:bCs/>
          <w:lang w:val="en-US"/>
        </w:rPr>
      </w:pPr>
      <w:r w:rsidRPr="00EE3ADD">
        <w:rPr>
          <w:bCs/>
          <w:lang w:val="en-US"/>
        </w:rPr>
        <w:t>TABLE 1 ANALYSIS OF EXISTING PLE SOLUTIONS (Lang et al, 2012)</w:t>
      </w:r>
    </w:p>
    <w:tbl>
      <w:tblPr>
        <w:tblStyle w:val="a6"/>
        <w:tblW w:w="0" w:type="auto"/>
        <w:tblLook w:val="04A0" w:firstRow="1" w:lastRow="0" w:firstColumn="1" w:lastColumn="0" w:noHBand="0" w:noVBand="1"/>
      </w:tblPr>
      <w:tblGrid>
        <w:gridCol w:w="1265"/>
        <w:gridCol w:w="2319"/>
        <w:gridCol w:w="2754"/>
        <w:gridCol w:w="3007"/>
      </w:tblGrid>
      <w:tr w:rsidR="009B6CF7" w:rsidRPr="00EE3ADD" w:rsidTr="00BE4678">
        <w:tc>
          <w:tcPr>
            <w:tcW w:w="1265" w:type="dxa"/>
          </w:tcPr>
          <w:p w:rsidR="009B6CF7" w:rsidRPr="00EE3ADD" w:rsidRDefault="009B6CF7" w:rsidP="000151CF">
            <w:pPr>
              <w:jc w:val="both"/>
              <w:rPr>
                <w:b/>
                <w:bCs/>
                <w:sz w:val="20"/>
                <w:szCs w:val="20"/>
                <w:lang w:val="en-US"/>
              </w:rPr>
            </w:pPr>
            <w:r w:rsidRPr="00EE3ADD">
              <w:rPr>
                <w:b/>
                <w:bCs/>
                <w:sz w:val="20"/>
                <w:szCs w:val="20"/>
                <w:lang w:val="en-US"/>
              </w:rPr>
              <w:t xml:space="preserve">Name </w:t>
            </w:r>
          </w:p>
        </w:tc>
        <w:tc>
          <w:tcPr>
            <w:tcW w:w="2319" w:type="dxa"/>
          </w:tcPr>
          <w:p w:rsidR="009B6CF7" w:rsidRPr="00EE3ADD" w:rsidRDefault="009B6CF7" w:rsidP="000151CF">
            <w:pPr>
              <w:jc w:val="both"/>
              <w:rPr>
                <w:b/>
                <w:bCs/>
                <w:sz w:val="20"/>
                <w:szCs w:val="20"/>
                <w:lang w:val="en-US"/>
              </w:rPr>
            </w:pPr>
            <w:r w:rsidRPr="00EE3ADD">
              <w:rPr>
                <w:b/>
                <w:bCs/>
                <w:sz w:val="20"/>
                <w:szCs w:val="20"/>
                <w:lang w:val="en-US"/>
              </w:rPr>
              <w:t>Source</w:t>
            </w:r>
          </w:p>
        </w:tc>
        <w:tc>
          <w:tcPr>
            <w:tcW w:w="2754" w:type="dxa"/>
          </w:tcPr>
          <w:p w:rsidR="009B6CF7" w:rsidRPr="00EE3ADD" w:rsidRDefault="009B6CF7" w:rsidP="000151CF">
            <w:pPr>
              <w:jc w:val="both"/>
              <w:rPr>
                <w:b/>
                <w:bCs/>
                <w:sz w:val="20"/>
                <w:szCs w:val="20"/>
                <w:lang w:val="en-US"/>
              </w:rPr>
            </w:pPr>
            <w:r w:rsidRPr="00EE3ADD">
              <w:rPr>
                <w:b/>
                <w:bCs/>
                <w:sz w:val="20"/>
                <w:szCs w:val="20"/>
                <w:lang w:val="en-US"/>
              </w:rPr>
              <w:t>Description</w:t>
            </w:r>
          </w:p>
        </w:tc>
        <w:tc>
          <w:tcPr>
            <w:tcW w:w="3007" w:type="dxa"/>
          </w:tcPr>
          <w:p w:rsidR="009B6CF7" w:rsidRPr="00EE3ADD" w:rsidRDefault="009B6CF7" w:rsidP="000151CF">
            <w:pPr>
              <w:jc w:val="both"/>
              <w:rPr>
                <w:b/>
                <w:bCs/>
                <w:sz w:val="20"/>
                <w:szCs w:val="20"/>
                <w:lang w:val="en-US"/>
              </w:rPr>
            </w:pPr>
            <w:r w:rsidRPr="00EE3ADD">
              <w:rPr>
                <w:b/>
                <w:bCs/>
                <w:sz w:val="20"/>
                <w:szCs w:val="20"/>
                <w:lang w:val="en-US"/>
              </w:rPr>
              <w:t>Shortcomings</w:t>
            </w:r>
          </w:p>
        </w:tc>
      </w:tr>
      <w:tr w:rsidR="009B6CF7" w:rsidRPr="001560A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Gooru</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http://go.nmc.org/gooru</w:t>
            </w:r>
          </w:p>
        </w:tc>
        <w:tc>
          <w:tcPr>
            <w:tcW w:w="2754" w:type="dxa"/>
          </w:tcPr>
          <w:p w:rsidR="009B6CF7" w:rsidRPr="00EE3ADD" w:rsidRDefault="009B6CF7" w:rsidP="000151CF">
            <w:pPr>
              <w:jc w:val="both"/>
              <w:rPr>
                <w:bCs/>
                <w:sz w:val="18"/>
                <w:szCs w:val="18"/>
                <w:lang w:val="en-US"/>
              </w:rPr>
            </w:pPr>
            <w:r w:rsidRPr="00EE3ADD">
              <w:rPr>
                <w:sz w:val="20"/>
                <w:szCs w:val="20"/>
                <w:lang w:val="en-US"/>
              </w:rPr>
              <w:t>STEM education research, search, and curation portal that relies on crowd sourcing and collective intelligence</w:t>
            </w:r>
          </w:p>
        </w:tc>
        <w:tc>
          <w:tcPr>
            <w:tcW w:w="3007" w:type="dxa"/>
          </w:tcPr>
          <w:p w:rsidR="009B6CF7" w:rsidRPr="00EE3ADD" w:rsidRDefault="009B6CF7" w:rsidP="000151CF">
            <w:pPr>
              <w:jc w:val="both"/>
              <w:rPr>
                <w:bCs/>
                <w:sz w:val="18"/>
                <w:szCs w:val="18"/>
                <w:lang w:val="en-US"/>
              </w:rPr>
            </w:pPr>
            <w:r w:rsidRPr="00EE3ADD">
              <w:rPr>
                <w:sz w:val="20"/>
                <w:szCs w:val="20"/>
                <w:lang w:val="en-US"/>
              </w:rPr>
              <w:t xml:space="preserve">This service is a search </w:t>
            </w:r>
            <w:r w:rsidR="00F1686D" w:rsidRPr="00EE3ADD">
              <w:rPr>
                <w:sz w:val="20"/>
                <w:szCs w:val="20"/>
                <w:lang w:val="en-US"/>
              </w:rPr>
              <w:t>engine and not applicable on the</w:t>
            </w:r>
            <w:r w:rsidRPr="00EE3ADD">
              <w:rPr>
                <w:sz w:val="20"/>
                <w:szCs w:val="20"/>
                <w:lang w:val="en-US"/>
              </w:rPr>
              <w:t xml:space="preserve"> target groups Primary and Secondary schools.</w:t>
            </w:r>
          </w:p>
        </w:tc>
      </w:tr>
      <w:tr w:rsidR="009B6CF7" w:rsidRPr="001560A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Hub</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http://go.nmc.org/yokoh</w:t>
            </w:r>
          </w:p>
        </w:tc>
        <w:tc>
          <w:tcPr>
            <w:tcW w:w="2754" w:type="dxa"/>
          </w:tcPr>
          <w:p w:rsidR="009B6CF7" w:rsidRPr="00EE3ADD" w:rsidRDefault="009B6CF7" w:rsidP="000151CF">
            <w:pPr>
              <w:jc w:val="both"/>
              <w:rPr>
                <w:bCs/>
                <w:sz w:val="18"/>
                <w:szCs w:val="18"/>
                <w:lang w:val="en-US"/>
              </w:rPr>
            </w:pPr>
            <w:r w:rsidRPr="00EE3ADD">
              <w:rPr>
                <w:sz w:val="20"/>
                <w:szCs w:val="20"/>
                <w:lang w:val="en-US"/>
              </w:rPr>
              <w:t>Each student has their own blog that develops into their electronic portfolio and personal learning environment.</w:t>
            </w:r>
          </w:p>
        </w:tc>
        <w:tc>
          <w:tcPr>
            <w:tcW w:w="3007" w:type="dxa"/>
          </w:tcPr>
          <w:p w:rsidR="009B6CF7" w:rsidRPr="00EE3ADD" w:rsidRDefault="009B6CF7" w:rsidP="000151CF">
            <w:pPr>
              <w:jc w:val="both"/>
              <w:rPr>
                <w:bCs/>
                <w:sz w:val="18"/>
                <w:szCs w:val="18"/>
                <w:lang w:val="en-US"/>
              </w:rPr>
            </w:pPr>
            <w:r w:rsidRPr="00EE3ADD">
              <w:rPr>
                <w:sz w:val="20"/>
                <w:szCs w:val="20"/>
                <w:lang w:val="en-US"/>
              </w:rPr>
              <w:t>This solution does not support teachers and students to assess and select tools according to their learning methods and personalized needs.</w:t>
            </w:r>
          </w:p>
        </w:tc>
      </w:tr>
      <w:tr w:rsidR="009B6CF7" w:rsidRPr="001560A9" w:rsidTr="00BE4678">
        <w:tc>
          <w:tcPr>
            <w:tcW w:w="1265" w:type="dxa"/>
          </w:tcPr>
          <w:p w:rsidR="009B6CF7" w:rsidRPr="00EE3ADD" w:rsidRDefault="009B6CF7" w:rsidP="000151CF">
            <w:pPr>
              <w:jc w:val="both"/>
              <w:rPr>
                <w:bCs/>
                <w:sz w:val="18"/>
                <w:szCs w:val="18"/>
                <w:lang w:val="en-US"/>
              </w:rPr>
            </w:pPr>
            <w:r w:rsidRPr="00EE3ADD">
              <w:rPr>
                <w:bCs/>
                <w:sz w:val="18"/>
                <w:szCs w:val="18"/>
              </w:rPr>
              <w:t xml:space="preserve">LTISD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Portal</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http://go.nmc.org/ltisd</w:t>
            </w:r>
          </w:p>
        </w:tc>
        <w:tc>
          <w:tcPr>
            <w:tcW w:w="2754" w:type="dxa"/>
          </w:tcPr>
          <w:p w:rsidR="009B6CF7" w:rsidRPr="00EE3ADD" w:rsidRDefault="009B6CF7" w:rsidP="000151CF">
            <w:pPr>
              <w:jc w:val="both"/>
              <w:rPr>
                <w:bCs/>
                <w:sz w:val="18"/>
                <w:szCs w:val="18"/>
                <w:lang w:val="en-US"/>
              </w:rPr>
            </w:pPr>
            <w:r w:rsidRPr="00EE3ADD">
              <w:rPr>
                <w:sz w:val="20"/>
                <w:szCs w:val="20"/>
                <w:lang w:val="en-US"/>
              </w:rPr>
              <w:t xml:space="preserve">Students have 24/7 access to a </w:t>
            </w:r>
            <w:proofErr w:type="spellStart"/>
            <w:r w:rsidRPr="00EE3ADD">
              <w:rPr>
                <w:sz w:val="20"/>
                <w:szCs w:val="20"/>
                <w:lang w:val="en-US"/>
              </w:rPr>
              <w:t>webbased</w:t>
            </w:r>
            <w:proofErr w:type="spellEnd"/>
            <w:r w:rsidRPr="00EE3ADD">
              <w:rPr>
                <w:sz w:val="20"/>
                <w:szCs w:val="20"/>
                <w:lang w:val="en-US"/>
              </w:rPr>
              <w:t xml:space="preserve"> learning environment from school, home, and their mobile devices</w:t>
            </w:r>
          </w:p>
        </w:tc>
        <w:tc>
          <w:tcPr>
            <w:tcW w:w="3007" w:type="dxa"/>
          </w:tcPr>
          <w:p w:rsidR="009B6CF7" w:rsidRPr="00EE3ADD" w:rsidRDefault="009B6CF7" w:rsidP="000151CF">
            <w:pPr>
              <w:jc w:val="both"/>
              <w:rPr>
                <w:bCs/>
                <w:sz w:val="18"/>
                <w:szCs w:val="18"/>
                <w:lang w:val="en-US"/>
              </w:rPr>
            </w:pPr>
            <w:r w:rsidRPr="00EE3ADD">
              <w:rPr>
                <w:sz w:val="20"/>
                <w:szCs w:val="20"/>
                <w:lang w:val="en-US"/>
              </w:rPr>
              <w:t>This is a learning portal learning management system (LMS) and not specific a PLE.</w:t>
            </w:r>
          </w:p>
        </w:tc>
      </w:tr>
      <w:tr w:rsidR="009B6CF7" w:rsidRPr="001560A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The</w:t>
            </w:r>
            <w:proofErr w:type="spellEnd"/>
            <w:r w:rsidRPr="00EE3ADD">
              <w:rPr>
                <w:bCs/>
                <w:sz w:val="18"/>
                <w:szCs w:val="18"/>
              </w:rPr>
              <w:t xml:space="preserve"> </w:t>
            </w:r>
            <w:proofErr w:type="spellStart"/>
            <w:r w:rsidRPr="00EE3ADD">
              <w:rPr>
                <w:bCs/>
                <w:sz w:val="18"/>
                <w:szCs w:val="18"/>
              </w:rPr>
              <w:t>PLAYground</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http://go.nmc.org/thepl</w:t>
            </w:r>
          </w:p>
        </w:tc>
        <w:tc>
          <w:tcPr>
            <w:tcW w:w="2754" w:type="dxa"/>
          </w:tcPr>
          <w:p w:rsidR="009B6CF7" w:rsidRPr="00EE3ADD" w:rsidRDefault="009B6CF7" w:rsidP="000151CF">
            <w:pPr>
              <w:jc w:val="both"/>
              <w:rPr>
                <w:bCs/>
                <w:sz w:val="18"/>
                <w:szCs w:val="18"/>
                <w:lang w:val="en-US"/>
              </w:rPr>
            </w:pPr>
            <w:r w:rsidRPr="00EE3ADD">
              <w:rPr>
                <w:sz w:val="20"/>
                <w:szCs w:val="20"/>
                <w:lang w:val="en-US"/>
              </w:rPr>
              <w:t>Online platform for the curation, creation and circulation of user generated learning activities that encourages children and adults to learn and teach each other.</w:t>
            </w:r>
          </w:p>
        </w:tc>
        <w:tc>
          <w:tcPr>
            <w:tcW w:w="3007" w:type="dxa"/>
          </w:tcPr>
          <w:p w:rsidR="009B6CF7" w:rsidRPr="00EE3ADD" w:rsidRDefault="009B6CF7" w:rsidP="000151CF">
            <w:pPr>
              <w:jc w:val="both"/>
              <w:rPr>
                <w:bCs/>
                <w:sz w:val="18"/>
                <w:szCs w:val="18"/>
                <w:lang w:val="en-US"/>
              </w:rPr>
            </w:pPr>
            <w:r w:rsidRPr="00EE3ADD">
              <w:rPr>
                <w:bCs/>
                <w:sz w:val="18"/>
                <w:szCs w:val="18"/>
                <w:lang w:val="en-US"/>
              </w:rPr>
              <w:t>This solution does not support teachers and students to assess and select tools according to their learning methods and personalized needs.</w:t>
            </w:r>
          </w:p>
        </w:tc>
      </w:tr>
      <w:tr w:rsidR="009B6CF7" w:rsidRPr="001560A9" w:rsidTr="00BE4678">
        <w:tc>
          <w:tcPr>
            <w:tcW w:w="1265" w:type="dxa"/>
          </w:tcPr>
          <w:p w:rsidR="009B6CF7" w:rsidRPr="00EE3ADD" w:rsidRDefault="009B6CF7" w:rsidP="000151CF">
            <w:pPr>
              <w:jc w:val="both"/>
              <w:rPr>
                <w:bCs/>
                <w:sz w:val="18"/>
                <w:szCs w:val="18"/>
                <w:lang w:val="en-US"/>
              </w:rPr>
            </w:pPr>
            <w:proofErr w:type="spellStart"/>
            <w:r w:rsidRPr="00EE3ADD">
              <w:rPr>
                <w:bCs/>
                <w:sz w:val="18"/>
                <w:szCs w:val="18"/>
              </w:rPr>
              <w:t>Shared</w:t>
            </w:r>
            <w:proofErr w:type="spellEnd"/>
            <w:r w:rsidRPr="00EE3ADD">
              <w:rPr>
                <w:bCs/>
                <w:sz w:val="18"/>
                <w:szCs w:val="18"/>
              </w:rPr>
              <w:t xml:space="preserve"> </w:t>
            </w:r>
            <w:proofErr w:type="spellStart"/>
            <w:r w:rsidRPr="00EE3ADD">
              <w:rPr>
                <w:bCs/>
                <w:sz w:val="18"/>
                <w:szCs w:val="18"/>
              </w:rPr>
              <w:t>Learning</w:t>
            </w:r>
            <w:proofErr w:type="spellEnd"/>
            <w:r w:rsidRPr="00EE3ADD">
              <w:rPr>
                <w:bCs/>
                <w:sz w:val="18"/>
                <w:szCs w:val="18"/>
              </w:rPr>
              <w:t xml:space="preserve"> </w:t>
            </w:r>
            <w:proofErr w:type="spellStart"/>
            <w:r w:rsidRPr="00EE3ADD">
              <w:rPr>
                <w:bCs/>
                <w:sz w:val="18"/>
                <w:szCs w:val="18"/>
              </w:rPr>
              <w:t>Collaborative</w:t>
            </w:r>
            <w:proofErr w:type="spellEnd"/>
          </w:p>
        </w:tc>
        <w:tc>
          <w:tcPr>
            <w:tcW w:w="2319" w:type="dxa"/>
          </w:tcPr>
          <w:p w:rsidR="009B6CF7" w:rsidRPr="00EE3ADD" w:rsidRDefault="009B6CF7" w:rsidP="000151CF">
            <w:pPr>
              <w:jc w:val="both"/>
              <w:rPr>
                <w:bCs/>
                <w:sz w:val="18"/>
                <w:szCs w:val="18"/>
                <w:lang w:val="en-US"/>
              </w:rPr>
            </w:pPr>
            <w:r w:rsidRPr="00EE3ADD">
              <w:rPr>
                <w:sz w:val="20"/>
                <w:szCs w:val="20"/>
                <w:lang w:val="en-US"/>
              </w:rPr>
              <w:t>http://go.nmc.org/shared</w:t>
            </w:r>
          </w:p>
        </w:tc>
        <w:tc>
          <w:tcPr>
            <w:tcW w:w="2754" w:type="dxa"/>
          </w:tcPr>
          <w:p w:rsidR="009B6CF7" w:rsidRPr="00EE3ADD" w:rsidRDefault="009B6CF7" w:rsidP="000151CF">
            <w:pPr>
              <w:pStyle w:val="Default"/>
              <w:jc w:val="both"/>
              <w:rPr>
                <w:sz w:val="20"/>
                <w:szCs w:val="20"/>
                <w:lang w:val="en-US"/>
              </w:rPr>
            </w:pPr>
            <w:r w:rsidRPr="00EE3ADD">
              <w:rPr>
                <w:sz w:val="20"/>
                <w:szCs w:val="20"/>
                <w:lang w:val="en-US"/>
              </w:rPr>
              <w:t xml:space="preserve">This project is developing a common data layer and </w:t>
            </w:r>
          </w:p>
          <w:p w:rsidR="009B6CF7" w:rsidRPr="00EE3ADD" w:rsidRDefault="009B6CF7" w:rsidP="000151CF">
            <w:pPr>
              <w:jc w:val="both"/>
              <w:rPr>
                <w:bCs/>
                <w:sz w:val="18"/>
                <w:szCs w:val="18"/>
                <w:lang w:val="en-US"/>
              </w:rPr>
            </w:pPr>
            <w:r w:rsidRPr="00EE3ADD">
              <w:rPr>
                <w:sz w:val="20"/>
                <w:szCs w:val="20"/>
                <w:lang w:val="en-US"/>
              </w:rPr>
              <w:t>encouraging independent software vendors to build personalized learning applications for five pilot states in the US.</w:t>
            </w:r>
          </w:p>
        </w:tc>
        <w:tc>
          <w:tcPr>
            <w:tcW w:w="3007" w:type="dxa"/>
          </w:tcPr>
          <w:p w:rsidR="009B6CF7" w:rsidRPr="00EE3ADD" w:rsidRDefault="00BE4678" w:rsidP="000151CF">
            <w:pPr>
              <w:jc w:val="both"/>
              <w:rPr>
                <w:bCs/>
                <w:sz w:val="18"/>
                <w:szCs w:val="18"/>
                <w:lang w:val="en-US"/>
              </w:rPr>
            </w:pPr>
            <w:r w:rsidRPr="00EE3ADD">
              <w:rPr>
                <w:sz w:val="20"/>
                <w:szCs w:val="20"/>
                <w:lang w:val="en-US"/>
              </w:rPr>
              <w:t>The project is not a holistic approach.</w:t>
            </w:r>
          </w:p>
        </w:tc>
      </w:tr>
      <w:tr w:rsidR="009B6CF7" w:rsidRPr="001560A9" w:rsidTr="00BE4678">
        <w:tc>
          <w:tcPr>
            <w:tcW w:w="1265" w:type="dxa"/>
          </w:tcPr>
          <w:p w:rsidR="009B6CF7" w:rsidRPr="00EE3ADD" w:rsidRDefault="00BE4678" w:rsidP="000151CF">
            <w:pPr>
              <w:jc w:val="both"/>
              <w:rPr>
                <w:bCs/>
                <w:sz w:val="18"/>
                <w:szCs w:val="18"/>
                <w:lang w:val="en-US"/>
              </w:rPr>
            </w:pPr>
            <w:proofErr w:type="spellStart"/>
            <w:r w:rsidRPr="00EE3ADD">
              <w:rPr>
                <w:bCs/>
                <w:sz w:val="18"/>
                <w:szCs w:val="18"/>
              </w:rPr>
              <w:t>Trail</w:t>
            </w:r>
            <w:proofErr w:type="spellEnd"/>
            <w:r w:rsidRPr="00EE3ADD">
              <w:rPr>
                <w:bCs/>
                <w:sz w:val="18"/>
                <w:szCs w:val="18"/>
              </w:rPr>
              <w:t xml:space="preserve"> </w:t>
            </w:r>
            <w:proofErr w:type="spellStart"/>
            <w:r w:rsidRPr="00EE3ADD">
              <w:rPr>
                <w:bCs/>
                <w:sz w:val="18"/>
                <w:szCs w:val="18"/>
              </w:rPr>
              <w:t>Shuttle</w:t>
            </w:r>
            <w:proofErr w:type="spellEnd"/>
          </w:p>
        </w:tc>
        <w:tc>
          <w:tcPr>
            <w:tcW w:w="2319" w:type="dxa"/>
          </w:tcPr>
          <w:p w:rsidR="009B6CF7" w:rsidRPr="00EE3ADD" w:rsidRDefault="00BE4678" w:rsidP="000151CF">
            <w:pPr>
              <w:jc w:val="both"/>
              <w:rPr>
                <w:bCs/>
                <w:sz w:val="18"/>
                <w:szCs w:val="18"/>
                <w:lang w:val="en-US"/>
              </w:rPr>
            </w:pPr>
            <w:r w:rsidRPr="00EE3ADD">
              <w:rPr>
                <w:sz w:val="20"/>
                <w:szCs w:val="20"/>
                <w:lang w:val="en-US"/>
              </w:rPr>
              <w:t>http://go.nmc.org/trail</w:t>
            </w:r>
          </w:p>
        </w:tc>
        <w:tc>
          <w:tcPr>
            <w:tcW w:w="2754" w:type="dxa"/>
          </w:tcPr>
          <w:p w:rsidR="009B6CF7" w:rsidRPr="00EE3ADD" w:rsidRDefault="00BE4678" w:rsidP="000151CF">
            <w:pPr>
              <w:jc w:val="both"/>
              <w:rPr>
                <w:bCs/>
                <w:sz w:val="18"/>
                <w:szCs w:val="18"/>
                <w:lang w:val="en-US"/>
              </w:rPr>
            </w:pPr>
            <w:r w:rsidRPr="00EE3ADD">
              <w:rPr>
                <w:sz w:val="20"/>
                <w:szCs w:val="20"/>
                <w:lang w:val="en-US"/>
              </w:rPr>
              <w:t>Self-directed learning platform that uses technology to enable students to build their own learning programs</w:t>
            </w:r>
          </w:p>
        </w:tc>
        <w:tc>
          <w:tcPr>
            <w:tcW w:w="3007" w:type="dxa"/>
          </w:tcPr>
          <w:p w:rsidR="009B6CF7" w:rsidRPr="00EE3ADD" w:rsidRDefault="00BE4678" w:rsidP="000151CF">
            <w:pPr>
              <w:jc w:val="both"/>
              <w:rPr>
                <w:bCs/>
                <w:sz w:val="18"/>
                <w:szCs w:val="18"/>
                <w:lang w:val="en-US"/>
              </w:rPr>
            </w:pPr>
            <w:r w:rsidRPr="00EE3ADD">
              <w:rPr>
                <w:sz w:val="20"/>
                <w:szCs w:val="20"/>
                <w:lang w:val="en-US"/>
              </w:rPr>
              <w:t xml:space="preserve">Not PLE but </w:t>
            </w:r>
            <w:r w:rsidR="00402A53" w:rsidRPr="00EE3ADD">
              <w:rPr>
                <w:sz w:val="20"/>
                <w:szCs w:val="20"/>
                <w:lang w:val="en-US"/>
              </w:rPr>
              <w:t>Learning Management System (</w:t>
            </w:r>
            <w:r w:rsidRPr="00EE3ADD">
              <w:rPr>
                <w:sz w:val="20"/>
                <w:szCs w:val="20"/>
                <w:lang w:val="en-US"/>
              </w:rPr>
              <w:t>LMS</w:t>
            </w:r>
            <w:r w:rsidR="00402A53" w:rsidRPr="00EE3ADD">
              <w:rPr>
                <w:sz w:val="20"/>
                <w:szCs w:val="20"/>
                <w:lang w:val="en-US"/>
              </w:rPr>
              <w:t>)</w:t>
            </w:r>
            <w:r w:rsidRPr="00EE3ADD">
              <w:rPr>
                <w:sz w:val="20"/>
                <w:szCs w:val="20"/>
                <w:lang w:val="en-US"/>
              </w:rPr>
              <w:t>.</w:t>
            </w:r>
          </w:p>
        </w:tc>
      </w:tr>
      <w:tr w:rsidR="009B6CF7" w:rsidRPr="001560A9" w:rsidTr="00BE4678">
        <w:tc>
          <w:tcPr>
            <w:tcW w:w="1265" w:type="dxa"/>
          </w:tcPr>
          <w:p w:rsidR="009B6CF7" w:rsidRPr="00EE3ADD" w:rsidRDefault="00BE4678" w:rsidP="000151CF">
            <w:pPr>
              <w:jc w:val="both"/>
              <w:rPr>
                <w:bCs/>
                <w:sz w:val="18"/>
                <w:szCs w:val="18"/>
                <w:lang w:val="en-US"/>
              </w:rPr>
            </w:pPr>
            <w:r w:rsidRPr="00EE3ADD">
              <w:rPr>
                <w:bCs/>
                <w:sz w:val="18"/>
                <w:szCs w:val="18"/>
              </w:rPr>
              <w:t>Peda.Net</w:t>
            </w:r>
          </w:p>
        </w:tc>
        <w:tc>
          <w:tcPr>
            <w:tcW w:w="2319" w:type="dxa"/>
          </w:tcPr>
          <w:p w:rsidR="009B6CF7" w:rsidRPr="00EE3ADD" w:rsidRDefault="00BE4678" w:rsidP="000151CF">
            <w:pPr>
              <w:jc w:val="both"/>
              <w:rPr>
                <w:bCs/>
                <w:sz w:val="18"/>
                <w:szCs w:val="18"/>
                <w:lang w:val="en-US"/>
              </w:rPr>
            </w:pPr>
            <w:r w:rsidRPr="00EE3ADD">
              <w:rPr>
                <w:sz w:val="20"/>
                <w:szCs w:val="20"/>
              </w:rPr>
              <w:t>http://peda.net</w:t>
            </w:r>
          </w:p>
        </w:tc>
        <w:tc>
          <w:tcPr>
            <w:tcW w:w="2754" w:type="dxa"/>
          </w:tcPr>
          <w:p w:rsidR="009B6CF7" w:rsidRPr="00EE3ADD" w:rsidRDefault="00BE4678" w:rsidP="000151CF">
            <w:pPr>
              <w:jc w:val="both"/>
              <w:rPr>
                <w:bCs/>
                <w:sz w:val="18"/>
                <w:szCs w:val="18"/>
                <w:lang w:val="en-US"/>
              </w:rPr>
            </w:pPr>
            <w:r w:rsidRPr="00EE3ADD">
              <w:rPr>
                <w:sz w:val="20"/>
                <w:szCs w:val="20"/>
                <w:lang w:val="en-US"/>
              </w:rPr>
              <w:t xml:space="preserve">Peda.Net is user-based platform, which is building around the personal learning place. </w:t>
            </w:r>
            <w:proofErr w:type="spellStart"/>
            <w:r w:rsidRPr="00EE3ADD">
              <w:rPr>
                <w:sz w:val="20"/>
                <w:szCs w:val="20"/>
              </w:rPr>
              <w:t>It</w:t>
            </w:r>
            <w:proofErr w:type="spellEnd"/>
            <w:r w:rsidRPr="00EE3ADD">
              <w:rPr>
                <w:sz w:val="20"/>
                <w:szCs w:val="20"/>
              </w:rPr>
              <w:t xml:space="preserve"> </w:t>
            </w:r>
            <w:proofErr w:type="spellStart"/>
            <w:r w:rsidRPr="00EE3ADD">
              <w:rPr>
                <w:sz w:val="20"/>
                <w:szCs w:val="20"/>
              </w:rPr>
              <w:t>is</w:t>
            </w:r>
            <w:proofErr w:type="spellEnd"/>
            <w:r w:rsidRPr="00EE3ADD">
              <w:rPr>
                <w:sz w:val="20"/>
                <w:szCs w:val="20"/>
              </w:rPr>
              <w:t xml:space="preserve"> a PLE </w:t>
            </w:r>
            <w:proofErr w:type="spellStart"/>
            <w:r w:rsidRPr="00EE3ADD">
              <w:rPr>
                <w:sz w:val="20"/>
                <w:szCs w:val="20"/>
              </w:rPr>
              <w:t>platform</w:t>
            </w:r>
            <w:proofErr w:type="spellEnd"/>
            <w:r w:rsidRPr="00EE3ADD">
              <w:rPr>
                <w:sz w:val="20"/>
                <w:szCs w:val="20"/>
              </w:rPr>
              <w:t xml:space="preserve"> </w:t>
            </w:r>
            <w:proofErr w:type="spellStart"/>
            <w:r w:rsidRPr="00EE3ADD">
              <w:rPr>
                <w:sz w:val="20"/>
                <w:szCs w:val="20"/>
              </w:rPr>
              <w:t>for</w:t>
            </w:r>
            <w:proofErr w:type="spellEnd"/>
            <w:r w:rsidRPr="00EE3ADD">
              <w:rPr>
                <w:sz w:val="20"/>
                <w:szCs w:val="20"/>
              </w:rPr>
              <w:t xml:space="preserve"> </w:t>
            </w:r>
            <w:proofErr w:type="spellStart"/>
            <w:r w:rsidRPr="00EE3ADD">
              <w:rPr>
                <w:sz w:val="20"/>
                <w:szCs w:val="20"/>
              </w:rPr>
              <w:t>students</w:t>
            </w:r>
            <w:proofErr w:type="spellEnd"/>
            <w:r w:rsidRPr="00EE3ADD">
              <w:rPr>
                <w:sz w:val="20"/>
                <w:szCs w:val="20"/>
              </w:rPr>
              <w:t xml:space="preserve"> </w:t>
            </w:r>
            <w:proofErr w:type="spellStart"/>
            <w:r w:rsidRPr="00EE3ADD">
              <w:rPr>
                <w:sz w:val="20"/>
                <w:szCs w:val="20"/>
              </w:rPr>
              <w:t>and</w:t>
            </w:r>
            <w:proofErr w:type="spellEnd"/>
            <w:r w:rsidRPr="00EE3ADD">
              <w:rPr>
                <w:sz w:val="20"/>
                <w:szCs w:val="20"/>
              </w:rPr>
              <w:t xml:space="preserve"> </w:t>
            </w:r>
            <w:proofErr w:type="spellStart"/>
            <w:r w:rsidRPr="00EE3ADD">
              <w:rPr>
                <w:sz w:val="20"/>
                <w:szCs w:val="20"/>
              </w:rPr>
              <w:t>teachers</w:t>
            </w:r>
            <w:proofErr w:type="spellEnd"/>
            <w:r w:rsidRPr="00EE3ADD">
              <w:rPr>
                <w:sz w:val="20"/>
                <w:szCs w:val="20"/>
              </w:rPr>
              <w:t>.</w:t>
            </w:r>
          </w:p>
        </w:tc>
        <w:tc>
          <w:tcPr>
            <w:tcW w:w="3007" w:type="dxa"/>
          </w:tcPr>
          <w:p w:rsidR="009B6CF7" w:rsidRPr="00EE3ADD" w:rsidRDefault="00BE4678" w:rsidP="000151CF">
            <w:pPr>
              <w:jc w:val="both"/>
              <w:rPr>
                <w:bCs/>
                <w:sz w:val="18"/>
                <w:szCs w:val="18"/>
                <w:lang w:val="en-US"/>
              </w:rPr>
            </w:pPr>
            <w:r w:rsidRPr="00EE3ADD">
              <w:rPr>
                <w:sz w:val="20"/>
                <w:szCs w:val="20"/>
                <w:lang w:val="en-US"/>
              </w:rPr>
              <w:t>The weakness of online tools, evaluation system and big data collecting still need development.</w:t>
            </w:r>
          </w:p>
        </w:tc>
      </w:tr>
      <w:tr w:rsidR="00BE4678" w:rsidRPr="001560A9" w:rsidTr="00BE4678">
        <w:tc>
          <w:tcPr>
            <w:tcW w:w="1265" w:type="dxa"/>
          </w:tcPr>
          <w:p w:rsidR="00BE4678" w:rsidRPr="00EE3ADD" w:rsidRDefault="00BE4678" w:rsidP="000151CF">
            <w:pPr>
              <w:jc w:val="both"/>
              <w:rPr>
                <w:bCs/>
                <w:sz w:val="18"/>
                <w:szCs w:val="18"/>
                <w:lang w:val="en-US"/>
              </w:rPr>
            </w:pPr>
            <w:proofErr w:type="spellStart"/>
            <w:r w:rsidRPr="00EE3ADD">
              <w:rPr>
                <w:bCs/>
                <w:sz w:val="18"/>
                <w:szCs w:val="18"/>
              </w:rPr>
              <w:lastRenderedPageBreak/>
              <w:t>Mentorixx</w:t>
            </w:r>
            <w:proofErr w:type="spellEnd"/>
          </w:p>
        </w:tc>
        <w:tc>
          <w:tcPr>
            <w:tcW w:w="2319" w:type="dxa"/>
          </w:tcPr>
          <w:p w:rsidR="00BE4678" w:rsidRPr="00EE3ADD" w:rsidRDefault="00BE4678" w:rsidP="000151CF">
            <w:pPr>
              <w:jc w:val="both"/>
              <w:rPr>
                <w:bCs/>
                <w:sz w:val="18"/>
                <w:szCs w:val="18"/>
                <w:lang w:val="en-US"/>
              </w:rPr>
            </w:pPr>
            <w:r w:rsidRPr="00EE3ADD">
              <w:rPr>
                <w:sz w:val="20"/>
                <w:szCs w:val="20"/>
              </w:rPr>
              <w:t>http://www.mentorix.eu</w:t>
            </w:r>
          </w:p>
        </w:tc>
        <w:tc>
          <w:tcPr>
            <w:tcW w:w="2754" w:type="dxa"/>
          </w:tcPr>
          <w:p w:rsidR="00BE4678" w:rsidRPr="00EE3ADD" w:rsidRDefault="00BE4678" w:rsidP="000151CF">
            <w:pPr>
              <w:jc w:val="both"/>
              <w:rPr>
                <w:bCs/>
                <w:sz w:val="18"/>
                <w:szCs w:val="18"/>
                <w:lang w:val="en-US"/>
              </w:rPr>
            </w:pPr>
            <w:proofErr w:type="spellStart"/>
            <w:r w:rsidRPr="00EE3ADD">
              <w:rPr>
                <w:sz w:val="20"/>
                <w:szCs w:val="20"/>
                <w:lang w:val="en-US"/>
              </w:rPr>
              <w:t>Mentorixx</w:t>
            </w:r>
            <w:proofErr w:type="spellEnd"/>
            <w:r w:rsidRPr="00EE3ADD">
              <w:rPr>
                <w:sz w:val="20"/>
                <w:szCs w:val="20"/>
                <w:lang w:val="en-US"/>
              </w:rPr>
              <w:t xml:space="preserve"> offers a flexible, dynamic and interactive learning platform, facilitating the process of building internal or external training sessions! </w:t>
            </w:r>
            <w:proofErr w:type="spellStart"/>
            <w:r w:rsidRPr="00EE3ADD">
              <w:rPr>
                <w:sz w:val="20"/>
                <w:szCs w:val="20"/>
                <w:lang w:val="en-US"/>
              </w:rPr>
              <w:t>Mentorix</w:t>
            </w:r>
            <w:proofErr w:type="spellEnd"/>
            <w:r w:rsidRPr="00EE3ADD">
              <w:rPr>
                <w:sz w:val="20"/>
                <w:szCs w:val="20"/>
                <w:lang w:val="en-US"/>
              </w:rPr>
              <w:t xml:space="preserve"> Learning also includes social networking, where communication is central, to broaden the interaction and learning between staff and trainers. </w:t>
            </w:r>
          </w:p>
        </w:tc>
        <w:tc>
          <w:tcPr>
            <w:tcW w:w="3007" w:type="dxa"/>
          </w:tcPr>
          <w:p w:rsidR="00BE4678" w:rsidRPr="00EE3ADD" w:rsidRDefault="00BE4678" w:rsidP="000151CF">
            <w:pPr>
              <w:jc w:val="both"/>
              <w:rPr>
                <w:bCs/>
                <w:sz w:val="18"/>
                <w:szCs w:val="18"/>
                <w:lang w:val="en-US"/>
              </w:rPr>
            </w:pPr>
            <w:r w:rsidRPr="00EE3ADD">
              <w:rPr>
                <w:sz w:val="20"/>
                <w:szCs w:val="20"/>
                <w:lang w:val="en-US"/>
              </w:rPr>
              <w:t>The interaction with the parents and big data collection are the weak points of the platform.</w:t>
            </w:r>
          </w:p>
        </w:tc>
      </w:tr>
    </w:tbl>
    <w:p w:rsidR="00BE4678" w:rsidRPr="00EE3ADD" w:rsidRDefault="00BE4678" w:rsidP="000151CF">
      <w:pPr>
        <w:jc w:val="both"/>
        <w:rPr>
          <w:bCs/>
          <w:lang w:val="en-US"/>
        </w:rPr>
      </w:pPr>
    </w:p>
    <w:p w:rsidR="00BE4678" w:rsidRPr="00EE3ADD" w:rsidRDefault="00C73B6C" w:rsidP="000151CF">
      <w:pPr>
        <w:jc w:val="both"/>
        <w:rPr>
          <w:bCs/>
          <w:color w:val="FF0000"/>
          <w:lang w:val="en-US"/>
        </w:rPr>
      </w:pPr>
      <w:r w:rsidRPr="00EE3ADD">
        <w:rPr>
          <w:bCs/>
          <w:lang w:val="en-US"/>
        </w:rPr>
        <w:t>The overall conclusion from the</w:t>
      </w:r>
      <w:r w:rsidR="00BE4678" w:rsidRPr="00EE3ADD">
        <w:rPr>
          <w:bCs/>
          <w:lang w:val="en-US"/>
        </w:rPr>
        <w:t xml:space="preserve"> scanning for PLE for the K-12 education is that the market doesn’t have yet fully functional PLE–platform to be recommended. The vide implementation of new pedagogies, equipment and methods challenge the market. The new needs from the primary and secondary education students, teachers and parents can’t be answered platform which have been created for universities in the first hand.</w:t>
      </w:r>
      <w:r w:rsidR="00BE4678" w:rsidRPr="00EE3ADD">
        <w:rPr>
          <w:bCs/>
          <w:color w:val="FF0000"/>
          <w:lang w:val="en-US"/>
        </w:rPr>
        <w:t xml:space="preserve"> (Lang et al, 2012)</w:t>
      </w:r>
    </w:p>
    <w:p w:rsidR="00906085" w:rsidRPr="00EE3ADD" w:rsidRDefault="00445161" w:rsidP="000151CF">
      <w:pPr>
        <w:pStyle w:val="2"/>
        <w:jc w:val="both"/>
      </w:pPr>
      <w:r w:rsidRPr="00EE3ADD">
        <w:t>Method to improve PLE:</w:t>
      </w:r>
      <w:r w:rsidR="00906085" w:rsidRPr="00EE3ADD">
        <w:t xml:space="preserve"> </w:t>
      </w:r>
    </w:p>
    <w:p w:rsidR="003440C5" w:rsidRPr="00EE3ADD" w:rsidRDefault="003440C5" w:rsidP="000151CF">
      <w:pPr>
        <w:jc w:val="both"/>
        <w:rPr>
          <w:bCs/>
          <w:lang w:val="en-US"/>
        </w:rPr>
      </w:pPr>
      <w:r w:rsidRPr="00EE3ADD">
        <w:rPr>
          <w:bCs/>
          <w:lang w:val="en-US"/>
        </w:rPr>
        <w:t>As the analysis above showed, there are great solution already on the market and by combining their features on it is possible to cr</w:t>
      </w:r>
      <w:r w:rsidR="00897F38" w:rsidRPr="00EE3ADD">
        <w:rPr>
          <w:bCs/>
          <w:lang w:val="en-US"/>
        </w:rPr>
        <w:t>eate a vision of the future PLE</w:t>
      </w:r>
      <w:r w:rsidRPr="00EE3ADD">
        <w:rPr>
          <w:bCs/>
          <w:lang w:val="en-US"/>
        </w:rPr>
        <w:t>.</w:t>
      </w:r>
      <w:r w:rsidR="00911736" w:rsidRPr="00EE3ADD">
        <w:rPr>
          <w:bCs/>
          <w:lang w:val="en-US"/>
        </w:rPr>
        <w:t xml:space="preserve"> And that’s what </w:t>
      </w:r>
      <w:proofErr w:type="spellStart"/>
      <w:r w:rsidR="00911736" w:rsidRPr="00EE3ADD">
        <w:rPr>
          <w:bCs/>
          <w:lang w:val="en-US"/>
        </w:rPr>
        <w:t>Almerin</w:t>
      </w:r>
      <w:proofErr w:type="spellEnd"/>
      <w:r w:rsidR="00911736" w:rsidRPr="00EE3ADD">
        <w:rPr>
          <w:bCs/>
          <w:lang w:val="en-US"/>
        </w:rPr>
        <w:t xml:space="preserve"> does in its activities. Instead of inventing something completely new, </w:t>
      </w:r>
      <w:proofErr w:type="spellStart"/>
      <w:r w:rsidR="00911736" w:rsidRPr="00EE3ADD">
        <w:rPr>
          <w:bCs/>
          <w:lang w:val="en-US"/>
        </w:rPr>
        <w:t>Almerin</w:t>
      </w:r>
      <w:proofErr w:type="spellEnd"/>
      <w:r w:rsidR="00911736" w:rsidRPr="00EE3ADD">
        <w:rPr>
          <w:bCs/>
          <w:lang w:val="en-US"/>
        </w:rPr>
        <w:t xml:space="preserve"> decided to extend the functionality of one LMS solution called Sakai which is the open source. The reasons of choosing Sakai instead of others is not subject of this work and will be left behind the curtains. </w:t>
      </w:r>
    </w:p>
    <w:p w:rsidR="00906085" w:rsidRPr="00EE3ADD" w:rsidRDefault="003440C5" w:rsidP="000151CF">
      <w:pPr>
        <w:jc w:val="both"/>
        <w:rPr>
          <w:bCs/>
          <w:lang w:val="en-US"/>
        </w:rPr>
      </w:pPr>
      <w:r w:rsidRPr="00EE3ADD">
        <w:rPr>
          <w:bCs/>
          <w:lang w:val="en-US"/>
        </w:rPr>
        <w:t>According to IMAILE recommendations</w:t>
      </w:r>
      <w:r w:rsidR="00906085" w:rsidRPr="00EE3ADD">
        <w:rPr>
          <w:bCs/>
          <w:lang w:val="en-US"/>
        </w:rPr>
        <w:t xml:space="preserve"> </w:t>
      </w:r>
      <w:r w:rsidRPr="00EE3ADD">
        <w:rPr>
          <w:bCs/>
          <w:lang w:val="en-US"/>
        </w:rPr>
        <w:t xml:space="preserve">a </w:t>
      </w:r>
      <w:r w:rsidR="00906085" w:rsidRPr="00EE3ADD">
        <w:rPr>
          <w:bCs/>
          <w:lang w:val="en-US"/>
        </w:rPr>
        <w:t>PLE</w:t>
      </w:r>
      <w:r w:rsidRPr="00EE3ADD">
        <w:rPr>
          <w:bCs/>
          <w:lang w:val="en-US"/>
        </w:rPr>
        <w:t xml:space="preserve">I should </w:t>
      </w:r>
      <w:r w:rsidR="00906085" w:rsidRPr="00EE3ADD">
        <w:rPr>
          <w:bCs/>
          <w:lang w:val="en-US"/>
        </w:rPr>
        <w:t>utilize (all or partly)</w:t>
      </w:r>
      <w:r w:rsidR="00B456B9" w:rsidRPr="00EE3ADD">
        <w:rPr>
          <w:bCs/>
          <w:lang w:val="en-US"/>
        </w:rPr>
        <w:t xml:space="preserve"> those emerging</w:t>
      </w:r>
      <w:r w:rsidR="00906085" w:rsidRPr="00EE3ADD">
        <w:rPr>
          <w:bCs/>
          <w:lang w:val="en-US"/>
        </w:rPr>
        <w:t xml:space="preserve"> technologies which are</w:t>
      </w:r>
      <w:r w:rsidR="00087441" w:rsidRPr="00EE3ADD">
        <w:rPr>
          <w:bCs/>
          <w:lang w:val="en-US"/>
        </w:rPr>
        <w:t xml:space="preserve"> nowadays</w:t>
      </w:r>
      <w:r w:rsidR="00906085" w:rsidRPr="00EE3ADD">
        <w:rPr>
          <w:bCs/>
          <w:lang w:val="en-US"/>
        </w:rPr>
        <w:t xml:space="preserve"> in trend of technology enhanced learning:</w:t>
      </w:r>
    </w:p>
    <w:p w:rsidR="00906085" w:rsidRPr="00EE3ADD" w:rsidRDefault="00906085" w:rsidP="000151CF">
      <w:pPr>
        <w:pStyle w:val="a0"/>
        <w:numPr>
          <w:ilvl w:val="0"/>
          <w:numId w:val="8"/>
        </w:numPr>
        <w:jc w:val="both"/>
        <w:rPr>
          <w:bCs/>
          <w:lang w:val="en-US"/>
        </w:rPr>
      </w:pPr>
      <w:r w:rsidRPr="00EE3ADD">
        <w:rPr>
          <w:bCs/>
          <w:lang w:val="en-US"/>
        </w:rPr>
        <w:t>Cloud computing</w:t>
      </w:r>
    </w:p>
    <w:p w:rsidR="00906085" w:rsidRPr="00EE3ADD" w:rsidRDefault="00906085" w:rsidP="000151CF">
      <w:pPr>
        <w:pStyle w:val="a0"/>
        <w:numPr>
          <w:ilvl w:val="0"/>
          <w:numId w:val="8"/>
        </w:numPr>
        <w:jc w:val="both"/>
        <w:rPr>
          <w:bCs/>
          <w:lang w:val="en-US"/>
        </w:rPr>
      </w:pPr>
      <w:r w:rsidRPr="00EE3ADD">
        <w:rPr>
          <w:bCs/>
          <w:lang w:val="en-US"/>
        </w:rPr>
        <w:t>Wearable technology</w:t>
      </w:r>
    </w:p>
    <w:p w:rsidR="00906085" w:rsidRPr="00EE3ADD" w:rsidRDefault="00906085" w:rsidP="000151CF">
      <w:pPr>
        <w:pStyle w:val="a0"/>
        <w:numPr>
          <w:ilvl w:val="0"/>
          <w:numId w:val="8"/>
        </w:numPr>
        <w:jc w:val="both"/>
        <w:rPr>
          <w:bCs/>
          <w:lang w:val="en-US"/>
        </w:rPr>
      </w:pPr>
      <w:r w:rsidRPr="00EE3ADD">
        <w:rPr>
          <w:bCs/>
          <w:lang w:val="en-US"/>
        </w:rPr>
        <w:t>OER</w:t>
      </w:r>
    </w:p>
    <w:p w:rsidR="00906085" w:rsidRPr="00EE3ADD" w:rsidRDefault="00906085" w:rsidP="000151CF">
      <w:pPr>
        <w:pStyle w:val="a0"/>
        <w:numPr>
          <w:ilvl w:val="0"/>
          <w:numId w:val="8"/>
        </w:numPr>
        <w:jc w:val="both"/>
        <w:rPr>
          <w:bCs/>
          <w:lang w:val="en-US"/>
        </w:rPr>
      </w:pPr>
      <w:r w:rsidRPr="00EE3ADD">
        <w:rPr>
          <w:bCs/>
          <w:lang w:val="en-US"/>
        </w:rPr>
        <w:t>BYOD</w:t>
      </w:r>
    </w:p>
    <w:p w:rsidR="00906085" w:rsidRPr="00EE3ADD" w:rsidRDefault="00906085" w:rsidP="000151CF">
      <w:pPr>
        <w:pStyle w:val="a0"/>
        <w:numPr>
          <w:ilvl w:val="0"/>
          <w:numId w:val="8"/>
        </w:numPr>
        <w:jc w:val="both"/>
        <w:rPr>
          <w:bCs/>
          <w:lang w:val="en-US"/>
        </w:rPr>
      </w:pPr>
      <w:r w:rsidRPr="00EE3ADD">
        <w:rPr>
          <w:bCs/>
          <w:lang w:val="en-US"/>
        </w:rPr>
        <w:t>Blended learning</w:t>
      </w:r>
    </w:p>
    <w:p w:rsidR="00906085" w:rsidRPr="00EE3ADD" w:rsidRDefault="00906085" w:rsidP="000151CF">
      <w:pPr>
        <w:pStyle w:val="a0"/>
        <w:numPr>
          <w:ilvl w:val="0"/>
          <w:numId w:val="8"/>
        </w:numPr>
        <w:jc w:val="both"/>
        <w:rPr>
          <w:bCs/>
          <w:lang w:val="en-US"/>
        </w:rPr>
      </w:pPr>
      <w:r w:rsidRPr="00EE3ADD">
        <w:rPr>
          <w:bCs/>
          <w:lang w:val="en-US"/>
        </w:rPr>
        <w:t>Gamification</w:t>
      </w:r>
    </w:p>
    <w:p w:rsidR="00777F03" w:rsidRPr="00EE3ADD" w:rsidRDefault="00777F03" w:rsidP="000151CF">
      <w:pPr>
        <w:pStyle w:val="a0"/>
        <w:numPr>
          <w:ilvl w:val="0"/>
          <w:numId w:val="8"/>
        </w:numPr>
        <w:jc w:val="both"/>
        <w:rPr>
          <w:bCs/>
          <w:lang w:val="en-US"/>
        </w:rPr>
      </w:pPr>
      <w:r w:rsidRPr="00EE3ADD">
        <w:rPr>
          <w:bCs/>
          <w:lang w:val="en-US"/>
        </w:rPr>
        <w:t>Social media</w:t>
      </w:r>
    </w:p>
    <w:p w:rsidR="00906085" w:rsidRPr="00EE3ADD" w:rsidRDefault="00906085" w:rsidP="000151CF">
      <w:pPr>
        <w:pStyle w:val="a0"/>
        <w:numPr>
          <w:ilvl w:val="0"/>
          <w:numId w:val="8"/>
        </w:numPr>
        <w:jc w:val="both"/>
        <w:rPr>
          <w:bCs/>
          <w:lang w:val="en-US"/>
        </w:rPr>
      </w:pPr>
      <w:r w:rsidRPr="00EE3ADD">
        <w:rPr>
          <w:bCs/>
          <w:lang w:val="en-US"/>
        </w:rPr>
        <w:t>Learning analytics</w:t>
      </w:r>
    </w:p>
    <w:p w:rsidR="00906085" w:rsidRPr="00EE3ADD" w:rsidRDefault="00906085" w:rsidP="000151CF">
      <w:pPr>
        <w:pStyle w:val="a0"/>
        <w:numPr>
          <w:ilvl w:val="0"/>
          <w:numId w:val="8"/>
        </w:numPr>
        <w:jc w:val="both"/>
        <w:rPr>
          <w:bCs/>
          <w:lang w:val="en-US"/>
        </w:rPr>
      </w:pPr>
      <w:r w:rsidRPr="00EE3ADD">
        <w:rPr>
          <w:bCs/>
          <w:lang w:val="en-US"/>
        </w:rPr>
        <w:t>Automated online assistant</w:t>
      </w:r>
    </w:p>
    <w:p w:rsidR="00325B80" w:rsidRPr="00EE3ADD" w:rsidRDefault="00906085" w:rsidP="000151CF">
      <w:pPr>
        <w:jc w:val="both"/>
        <w:rPr>
          <w:bCs/>
          <w:lang w:val="en-US"/>
        </w:rPr>
      </w:pPr>
      <w:proofErr w:type="spellStart"/>
      <w:r w:rsidRPr="00EE3ADD">
        <w:rPr>
          <w:bCs/>
          <w:lang w:val="en-US"/>
        </w:rPr>
        <w:t>Almerin</w:t>
      </w:r>
      <w:proofErr w:type="spellEnd"/>
      <w:r w:rsidRPr="00EE3ADD">
        <w:rPr>
          <w:bCs/>
          <w:lang w:val="en-US"/>
        </w:rPr>
        <w:t xml:space="preserve"> in its development of PLE </w:t>
      </w:r>
      <w:r w:rsidR="00A014FD" w:rsidRPr="00EE3ADD">
        <w:rPr>
          <w:bCs/>
          <w:lang w:val="en-US"/>
        </w:rPr>
        <w:t>utilizes most but not all of these technologies but thanks to the fact that new PLE is being developed as a platform</w:t>
      </w:r>
      <w:r w:rsidR="009A3147" w:rsidRPr="00EE3ADD">
        <w:rPr>
          <w:bCs/>
          <w:lang w:val="en-US"/>
        </w:rPr>
        <w:t xml:space="preserve"> </w:t>
      </w:r>
      <w:r w:rsidR="009A3147" w:rsidRPr="00EE3ADD">
        <w:rPr>
          <w:b/>
          <w:bCs/>
          <w:lang w:val="en-US"/>
        </w:rPr>
        <w:t>(n-side market)</w:t>
      </w:r>
      <w:r w:rsidR="00A014FD" w:rsidRPr="00EE3ADD">
        <w:rPr>
          <w:bCs/>
          <w:lang w:val="en-US"/>
        </w:rPr>
        <w:t xml:space="preserve">, it makes it </w:t>
      </w:r>
      <w:r w:rsidR="00B456B9" w:rsidRPr="00EE3ADD">
        <w:rPr>
          <w:bCs/>
          <w:lang w:val="en-US"/>
        </w:rPr>
        <w:t>possible to cooperate with third party companies</w:t>
      </w:r>
      <w:r w:rsidR="00A014FD" w:rsidRPr="00EE3ADD">
        <w:rPr>
          <w:bCs/>
          <w:lang w:val="en-US"/>
        </w:rPr>
        <w:t xml:space="preserve"> and integrate their solutions</w:t>
      </w:r>
      <w:r w:rsidR="009A3147" w:rsidRPr="00EE3ADD">
        <w:rPr>
          <w:bCs/>
          <w:lang w:val="en-US"/>
        </w:rPr>
        <w:t xml:space="preserve"> into the new PLE</w:t>
      </w:r>
      <w:r w:rsidR="00A014FD" w:rsidRPr="00EE3ADD">
        <w:rPr>
          <w:bCs/>
          <w:lang w:val="en-US"/>
        </w:rPr>
        <w:t xml:space="preserve"> which are </w:t>
      </w:r>
      <w:r w:rsidR="009A3147" w:rsidRPr="00EE3ADD">
        <w:rPr>
          <w:bCs/>
          <w:lang w:val="en-US"/>
        </w:rPr>
        <w:t xml:space="preserve">in their turn </w:t>
      </w:r>
      <w:r w:rsidR="00A014FD" w:rsidRPr="00EE3ADD">
        <w:rPr>
          <w:bCs/>
          <w:lang w:val="en-US"/>
        </w:rPr>
        <w:t xml:space="preserve">utilizing the rest of above mentioned technologies. </w:t>
      </w:r>
      <w:r w:rsidR="00B456B9" w:rsidRPr="00EE3ADD">
        <w:rPr>
          <w:bCs/>
          <w:lang w:val="en-US"/>
        </w:rPr>
        <w:t xml:space="preserve">This way </w:t>
      </w:r>
      <w:proofErr w:type="spellStart"/>
      <w:r w:rsidR="00B456B9" w:rsidRPr="00EE3ADD">
        <w:rPr>
          <w:bCs/>
          <w:lang w:val="en-US"/>
        </w:rPr>
        <w:t>Almerin</w:t>
      </w:r>
      <w:proofErr w:type="spellEnd"/>
      <w:r w:rsidR="00B456B9" w:rsidRPr="00EE3ADD">
        <w:rPr>
          <w:bCs/>
          <w:lang w:val="en-US"/>
        </w:rPr>
        <w:t xml:space="preserve"> ensures that all parts of the puzzle are on place and a new PLE is going to correspond to 21</w:t>
      </w:r>
      <w:r w:rsidR="00B456B9" w:rsidRPr="00EE3ADD">
        <w:rPr>
          <w:bCs/>
          <w:vertAlign w:val="superscript"/>
          <w:lang w:val="en-US"/>
        </w:rPr>
        <w:t>st</w:t>
      </w:r>
      <w:r w:rsidR="00B456B9" w:rsidRPr="00EE3ADD">
        <w:rPr>
          <w:bCs/>
          <w:lang w:val="en-US"/>
        </w:rPr>
        <w:t xml:space="preserve"> </w:t>
      </w:r>
      <w:r w:rsidR="009A3147" w:rsidRPr="00EE3ADD">
        <w:rPr>
          <w:bCs/>
          <w:lang w:val="en-US"/>
        </w:rPr>
        <w:t>century</w:t>
      </w:r>
      <w:r w:rsidR="00B456B9" w:rsidRPr="00EE3ADD">
        <w:rPr>
          <w:bCs/>
          <w:lang w:val="en-US"/>
        </w:rPr>
        <w:t xml:space="preserve"> personalized learning demand.</w:t>
      </w:r>
    </w:p>
    <w:p w:rsidR="00127D13" w:rsidRPr="00EE3ADD" w:rsidRDefault="00127D13" w:rsidP="000151CF">
      <w:pPr>
        <w:jc w:val="both"/>
        <w:rPr>
          <w:bCs/>
          <w:lang w:val="en-US"/>
        </w:rPr>
      </w:pPr>
    </w:p>
    <w:p w:rsidR="00C93E2E" w:rsidRPr="00EE3ADD" w:rsidRDefault="00C93E2E" w:rsidP="000151CF">
      <w:pPr>
        <w:pStyle w:val="2"/>
        <w:jc w:val="both"/>
      </w:pPr>
      <w:r w:rsidRPr="00EE3ADD">
        <w:t>Previous studies of ICT adoption in education</w:t>
      </w:r>
    </w:p>
    <w:p w:rsidR="001D03B4" w:rsidRPr="00EE3ADD" w:rsidRDefault="001D03B4" w:rsidP="001D03B4">
      <w:pPr>
        <w:jc w:val="both"/>
        <w:rPr>
          <w:lang w:val="en-US"/>
        </w:rPr>
      </w:pPr>
      <w:r w:rsidRPr="00EE3ADD">
        <w:rPr>
          <w:lang w:val="en-US"/>
        </w:rPr>
        <w:t xml:space="preserve">There are many researches made to study ICT adoption in </w:t>
      </w:r>
      <w:r w:rsidR="00ED6BB6" w:rsidRPr="00EE3ADD">
        <w:rPr>
          <w:lang w:val="en-US"/>
        </w:rPr>
        <w:t>the context of education</w:t>
      </w:r>
      <w:r w:rsidRPr="00EE3ADD">
        <w:rPr>
          <w:lang w:val="en-US"/>
        </w:rPr>
        <w:t xml:space="preserve"> but there is still a gap in the knowledge, namely the PLE adoption in the context of primary and secondary schools.</w:t>
      </w:r>
    </w:p>
    <w:p w:rsidR="001D03B4" w:rsidRPr="00EE3ADD" w:rsidRDefault="001D03B4" w:rsidP="000151CF">
      <w:pPr>
        <w:jc w:val="both"/>
        <w:rPr>
          <w:bCs/>
          <w:color w:val="FF0000"/>
          <w:lang w:val="en-US"/>
        </w:rPr>
      </w:pPr>
      <w:r w:rsidRPr="00EE3ADD">
        <w:rPr>
          <w:bCs/>
          <w:color w:val="FF0000"/>
          <w:lang w:val="en-US"/>
        </w:rPr>
        <w:t>(give examples of different works)</w:t>
      </w:r>
    </w:p>
    <w:p w:rsidR="002619F0" w:rsidRPr="00EE3ADD" w:rsidRDefault="001D03B4" w:rsidP="000151CF">
      <w:pPr>
        <w:jc w:val="both"/>
        <w:rPr>
          <w:bCs/>
          <w:lang w:val="en-US"/>
        </w:rPr>
      </w:pPr>
      <w:r w:rsidRPr="00EE3ADD">
        <w:rPr>
          <w:bCs/>
          <w:lang w:val="en-US"/>
        </w:rPr>
        <w:lastRenderedPageBreak/>
        <w:t xml:space="preserve">While new PLE in being developed, it is already clear that the development of it results in innovation and the biggest challenge with a software, and especially with that software which includes something totally new, is to sell it to actual clients. For pupils to be able to get all mentioned above advantages of using a new PLE, it is necessary that schools adapt it in their teaching activities. Thus </w:t>
      </w:r>
      <w:proofErr w:type="spellStart"/>
      <w:r w:rsidRPr="00EE3ADD">
        <w:rPr>
          <w:bCs/>
          <w:lang w:val="en-US"/>
        </w:rPr>
        <w:t>Almerin</w:t>
      </w:r>
      <w:proofErr w:type="spellEnd"/>
      <w:r w:rsidRPr="00EE3ADD">
        <w:rPr>
          <w:bCs/>
          <w:lang w:val="en-US"/>
        </w:rPr>
        <w:t xml:space="preserve"> clients are actually schools and to be more particular – teachers, who will actually be using the new software and whose opinion has a big weight in schools’ overall decision on whether to take a new ICT solution into t</w:t>
      </w:r>
      <w:r w:rsidR="00ED6BB6" w:rsidRPr="00EE3ADD">
        <w:rPr>
          <w:bCs/>
          <w:lang w:val="en-US"/>
        </w:rPr>
        <w:t>he use or not. That’s why the goal of this work is</w:t>
      </w:r>
      <w:r w:rsidRPr="00EE3ADD">
        <w:rPr>
          <w:bCs/>
          <w:lang w:val="en-US"/>
        </w:rPr>
        <w:t xml:space="preserve"> to study primarily teachers in the context of adoption</w:t>
      </w:r>
      <w:r w:rsidR="00ED6BB6" w:rsidRPr="00EE3ADD">
        <w:rPr>
          <w:bCs/>
          <w:lang w:val="en-US"/>
        </w:rPr>
        <w:t xml:space="preserve"> of a new PLE. As a </w:t>
      </w:r>
      <w:r w:rsidR="00EE3ADD" w:rsidRPr="00EE3ADD">
        <w:rPr>
          <w:bCs/>
          <w:lang w:val="en-US"/>
        </w:rPr>
        <w:t>result,</w:t>
      </w:r>
      <w:r w:rsidR="00ED6BB6" w:rsidRPr="00EE3ADD">
        <w:rPr>
          <w:bCs/>
          <w:lang w:val="en-US"/>
        </w:rPr>
        <w:t xml:space="preserve"> this research it is wished</w:t>
      </w:r>
      <w:r w:rsidRPr="00EE3ADD">
        <w:rPr>
          <w:bCs/>
          <w:lang w:val="en-US"/>
        </w:rPr>
        <w:t xml:space="preserve"> to find answers on the basic question of ‘why teachers would want to adapt new PLE in their teaching activities?’ in order for </w:t>
      </w:r>
      <w:proofErr w:type="spellStart"/>
      <w:r w:rsidRPr="00EE3ADD">
        <w:rPr>
          <w:bCs/>
          <w:lang w:val="en-US"/>
        </w:rPr>
        <w:t>Almerin</w:t>
      </w:r>
      <w:proofErr w:type="spellEnd"/>
      <w:r w:rsidRPr="00EE3ADD">
        <w:rPr>
          <w:bCs/>
          <w:lang w:val="en-US"/>
        </w:rPr>
        <w:t xml:space="preserve"> to use these answers as arguments in their selling campaign.</w:t>
      </w:r>
    </w:p>
    <w:p w:rsidR="00C92403" w:rsidRPr="00EE3ADD" w:rsidRDefault="00882278" w:rsidP="000151CF">
      <w:pPr>
        <w:pStyle w:val="1"/>
        <w:jc w:val="both"/>
      </w:pPr>
      <w:r w:rsidRPr="00EE3ADD">
        <w:t>Preliminary research questions.</w:t>
      </w:r>
    </w:p>
    <w:p w:rsidR="00C93E2E" w:rsidRPr="00EE3ADD" w:rsidRDefault="00C93E2E" w:rsidP="000151CF">
      <w:pPr>
        <w:jc w:val="both"/>
        <w:rPr>
          <w:b/>
          <w:lang w:val="en-US"/>
        </w:rPr>
      </w:pPr>
      <w:r w:rsidRPr="00EE3ADD">
        <w:rPr>
          <w:b/>
          <w:bCs/>
          <w:lang w:val="en-US"/>
        </w:rPr>
        <w:t xml:space="preserve">Why would teaching personnel of primary and secondary schools be willing to adapt completely unknown and commercially distributed PLE (product of </w:t>
      </w:r>
      <w:proofErr w:type="spellStart"/>
      <w:r w:rsidRPr="00EE3ADD">
        <w:rPr>
          <w:b/>
          <w:bCs/>
          <w:lang w:val="en-US"/>
        </w:rPr>
        <w:t>Almerin</w:t>
      </w:r>
      <w:proofErr w:type="spellEnd"/>
      <w:r w:rsidRPr="00EE3ADD">
        <w:rPr>
          <w:b/>
          <w:bCs/>
          <w:lang w:val="en-US"/>
        </w:rPr>
        <w:t>) in their teaching activities while there is a great variety of freely distributed learning management systems (LMS) available on the market.</w:t>
      </w:r>
    </w:p>
    <w:p w:rsidR="00D462C5" w:rsidRPr="00EE3ADD" w:rsidRDefault="00D462C5" w:rsidP="000151CF">
      <w:pPr>
        <w:pStyle w:val="a0"/>
        <w:numPr>
          <w:ilvl w:val="0"/>
          <w:numId w:val="2"/>
        </w:numPr>
        <w:jc w:val="both"/>
        <w:rPr>
          <w:lang w:val="en-US"/>
        </w:rPr>
      </w:pPr>
      <w:r w:rsidRPr="00EE3ADD">
        <w:rPr>
          <w:bCs/>
          <w:lang w:val="en-US"/>
        </w:rPr>
        <w:t>what could motivate them to start using it?</w:t>
      </w:r>
    </w:p>
    <w:p w:rsidR="00D462C5" w:rsidRPr="00EE3ADD" w:rsidRDefault="00D462C5" w:rsidP="000151CF">
      <w:pPr>
        <w:pStyle w:val="a0"/>
        <w:numPr>
          <w:ilvl w:val="0"/>
          <w:numId w:val="2"/>
        </w:numPr>
        <w:jc w:val="both"/>
        <w:rPr>
          <w:lang w:val="en-US"/>
        </w:rPr>
      </w:pPr>
      <w:r w:rsidRPr="00EE3ADD">
        <w:rPr>
          <w:bCs/>
          <w:lang w:val="en-US"/>
        </w:rPr>
        <w:t>What challenges teachers experience while using existing tools</w:t>
      </w:r>
      <w:r w:rsidR="00FA5EE5" w:rsidRPr="00EE3ADD">
        <w:rPr>
          <w:bCs/>
          <w:lang w:val="en-US"/>
        </w:rPr>
        <w:t>?</w:t>
      </w:r>
    </w:p>
    <w:p w:rsidR="00D462C5" w:rsidRPr="00EE3ADD" w:rsidRDefault="00D462C5" w:rsidP="000151CF">
      <w:pPr>
        <w:pStyle w:val="a0"/>
        <w:numPr>
          <w:ilvl w:val="0"/>
          <w:numId w:val="2"/>
        </w:numPr>
        <w:jc w:val="both"/>
        <w:rPr>
          <w:lang w:val="en-US"/>
        </w:rPr>
      </w:pPr>
      <w:r w:rsidRPr="00EE3ADD">
        <w:rPr>
          <w:bCs/>
          <w:lang w:val="en-US"/>
        </w:rPr>
        <w:t>What issues teachers would want to have solved while using a new technology</w:t>
      </w:r>
      <w:r w:rsidR="00FA5EE5" w:rsidRPr="00EE3ADD">
        <w:rPr>
          <w:bCs/>
          <w:lang w:val="en-US"/>
        </w:rPr>
        <w:t>?</w:t>
      </w:r>
    </w:p>
    <w:p w:rsidR="00C92403" w:rsidRPr="00EE3ADD" w:rsidRDefault="00882278" w:rsidP="000151CF">
      <w:pPr>
        <w:pStyle w:val="1"/>
        <w:jc w:val="both"/>
      </w:pPr>
      <w:r w:rsidRPr="00EE3ADD">
        <w:t>The research method, if it can already draw.</w:t>
      </w:r>
    </w:p>
    <w:p w:rsidR="008E327A" w:rsidRPr="00EE3ADD" w:rsidRDefault="008E327A" w:rsidP="000151CF">
      <w:pPr>
        <w:jc w:val="both"/>
        <w:rPr>
          <w:bCs/>
          <w:lang w:val="en-US"/>
        </w:rPr>
      </w:pPr>
      <w:r w:rsidRPr="00EE3ADD">
        <w:rPr>
          <w:bCs/>
          <w:lang w:val="en-US"/>
        </w:rPr>
        <w:t>To be decided with the supervisor. My personal thought is to go with quantitative research method, create a survey and send to several schools.</w:t>
      </w:r>
    </w:p>
    <w:p w:rsidR="00C92403" w:rsidRPr="00EE3ADD" w:rsidRDefault="00882278" w:rsidP="000151CF">
      <w:pPr>
        <w:pStyle w:val="1"/>
        <w:jc w:val="both"/>
      </w:pPr>
      <w:r w:rsidRPr="00EE3ADD">
        <w:t>A few scientific sources.</w:t>
      </w:r>
    </w:p>
    <w:p w:rsidR="008058E2" w:rsidRPr="00EE3ADD" w:rsidRDefault="008058E2"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Felder, R. M., &amp; Silverman, L. K. (1988). Learning and teaching styles in engineering education. Engineering education, 78(7), 674-681.</w:t>
      </w:r>
    </w:p>
    <w:p w:rsidR="008E327A" w:rsidRPr="00EE3ADD" w:rsidRDefault="008E327A"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Morris, M. G., Davis, G. B., &amp; Davis, F. D. (2003). User acceptance</w:t>
      </w:r>
    </w:p>
    <w:p w:rsidR="008E327A" w:rsidRPr="00EE3ADD" w:rsidRDefault="008E327A" w:rsidP="000151CF">
      <w:pPr>
        <w:pStyle w:val="a0"/>
        <w:autoSpaceDE w:val="0"/>
        <w:autoSpaceDN w:val="0"/>
        <w:adjustRightInd w:val="0"/>
        <w:spacing w:after="0" w:line="240" w:lineRule="auto"/>
        <w:jc w:val="both"/>
        <w:rPr>
          <w:rFonts w:ascii="BookAntiqua-Italic" w:hAnsi="BookAntiqua-Italic" w:cs="BookAntiqua-Italic"/>
          <w:i/>
          <w:iCs/>
          <w:sz w:val="24"/>
          <w:szCs w:val="24"/>
          <w:lang w:val="en-US"/>
        </w:rPr>
      </w:pPr>
      <w:r w:rsidRPr="00EE3ADD">
        <w:rPr>
          <w:rFonts w:ascii="BookAntiqua" w:hAnsi="BookAntiqua" w:cs="BookAntiqua"/>
          <w:sz w:val="24"/>
          <w:szCs w:val="24"/>
          <w:lang w:val="en-US"/>
        </w:rPr>
        <w:t xml:space="preserve">of information technology: Toward a unified view. </w:t>
      </w:r>
      <w:r w:rsidRPr="00EE3ADD">
        <w:rPr>
          <w:rFonts w:ascii="BookAntiqua-Italic" w:hAnsi="BookAntiqua-Italic" w:cs="BookAntiqua-Italic"/>
          <w:i/>
          <w:iCs/>
          <w:sz w:val="24"/>
          <w:szCs w:val="24"/>
          <w:lang w:val="en-US"/>
        </w:rPr>
        <w:t>MIS Quarterly,</w:t>
      </w:r>
    </w:p>
    <w:p w:rsidR="008E327A" w:rsidRPr="00EE3ADD" w:rsidRDefault="008E327A" w:rsidP="000151CF">
      <w:pPr>
        <w:pStyle w:val="a0"/>
        <w:jc w:val="both"/>
        <w:rPr>
          <w:rFonts w:ascii="BookAntiqua" w:hAnsi="BookAntiqua" w:cs="BookAntiqua"/>
          <w:sz w:val="24"/>
          <w:szCs w:val="24"/>
          <w:lang w:val="en-US"/>
        </w:rPr>
      </w:pPr>
      <w:r w:rsidRPr="00EE3ADD">
        <w:rPr>
          <w:rFonts w:ascii="BookAntiqua-Italic" w:hAnsi="BookAntiqua-Italic" w:cs="BookAntiqua-Italic"/>
          <w:i/>
          <w:iCs/>
          <w:sz w:val="24"/>
          <w:szCs w:val="24"/>
          <w:lang w:val="en-US"/>
        </w:rPr>
        <w:t>27</w:t>
      </w:r>
      <w:r w:rsidRPr="00EE3ADD">
        <w:rPr>
          <w:rFonts w:ascii="BookAntiqua" w:hAnsi="BookAntiqua" w:cs="BookAntiqua"/>
          <w:sz w:val="24"/>
          <w:szCs w:val="24"/>
          <w:lang w:val="en-US"/>
        </w:rPr>
        <w:t>(3), 425–478.</w:t>
      </w:r>
    </w:p>
    <w:p w:rsidR="007A230B" w:rsidRPr="00EE3ADD" w:rsidRDefault="007A230B" w:rsidP="000151CF">
      <w:pPr>
        <w:pStyle w:val="a0"/>
        <w:numPr>
          <w:ilvl w:val="0"/>
          <w:numId w:val="3"/>
        </w:numPr>
        <w:autoSpaceDE w:val="0"/>
        <w:autoSpaceDN w:val="0"/>
        <w:adjustRightInd w:val="0"/>
        <w:spacing w:after="0" w:line="240" w:lineRule="auto"/>
        <w:jc w:val="both"/>
        <w:rPr>
          <w:rFonts w:ascii="BookAntiqua" w:hAnsi="BookAntiqua" w:cs="BookAntiqua"/>
          <w:sz w:val="24"/>
          <w:szCs w:val="24"/>
          <w:lang w:val="en-US"/>
        </w:rPr>
      </w:pPr>
      <w:proofErr w:type="spellStart"/>
      <w:r w:rsidRPr="00EE3ADD">
        <w:rPr>
          <w:rFonts w:ascii="BookAntiqua" w:hAnsi="BookAntiqua" w:cs="BookAntiqua"/>
          <w:sz w:val="24"/>
          <w:szCs w:val="24"/>
          <w:lang w:val="en-US"/>
        </w:rPr>
        <w:t>Venkatesh</w:t>
      </w:r>
      <w:proofErr w:type="spellEnd"/>
      <w:r w:rsidRPr="00EE3ADD">
        <w:rPr>
          <w:rFonts w:ascii="BookAntiqua" w:hAnsi="BookAntiqua" w:cs="BookAntiqua"/>
          <w:sz w:val="24"/>
          <w:szCs w:val="24"/>
          <w:lang w:val="en-US"/>
        </w:rPr>
        <w:t>, V., Thong, J. Y. L., &amp; Xu, X. (2012). Consumer acceptance and use of</w:t>
      </w:r>
    </w:p>
    <w:p w:rsidR="007A230B" w:rsidRPr="00EE3ADD" w:rsidRDefault="007A230B" w:rsidP="000151CF">
      <w:pPr>
        <w:pStyle w:val="a0"/>
        <w:autoSpaceDE w:val="0"/>
        <w:autoSpaceDN w:val="0"/>
        <w:adjustRightInd w:val="0"/>
        <w:spacing w:after="0" w:line="240" w:lineRule="auto"/>
        <w:jc w:val="both"/>
        <w:rPr>
          <w:rFonts w:ascii="BookAntiqua" w:hAnsi="BookAntiqua" w:cs="BookAntiqua"/>
          <w:sz w:val="24"/>
          <w:szCs w:val="24"/>
          <w:lang w:val="en-US"/>
        </w:rPr>
      </w:pPr>
      <w:r w:rsidRPr="00EE3ADD">
        <w:rPr>
          <w:rFonts w:ascii="BookAntiqua" w:hAnsi="BookAntiqua" w:cs="BookAntiqua"/>
          <w:sz w:val="24"/>
          <w:szCs w:val="24"/>
          <w:lang w:val="en-US"/>
        </w:rPr>
        <w:t>information technology: Extending the unified theory of acceptance and</w:t>
      </w:r>
    </w:p>
    <w:p w:rsidR="007A230B" w:rsidRPr="00EE3ADD" w:rsidRDefault="007A230B" w:rsidP="000151CF">
      <w:pPr>
        <w:pStyle w:val="a0"/>
        <w:jc w:val="both"/>
        <w:rPr>
          <w:rFonts w:ascii="BookAntiqua" w:hAnsi="BookAntiqua" w:cs="BookAntiqua"/>
          <w:sz w:val="24"/>
          <w:szCs w:val="24"/>
          <w:lang w:val="en-US"/>
        </w:rPr>
      </w:pPr>
      <w:r w:rsidRPr="00EE3ADD">
        <w:rPr>
          <w:rFonts w:ascii="BookAntiqua" w:hAnsi="BookAntiqua" w:cs="BookAntiqua"/>
          <w:sz w:val="24"/>
          <w:szCs w:val="24"/>
          <w:lang w:val="en-US"/>
        </w:rPr>
        <w:t xml:space="preserve">use of technology. </w:t>
      </w:r>
      <w:r w:rsidRPr="00EE3ADD">
        <w:rPr>
          <w:rFonts w:ascii="BookAntiqua-Italic" w:hAnsi="BookAntiqua-Italic" w:cs="BookAntiqua-Italic"/>
          <w:i/>
          <w:iCs/>
          <w:sz w:val="24"/>
          <w:szCs w:val="24"/>
          <w:lang w:val="en-US"/>
        </w:rPr>
        <w:t>MIS Quarterly, 36</w:t>
      </w:r>
      <w:r w:rsidRPr="00EE3ADD">
        <w:rPr>
          <w:rFonts w:ascii="BookAntiqua" w:hAnsi="BookAntiqua" w:cs="BookAntiqua"/>
          <w:sz w:val="24"/>
          <w:szCs w:val="24"/>
          <w:lang w:val="en-US"/>
        </w:rPr>
        <w:t>(1), 157−178.</w:t>
      </w:r>
    </w:p>
    <w:p w:rsidR="007A230B" w:rsidRPr="00EE3ADD" w:rsidRDefault="007A230B" w:rsidP="000151CF">
      <w:pPr>
        <w:jc w:val="both"/>
        <w:rPr>
          <w:lang w:val="en-US"/>
        </w:rPr>
      </w:pPr>
    </w:p>
    <w:p w:rsidR="00FE5C44" w:rsidRPr="00EE3ADD" w:rsidRDefault="00882278" w:rsidP="000151CF">
      <w:pPr>
        <w:pStyle w:val="1"/>
        <w:jc w:val="both"/>
      </w:pPr>
      <w:r w:rsidRPr="00EE3ADD">
        <w:t>Capacity to carry out the work.</w:t>
      </w:r>
    </w:p>
    <w:p w:rsidR="00445161" w:rsidRPr="00EE3ADD" w:rsidRDefault="00016129" w:rsidP="000151CF">
      <w:pPr>
        <w:jc w:val="both"/>
        <w:rPr>
          <w:bCs/>
          <w:lang w:val="en-US"/>
        </w:rPr>
      </w:pPr>
      <w:r w:rsidRPr="00EE3ADD">
        <w:rPr>
          <w:bCs/>
          <w:lang w:val="en-US"/>
        </w:rPr>
        <w:t>My advantage in doing a research on the chosen topic is that I actually work in that company, so I have a possibility to collect more realistic data and have deeper insights. But what is my advantage can be a disadvantage as well: due to the</w:t>
      </w:r>
      <w:r w:rsidR="00882278" w:rsidRPr="00EE3ADD">
        <w:rPr>
          <w:bCs/>
          <w:lang w:val="en-US"/>
        </w:rPr>
        <w:t xml:space="preserve"> work</w:t>
      </w:r>
      <w:r w:rsidRPr="00EE3ADD">
        <w:rPr>
          <w:bCs/>
          <w:lang w:val="en-US"/>
        </w:rPr>
        <w:t xml:space="preserve"> schedule</w:t>
      </w:r>
      <w:r w:rsidR="00B676E4" w:rsidRPr="00EE3ADD">
        <w:rPr>
          <w:bCs/>
          <w:lang w:val="en-US"/>
        </w:rPr>
        <w:t xml:space="preserve">, I have a limited time what I can dedicate for my theses writing, about 10 hours a week. Starting from next February this amount might be even smaller as I </w:t>
      </w:r>
      <w:r w:rsidRPr="00EE3ADD">
        <w:rPr>
          <w:bCs/>
          <w:lang w:val="en-US"/>
        </w:rPr>
        <w:t>intend</w:t>
      </w:r>
      <w:r w:rsidR="00B676E4" w:rsidRPr="00EE3ADD">
        <w:rPr>
          <w:bCs/>
          <w:lang w:val="en-US"/>
        </w:rPr>
        <w:t xml:space="preserve"> to be working full time. But my motivation to finish my theses </w:t>
      </w:r>
      <w:r w:rsidR="00AF6CDB" w:rsidRPr="00EE3ADD">
        <w:rPr>
          <w:bCs/>
          <w:lang w:val="en-US"/>
        </w:rPr>
        <w:t>by</w:t>
      </w:r>
      <w:r w:rsidR="00B676E4" w:rsidRPr="00EE3ADD">
        <w:rPr>
          <w:bCs/>
          <w:lang w:val="en-US"/>
        </w:rPr>
        <w:t xml:space="preserve"> the end of 2016/2017 academic year is high, so I will do my best to make it happen.</w:t>
      </w:r>
    </w:p>
    <w:p w:rsidR="00D5667E" w:rsidRPr="00EE3ADD" w:rsidRDefault="00445161" w:rsidP="000151CF">
      <w:pPr>
        <w:jc w:val="both"/>
        <w:rPr>
          <w:rFonts w:ascii="Book Antiqua" w:hAnsi="Book Antiqua"/>
          <w:b/>
          <w:bCs/>
          <w:sz w:val="32"/>
          <w:szCs w:val="32"/>
          <w:lang w:val="en-US"/>
        </w:rPr>
      </w:pPr>
      <w:r w:rsidRPr="00EE3ADD">
        <w:rPr>
          <w:rFonts w:ascii="Book Antiqua" w:hAnsi="Book Antiqua"/>
          <w:b/>
          <w:bCs/>
          <w:sz w:val="32"/>
          <w:szCs w:val="32"/>
          <w:lang w:val="en-US"/>
        </w:rPr>
        <w:t>References:</w:t>
      </w:r>
    </w:p>
    <w:p w:rsidR="00FB6632" w:rsidRDefault="00FB6632" w:rsidP="000151CF">
      <w:pPr>
        <w:jc w:val="both"/>
        <w:rPr>
          <w:bCs/>
          <w:lang w:val="en-US"/>
        </w:rPr>
      </w:pPr>
      <w:r w:rsidRPr="002142B0">
        <w:rPr>
          <w:rFonts w:ascii="Arial" w:hAnsi="Arial" w:cs="Arial"/>
          <w:color w:val="222222"/>
          <w:sz w:val="20"/>
          <w:szCs w:val="20"/>
          <w:shd w:val="clear" w:color="auto" w:fill="FFFFFF"/>
          <w:lang w:val="en-US"/>
        </w:rPr>
        <w:t xml:space="preserve">Brown, K. L. (2003). From teacher-centered to learner-centered curriculum: Improving learning in diverse classrooms. </w:t>
      </w:r>
      <w:r w:rsidRPr="00192D89">
        <w:rPr>
          <w:rFonts w:ascii="Arial" w:hAnsi="Arial" w:cs="Arial"/>
          <w:i/>
          <w:iCs/>
          <w:color w:val="222222"/>
          <w:sz w:val="20"/>
          <w:szCs w:val="20"/>
          <w:shd w:val="clear" w:color="auto" w:fill="FFFFFF"/>
          <w:lang w:val="en-US"/>
        </w:rPr>
        <w:t>Education</w:t>
      </w:r>
      <w:r w:rsidRPr="00192D89">
        <w:rPr>
          <w:rFonts w:ascii="Arial" w:hAnsi="Arial" w:cs="Arial"/>
          <w:color w:val="222222"/>
          <w:sz w:val="20"/>
          <w:szCs w:val="20"/>
          <w:shd w:val="clear" w:color="auto" w:fill="FFFFFF"/>
          <w:lang w:val="en-US"/>
        </w:rPr>
        <w:t xml:space="preserve">, </w:t>
      </w:r>
      <w:r w:rsidRPr="00192D89">
        <w:rPr>
          <w:rFonts w:ascii="Arial" w:hAnsi="Arial" w:cs="Arial"/>
          <w:i/>
          <w:iCs/>
          <w:color w:val="222222"/>
          <w:sz w:val="20"/>
          <w:szCs w:val="20"/>
          <w:shd w:val="clear" w:color="auto" w:fill="FFFFFF"/>
          <w:lang w:val="en-US"/>
        </w:rPr>
        <w:t>124</w:t>
      </w:r>
      <w:r w:rsidRPr="00192D89">
        <w:rPr>
          <w:rFonts w:ascii="Arial" w:hAnsi="Arial" w:cs="Arial"/>
          <w:color w:val="222222"/>
          <w:sz w:val="20"/>
          <w:szCs w:val="20"/>
          <w:shd w:val="clear" w:color="auto" w:fill="FFFFFF"/>
          <w:lang w:val="en-US"/>
        </w:rPr>
        <w:t>(1), 49.</w:t>
      </w:r>
    </w:p>
    <w:p w:rsidR="007C6B61" w:rsidRPr="00EE3ADD" w:rsidRDefault="007C6B61" w:rsidP="000151CF">
      <w:pPr>
        <w:jc w:val="both"/>
        <w:rPr>
          <w:bCs/>
          <w:lang w:val="en-US"/>
        </w:rPr>
      </w:pPr>
      <w:proofErr w:type="spellStart"/>
      <w:r w:rsidRPr="00EE3ADD">
        <w:rPr>
          <w:bCs/>
          <w:lang w:val="en-US"/>
        </w:rPr>
        <w:lastRenderedPageBreak/>
        <w:t>Dabbagh</w:t>
      </w:r>
      <w:proofErr w:type="spellEnd"/>
      <w:r w:rsidRPr="00EE3ADD">
        <w:rPr>
          <w:bCs/>
          <w:lang w:val="en-US"/>
        </w:rPr>
        <w:t xml:space="preserve">, N., &amp; </w:t>
      </w:r>
      <w:proofErr w:type="spellStart"/>
      <w:r w:rsidRPr="00EE3ADD">
        <w:rPr>
          <w:bCs/>
          <w:lang w:val="en-US"/>
        </w:rPr>
        <w:t>Reo</w:t>
      </w:r>
      <w:proofErr w:type="spellEnd"/>
      <w:r w:rsidRPr="00EE3ADD">
        <w:rPr>
          <w:bCs/>
          <w:lang w:val="en-US"/>
        </w:rPr>
        <w:t xml:space="preserve">, R. (2011). Impact of Web 2.0 on higher education. In D. W. Surry, T. </w:t>
      </w:r>
      <w:proofErr w:type="spellStart"/>
      <w:r w:rsidRPr="00EE3ADD">
        <w:rPr>
          <w:bCs/>
          <w:lang w:val="en-US"/>
        </w:rPr>
        <w:t>Stefurak</w:t>
      </w:r>
      <w:proofErr w:type="spellEnd"/>
      <w:r w:rsidRPr="00EE3ADD">
        <w:rPr>
          <w:bCs/>
          <w:lang w:val="en-US"/>
        </w:rPr>
        <w:t>, &amp; R. Gray (Eds.), Technology integration in higher education: Social and organizational aspects (pp. 174–187). Hershey, PA: IGI Global.</w:t>
      </w:r>
    </w:p>
    <w:p w:rsidR="00981F95" w:rsidRPr="00EE3ADD" w:rsidRDefault="00981F95" w:rsidP="000151CF">
      <w:pPr>
        <w:jc w:val="both"/>
        <w:rPr>
          <w:bCs/>
          <w:lang w:val="en-US"/>
        </w:rPr>
      </w:pPr>
      <w:proofErr w:type="spellStart"/>
      <w:r w:rsidRPr="00EE3ADD">
        <w:rPr>
          <w:bCs/>
          <w:lang w:val="en-US"/>
        </w:rPr>
        <w:t>Dabbagh</w:t>
      </w:r>
      <w:proofErr w:type="spellEnd"/>
      <w:r w:rsidRPr="00EE3ADD">
        <w:rPr>
          <w:bCs/>
          <w:lang w:val="en-US"/>
        </w:rPr>
        <w:t xml:space="preserve">, N., &amp; </w:t>
      </w:r>
      <w:proofErr w:type="spellStart"/>
      <w:r w:rsidRPr="00EE3ADD">
        <w:rPr>
          <w:bCs/>
          <w:lang w:val="en-US"/>
        </w:rPr>
        <w:t>Kitsantas</w:t>
      </w:r>
      <w:proofErr w:type="spellEnd"/>
      <w:r w:rsidRPr="00EE3ADD">
        <w:rPr>
          <w:bCs/>
          <w:lang w:val="en-US"/>
        </w:rPr>
        <w:t>, A. (2012). Personal Learning Environments, social media, and self-regulated learning: A natural formula for connecting formal and informal learning. </w:t>
      </w:r>
      <w:r w:rsidRPr="00344DB3">
        <w:rPr>
          <w:b/>
          <w:bCs/>
          <w:i/>
          <w:iCs/>
          <w:lang w:val="en-US"/>
        </w:rPr>
        <w:t>The Internet and higher education</w:t>
      </w:r>
      <w:r w:rsidRPr="00344DB3">
        <w:rPr>
          <w:b/>
          <w:bCs/>
          <w:lang w:val="en-US"/>
        </w:rPr>
        <w:t>,</w:t>
      </w:r>
      <w:r w:rsidRPr="00344DB3">
        <w:rPr>
          <w:bCs/>
          <w:lang w:val="en-US"/>
        </w:rPr>
        <w:t> </w:t>
      </w:r>
      <w:r w:rsidRPr="00344DB3">
        <w:rPr>
          <w:bCs/>
          <w:i/>
          <w:iCs/>
          <w:lang w:val="en-US"/>
        </w:rPr>
        <w:t>15</w:t>
      </w:r>
      <w:r w:rsidRPr="00344DB3">
        <w:rPr>
          <w:bCs/>
          <w:lang w:val="en-US"/>
        </w:rPr>
        <w:t>(1), 3-8.</w:t>
      </w:r>
    </w:p>
    <w:p w:rsidR="007C6B61" w:rsidRPr="00EE3ADD" w:rsidRDefault="007C6B61" w:rsidP="000151CF">
      <w:pPr>
        <w:jc w:val="both"/>
        <w:rPr>
          <w:bCs/>
          <w:lang w:val="en-US"/>
        </w:rPr>
      </w:pPr>
      <w:proofErr w:type="spellStart"/>
      <w:r w:rsidRPr="00EE3ADD">
        <w:rPr>
          <w:bCs/>
          <w:lang w:val="en-US"/>
        </w:rPr>
        <w:t>Dron</w:t>
      </w:r>
      <w:proofErr w:type="spellEnd"/>
      <w:r w:rsidRPr="00EE3ADD">
        <w:rPr>
          <w:bCs/>
          <w:lang w:val="en-US"/>
        </w:rPr>
        <w:t>, J. (2007). Control and constraint in e-learning: Choosing when to choose. Hershey, PA: Idea Group.</w:t>
      </w:r>
    </w:p>
    <w:p w:rsidR="00862D5D" w:rsidRPr="00EE3ADD" w:rsidRDefault="00862D5D" w:rsidP="000151CF">
      <w:pPr>
        <w:jc w:val="both"/>
        <w:rPr>
          <w:bCs/>
          <w:lang w:val="en-US"/>
        </w:rPr>
      </w:pPr>
      <w:r w:rsidRPr="00EE3ADD">
        <w:rPr>
          <w:bCs/>
          <w:lang w:val="en-US"/>
        </w:rPr>
        <w:t xml:space="preserve">EDUCAUSE Learning Initiative (ELI) (2009). The seven things you should know about… Personal Learning </w:t>
      </w:r>
      <w:r w:rsidR="00981F95" w:rsidRPr="00EE3ADD">
        <w:rPr>
          <w:bCs/>
          <w:lang w:val="en-US"/>
        </w:rPr>
        <w:t>Environments. Available from</w:t>
      </w:r>
      <w:r w:rsidRPr="00EE3ADD">
        <w:rPr>
          <w:bCs/>
          <w:lang w:val="en-US"/>
        </w:rPr>
        <w:t xml:space="preserve"> </w:t>
      </w:r>
      <w:r w:rsidR="006021CE" w:rsidRPr="00EE3ADD">
        <w:rPr>
          <w:bCs/>
          <w:lang w:val="en-US"/>
        </w:rPr>
        <w:t>http://net.educause.edu/ir/library/pdf/ELI7049.pdf</w:t>
      </w:r>
    </w:p>
    <w:p w:rsidR="00981F95" w:rsidRPr="00EE3ADD" w:rsidRDefault="00981F95" w:rsidP="000151CF">
      <w:pPr>
        <w:jc w:val="both"/>
        <w:rPr>
          <w:bCs/>
          <w:lang w:val="en-US"/>
        </w:rPr>
      </w:pPr>
      <w:r w:rsidRPr="00EE3ADD">
        <w:rPr>
          <w:bCs/>
          <w:lang w:val="en-US"/>
        </w:rPr>
        <w:t xml:space="preserve">IMAILE portal. Available from http://www.imaile.eu/ </w:t>
      </w:r>
    </w:p>
    <w:p w:rsidR="00981F95" w:rsidRPr="00EE3ADD" w:rsidRDefault="00981F95" w:rsidP="000151CF">
      <w:pPr>
        <w:jc w:val="both"/>
        <w:rPr>
          <w:bCs/>
          <w:color w:val="FF0000"/>
          <w:lang w:val="en-US"/>
        </w:rPr>
      </w:pPr>
      <w:r w:rsidRPr="00EE3ADD">
        <w:rPr>
          <w:bCs/>
          <w:lang w:val="en-US"/>
        </w:rPr>
        <w:t xml:space="preserve">Lang, M. </w:t>
      </w:r>
      <w:proofErr w:type="spellStart"/>
      <w:r w:rsidRPr="00EE3ADD">
        <w:rPr>
          <w:bCs/>
          <w:lang w:val="en-US"/>
        </w:rPr>
        <w:t>Lounaskorpi</w:t>
      </w:r>
      <w:proofErr w:type="spellEnd"/>
      <w:r w:rsidRPr="00EE3ADD">
        <w:rPr>
          <w:bCs/>
          <w:lang w:val="en-US"/>
        </w:rPr>
        <w:t xml:space="preserve">, P. Pardo, A. (2012) State of the art in Personal Learning Environments </w:t>
      </w:r>
      <w:r w:rsidRPr="00EE3ADD">
        <w:rPr>
          <w:bCs/>
          <w:color w:val="FF0000"/>
          <w:lang w:val="en-US"/>
        </w:rPr>
        <w:t>(incomplete)</w:t>
      </w:r>
    </w:p>
    <w:p w:rsidR="00981F95" w:rsidRPr="00344DB3" w:rsidRDefault="00981F95" w:rsidP="000151CF">
      <w:pPr>
        <w:jc w:val="both"/>
        <w:rPr>
          <w:bCs/>
          <w:lang w:val="en-US"/>
        </w:rPr>
      </w:pPr>
      <w:r w:rsidRPr="00EE3ADD">
        <w:rPr>
          <w:rFonts w:ascii="Arial" w:hAnsi="Arial" w:cs="Arial"/>
          <w:color w:val="222222"/>
          <w:sz w:val="20"/>
          <w:szCs w:val="20"/>
          <w:shd w:val="clear" w:color="auto" w:fill="FFFFFF"/>
          <w:lang w:val="en-US"/>
        </w:rPr>
        <w:t>Martindale, T., &amp; Dowdy, M. (2010). Personal learning environments.</w:t>
      </w:r>
      <w:r w:rsidRPr="00EE3ADD">
        <w:rPr>
          <w:rStyle w:val="apple-converted-space"/>
          <w:rFonts w:ascii="Arial" w:hAnsi="Arial" w:cs="Arial"/>
          <w:color w:val="222222"/>
          <w:sz w:val="20"/>
          <w:szCs w:val="20"/>
          <w:shd w:val="clear" w:color="auto" w:fill="FFFFFF"/>
          <w:lang w:val="en-US"/>
        </w:rPr>
        <w:t> </w:t>
      </w:r>
      <w:r w:rsidRPr="00EE3ADD">
        <w:rPr>
          <w:rFonts w:ascii="Arial" w:hAnsi="Arial" w:cs="Arial"/>
          <w:i/>
          <w:iCs/>
          <w:color w:val="222222"/>
          <w:sz w:val="20"/>
          <w:szCs w:val="20"/>
          <w:shd w:val="clear" w:color="auto" w:fill="FFFFFF"/>
          <w:lang w:val="en-US"/>
        </w:rPr>
        <w:t>Emerging technologies in distance education</w:t>
      </w:r>
      <w:r w:rsidRPr="00EE3ADD">
        <w:rPr>
          <w:rFonts w:ascii="Arial" w:hAnsi="Arial" w:cs="Arial"/>
          <w:color w:val="222222"/>
          <w:sz w:val="20"/>
          <w:szCs w:val="20"/>
          <w:shd w:val="clear" w:color="auto" w:fill="FFFFFF"/>
          <w:lang w:val="en-US"/>
        </w:rPr>
        <w:t>, 177-193.</w:t>
      </w:r>
    </w:p>
    <w:p w:rsidR="006021CE" w:rsidRDefault="006021CE" w:rsidP="000151CF">
      <w:pPr>
        <w:jc w:val="both"/>
        <w:rPr>
          <w:bCs/>
          <w:lang w:val="en-US"/>
        </w:rPr>
      </w:pPr>
      <w:proofErr w:type="spellStart"/>
      <w:r w:rsidRPr="00344DB3">
        <w:rPr>
          <w:bCs/>
          <w:lang w:val="en-US"/>
        </w:rPr>
        <w:t>McGloughlin</w:t>
      </w:r>
      <w:proofErr w:type="spellEnd"/>
      <w:r w:rsidRPr="00344DB3">
        <w:rPr>
          <w:bCs/>
          <w:lang w:val="en-US"/>
        </w:rPr>
        <w:t xml:space="preserve">, C., &amp; Lee, M. J. W. (2010). </w:t>
      </w:r>
      <w:proofErr w:type="spellStart"/>
      <w:r w:rsidRPr="00EE3ADD">
        <w:rPr>
          <w:bCs/>
          <w:lang w:val="en-US"/>
        </w:rPr>
        <w:t>Personalised</w:t>
      </w:r>
      <w:proofErr w:type="spellEnd"/>
      <w:r w:rsidRPr="00EE3ADD">
        <w:rPr>
          <w:bCs/>
          <w:lang w:val="en-US"/>
        </w:rPr>
        <w:t xml:space="preserve"> and </w:t>
      </w:r>
      <w:proofErr w:type="spellStart"/>
      <w:r w:rsidRPr="00EE3ADD">
        <w:rPr>
          <w:bCs/>
          <w:lang w:val="en-US"/>
        </w:rPr>
        <w:t>self regulated</w:t>
      </w:r>
      <w:proofErr w:type="spellEnd"/>
      <w:r w:rsidRPr="00EE3ADD">
        <w:rPr>
          <w:bCs/>
          <w:lang w:val="en-US"/>
        </w:rPr>
        <w:t xml:space="preserve"> learning in the Web 2.0 era: International exemplars of innovative pedagogy using social software. Australasian Journal of Educational Technology, 26(1), 28–43.</w:t>
      </w:r>
    </w:p>
    <w:p w:rsidR="00BE15CD" w:rsidRPr="002142B0" w:rsidRDefault="00BE15CD" w:rsidP="00BE15CD">
      <w:pPr>
        <w:rPr>
          <w:rStyle w:val="a4"/>
          <w:rFonts w:ascii="Arial" w:hAnsi="Arial" w:cs="Arial"/>
          <w:sz w:val="20"/>
          <w:szCs w:val="20"/>
          <w:shd w:val="clear" w:color="auto" w:fill="FFFFFF"/>
          <w:lang w:val="en-US"/>
        </w:rPr>
      </w:pPr>
      <w:proofErr w:type="spellStart"/>
      <w:r w:rsidRPr="004E2546">
        <w:rPr>
          <w:rFonts w:ascii="Arial" w:hAnsi="Arial" w:cs="Arial"/>
          <w:color w:val="222222"/>
          <w:sz w:val="20"/>
          <w:szCs w:val="20"/>
          <w:shd w:val="clear" w:color="auto" w:fill="FFFFFF"/>
          <w:lang w:val="en-US"/>
        </w:rPr>
        <w:t>Overby</w:t>
      </w:r>
      <w:proofErr w:type="spellEnd"/>
      <w:r w:rsidRPr="004E2546">
        <w:rPr>
          <w:rFonts w:ascii="Arial" w:hAnsi="Arial" w:cs="Arial"/>
          <w:color w:val="222222"/>
          <w:sz w:val="20"/>
          <w:szCs w:val="20"/>
          <w:shd w:val="clear" w:color="auto" w:fill="FFFFFF"/>
          <w:lang w:val="en-US"/>
        </w:rPr>
        <w:t>, Kimberly (2011) "Student-Centered Learning,"</w:t>
      </w:r>
      <w:r w:rsidRPr="004E2546">
        <w:rPr>
          <w:color w:val="222222"/>
          <w:sz w:val="20"/>
          <w:szCs w:val="20"/>
          <w:lang w:val="en-US"/>
        </w:rPr>
        <w:t> </w:t>
      </w:r>
      <w:r w:rsidRPr="004E2546">
        <w:rPr>
          <w:i/>
          <w:iCs/>
          <w:color w:val="222222"/>
          <w:sz w:val="20"/>
          <w:szCs w:val="20"/>
          <w:lang w:val="en-US"/>
        </w:rPr>
        <w:t>ESSAI</w:t>
      </w:r>
      <w:r w:rsidRPr="004E2546">
        <w:rPr>
          <w:rFonts w:ascii="Arial" w:hAnsi="Arial" w:cs="Arial"/>
          <w:color w:val="222222"/>
          <w:sz w:val="20"/>
          <w:szCs w:val="20"/>
          <w:shd w:val="clear" w:color="auto" w:fill="FFFFFF"/>
          <w:lang w:val="en-US"/>
        </w:rPr>
        <w:t>: Vol. 9, Article 32.</w:t>
      </w:r>
      <w:r w:rsidRPr="004E2546">
        <w:rPr>
          <w:color w:val="222222"/>
          <w:sz w:val="20"/>
          <w:szCs w:val="20"/>
          <w:lang w:val="en-US"/>
        </w:rPr>
        <w:t> </w:t>
      </w:r>
      <w:r w:rsidRPr="004E2546">
        <w:rPr>
          <w:rFonts w:ascii="Arial" w:hAnsi="Arial" w:cs="Arial"/>
          <w:color w:val="222222"/>
          <w:sz w:val="20"/>
          <w:szCs w:val="20"/>
          <w:shd w:val="clear" w:color="auto" w:fill="FFFFFF"/>
          <w:lang w:val="en-US"/>
        </w:rPr>
        <w:br/>
      </w:r>
      <w:r w:rsidRPr="002142B0">
        <w:rPr>
          <w:rFonts w:ascii="Arial" w:hAnsi="Arial" w:cs="Arial"/>
          <w:color w:val="222222"/>
          <w:sz w:val="20"/>
          <w:szCs w:val="20"/>
          <w:shd w:val="clear" w:color="auto" w:fill="FFFFFF"/>
          <w:lang w:val="en-US"/>
        </w:rPr>
        <w:t xml:space="preserve">Available at: </w:t>
      </w:r>
      <w:hyperlink r:id="rId6" w:history="1">
        <w:r w:rsidRPr="002142B0">
          <w:rPr>
            <w:rStyle w:val="a4"/>
            <w:rFonts w:ascii="Arial" w:hAnsi="Arial" w:cs="Arial"/>
            <w:sz w:val="20"/>
            <w:szCs w:val="20"/>
            <w:shd w:val="clear" w:color="auto" w:fill="FFFFFF"/>
            <w:lang w:val="en-US"/>
          </w:rPr>
          <w:t>http://dc.cod.edu/essai/vol9/iss1/32</w:t>
        </w:r>
      </w:hyperlink>
    </w:p>
    <w:p w:rsidR="00BE15CD" w:rsidRPr="006021CE" w:rsidRDefault="00BE15CD" w:rsidP="000151CF">
      <w:pPr>
        <w:jc w:val="both"/>
        <w:rPr>
          <w:bCs/>
          <w:lang w:val="en-US"/>
        </w:rPr>
      </w:pPr>
    </w:p>
    <w:sectPr w:rsidR="00BE15CD" w:rsidRPr="006021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 Antiqua">
    <w:panose1 w:val="02040602050305030304"/>
    <w:charset w:val="CC"/>
    <w:family w:val="roman"/>
    <w:pitch w:val="variable"/>
    <w:sig w:usb0="00000287" w:usb1="00000000" w:usb2="00000000" w:usb3="00000000" w:csb0="0000009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3E0"/>
    <w:multiLevelType w:val="multilevel"/>
    <w:tmpl w:val="041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019FF"/>
    <w:multiLevelType w:val="hybridMultilevel"/>
    <w:tmpl w:val="E4202F00"/>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A6724C"/>
    <w:multiLevelType w:val="hybridMultilevel"/>
    <w:tmpl w:val="493C0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C261C54"/>
    <w:multiLevelType w:val="multilevel"/>
    <w:tmpl w:val="0502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8D3391"/>
    <w:multiLevelType w:val="hybridMultilevel"/>
    <w:tmpl w:val="56F0CFCC"/>
    <w:lvl w:ilvl="0" w:tplc="E900379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BE41024"/>
    <w:multiLevelType w:val="hybridMultilevel"/>
    <w:tmpl w:val="DF9E49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0A74272"/>
    <w:multiLevelType w:val="multilevel"/>
    <w:tmpl w:val="8938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32C60A7"/>
    <w:multiLevelType w:val="multilevel"/>
    <w:tmpl w:val="471A44D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12" w15:restartNumberingAfterBreak="0">
    <w:nsid w:val="3D3B531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6996DC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AEC1CB8"/>
    <w:multiLevelType w:val="multilevel"/>
    <w:tmpl w:val="873EC276"/>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67C3AD0"/>
    <w:multiLevelType w:val="hybridMultilevel"/>
    <w:tmpl w:val="F238DF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D211F05"/>
    <w:multiLevelType w:val="hybridMultilevel"/>
    <w:tmpl w:val="75000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8"/>
  </w:num>
  <w:num w:numId="3">
    <w:abstractNumId w:val="9"/>
  </w:num>
  <w:num w:numId="4">
    <w:abstractNumId w:val="13"/>
  </w:num>
  <w:num w:numId="5">
    <w:abstractNumId w:val="4"/>
  </w:num>
  <w:num w:numId="6">
    <w:abstractNumId w:val="15"/>
  </w:num>
  <w:num w:numId="7">
    <w:abstractNumId w:val="3"/>
  </w:num>
  <w:num w:numId="8">
    <w:abstractNumId w:val="2"/>
  </w:num>
  <w:num w:numId="9">
    <w:abstractNumId w:val="18"/>
  </w:num>
  <w:num w:numId="10">
    <w:abstractNumId w:val="7"/>
  </w:num>
  <w:num w:numId="11">
    <w:abstractNumId w:val="17"/>
  </w:num>
  <w:num w:numId="12">
    <w:abstractNumId w:val="5"/>
  </w:num>
  <w:num w:numId="13">
    <w:abstractNumId w:val="1"/>
  </w:num>
  <w:num w:numId="14">
    <w:abstractNumId w:val="10"/>
  </w:num>
  <w:num w:numId="15">
    <w:abstractNumId w:val="0"/>
  </w:num>
  <w:num w:numId="16">
    <w:abstractNumId w:val="0"/>
    <w:lvlOverride w:ilvl="0">
      <w:startOverride w:val="1"/>
    </w:lvlOverride>
  </w:num>
  <w:num w:numId="17">
    <w:abstractNumId w:val="12"/>
  </w:num>
  <w:num w:numId="18">
    <w:abstractNumId w:val="14"/>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51CF"/>
    <w:rsid w:val="00016129"/>
    <w:rsid w:val="00082849"/>
    <w:rsid w:val="00087441"/>
    <w:rsid w:val="000A41C7"/>
    <w:rsid w:val="000A61F8"/>
    <w:rsid w:val="000B1C60"/>
    <w:rsid w:val="000D3D3E"/>
    <w:rsid w:val="000D4438"/>
    <w:rsid w:val="000D6198"/>
    <w:rsid w:val="000E1D03"/>
    <w:rsid w:val="000F1BE7"/>
    <w:rsid w:val="000F2324"/>
    <w:rsid w:val="00106FF7"/>
    <w:rsid w:val="00127D13"/>
    <w:rsid w:val="001366F7"/>
    <w:rsid w:val="001560A9"/>
    <w:rsid w:val="00167031"/>
    <w:rsid w:val="0018054D"/>
    <w:rsid w:val="00192D89"/>
    <w:rsid w:val="001A5A22"/>
    <w:rsid w:val="001B54A1"/>
    <w:rsid w:val="001D03B4"/>
    <w:rsid w:val="001D3FB4"/>
    <w:rsid w:val="001E1709"/>
    <w:rsid w:val="001F4F86"/>
    <w:rsid w:val="002158D6"/>
    <w:rsid w:val="002538E7"/>
    <w:rsid w:val="00255990"/>
    <w:rsid w:val="002619F0"/>
    <w:rsid w:val="00280476"/>
    <w:rsid w:val="00282951"/>
    <w:rsid w:val="002B27CB"/>
    <w:rsid w:val="002B39B7"/>
    <w:rsid w:val="002E4662"/>
    <w:rsid w:val="00325B80"/>
    <w:rsid w:val="00342EBF"/>
    <w:rsid w:val="003440C5"/>
    <w:rsid w:val="00344DB3"/>
    <w:rsid w:val="0036520F"/>
    <w:rsid w:val="003868BD"/>
    <w:rsid w:val="003C16CF"/>
    <w:rsid w:val="003C3C24"/>
    <w:rsid w:val="003D54EC"/>
    <w:rsid w:val="003E43D8"/>
    <w:rsid w:val="003F0B23"/>
    <w:rsid w:val="00402A53"/>
    <w:rsid w:val="004132DA"/>
    <w:rsid w:val="00445161"/>
    <w:rsid w:val="00462E16"/>
    <w:rsid w:val="00467316"/>
    <w:rsid w:val="00475050"/>
    <w:rsid w:val="004953A5"/>
    <w:rsid w:val="004B2FE2"/>
    <w:rsid w:val="004D0C62"/>
    <w:rsid w:val="00514B0C"/>
    <w:rsid w:val="005354A7"/>
    <w:rsid w:val="00536A84"/>
    <w:rsid w:val="00557B55"/>
    <w:rsid w:val="00562EE7"/>
    <w:rsid w:val="00573454"/>
    <w:rsid w:val="00590998"/>
    <w:rsid w:val="005C2B9F"/>
    <w:rsid w:val="005C5EBD"/>
    <w:rsid w:val="005D0E21"/>
    <w:rsid w:val="005F1F2F"/>
    <w:rsid w:val="006021CE"/>
    <w:rsid w:val="00630419"/>
    <w:rsid w:val="0064544C"/>
    <w:rsid w:val="0066372D"/>
    <w:rsid w:val="006C7DFB"/>
    <w:rsid w:val="006D09DF"/>
    <w:rsid w:val="006F126E"/>
    <w:rsid w:val="00707369"/>
    <w:rsid w:val="00727DBF"/>
    <w:rsid w:val="00752CA5"/>
    <w:rsid w:val="00766287"/>
    <w:rsid w:val="00777F03"/>
    <w:rsid w:val="007A1F85"/>
    <w:rsid w:val="007A230B"/>
    <w:rsid w:val="007A3AC1"/>
    <w:rsid w:val="007A6D13"/>
    <w:rsid w:val="007C6B61"/>
    <w:rsid w:val="007C7E70"/>
    <w:rsid w:val="007D5271"/>
    <w:rsid w:val="007E244A"/>
    <w:rsid w:val="00802C00"/>
    <w:rsid w:val="008058E2"/>
    <w:rsid w:val="00822F7F"/>
    <w:rsid w:val="008266E9"/>
    <w:rsid w:val="00862D5D"/>
    <w:rsid w:val="00882278"/>
    <w:rsid w:val="00897F38"/>
    <w:rsid w:val="008C0D37"/>
    <w:rsid w:val="008C24BA"/>
    <w:rsid w:val="008D1B83"/>
    <w:rsid w:val="008D2C3A"/>
    <w:rsid w:val="008E327A"/>
    <w:rsid w:val="008E71DC"/>
    <w:rsid w:val="00906085"/>
    <w:rsid w:val="00911736"/>
    <w:rsid w:val="009263AE"/>
    <w:rsid w:val="00972A0F"/>
    <w:rsid w:val="00981B60"/>
    <w:rsid w:val="00981F95"/>
    <w:rsid w:val="009A3147"/>
    <w:rsid w:val="009B6CF7"/>
    <w:rsid w:val="009F24AA"/>
    <w:rsid w:val="00A014FD"/>
    <w:rsid w:val="00A05B5C"/>
    <w:rsid w:val="00A15C3A"/>
    <w:rsid w:val="00A1715A"/>
    <w:rsid w:val="00A341D5"/>
    <w:rsid w:val="00A41446"/>
    <w:rsid w:val="00A42DD8"/>
    <w:rsid w:val="00A733E9"/>
    <w:rsid w:val="00A818E0"/>
    <w:rsid w:val="00A85AA6"/>
    <w:rsid w:val="00A9503F"/>
    <w:rsid w:val="00AC3670"/>
    <w:rsid w:val="00AF6CDB"/>
    <w:rsid w:val="00B1220C"/>
    <w:rsid w:val="00B259EE"/>
    <w:rsid w:val="00B456B9"/>
    <w:rsid w:val="00B60793"/>
    <w:rsid w:val="00B676E4"/>
    <w:rsid w:val="00B700E8"/>
    <w:rsid w:val="00B71717"/>
    <w:rsid w:val="00B71F0B"/>
    <w:rsid w:val="00B97EF9"/>
    <w:rsid w:val="00BE15CD"/>
    <w:rsid w:val="00BE4678"/>
    <w:rsid w:val="00BF7C9E"/>
    <w:rsid w:val="00C00C92"/>
    <w:rsid w:val="00C140BC"/>
    <w:rsid w:val="00C2052C"/>
    <w:rsid w:val="00C267F4"/>
    <w:rsid w:val="00C73B6C"/>
    <w:rsid w:val="00C82DD3"/>
    <w:rsid w:val="00C92403"/>
    <w:rsid w:val="00C92B72"/>
    <w:rsid w:val="00C93E2E"/>
    <w:rsid w:val="00C94D66"/>
    <w:rsid w:val="00CA486B"/>
    <w:rsid w:val="00CA6509"/>
    <w:rsid w:val="00CB4B47"/>
    <w:rsid w:val="00D11A53"/>
    <w:rsid w:val="00D42B0D"/>
    <w:rsid w:val="00D462C5"/>
    <w:rsid w:val="00D5667E"/>
    <w:rsid w:val="00D97772"/>
    <w:rsid w:val="00DA6D44"/>
    <w:rsid w:val="00DB4FDA"/>
    <w:rsid w:val="00DE1CFE"/>
    <w:rsid w:val="00DF18CC"/>
    <w:rsid w:val="00E069F2"/>
    <w:rsid w:val="00E10E40"/>
    <w:rsid w:val="00E479E1"/>
    <w:rsid w:val="00E66CD2"/>
    <w:rsid w:val="00E97FDE"/>
    <w:rsid w:val="00EA58A5"/>
    <w:rsid w:val="00ED6BB6"/>
    <w:rsid w:val="00EE3ADD"/>
    <w:rsid w:val="00EF4971"/>
    <w:rsid w:val="00F1207D"/>
    <w:rsid w:val="00F1686D"/>
    <w:rsid w:val="00F356A8"/>
    <w:rsid w:val="00F50040"/>
    <w:rsid w:val="00F57AFB"/>
    <w:rsid w:val="00F86C20"/>
    <w:rsid w:val="00FA5EE5"/>
    <w:rsid w:val="00FB6632"/>
    <w:rsid w:val="00FD764F"/>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0"/>
    <w:next w:val="a"/>
    <w:link w:val="10"/>
    <w:uiPriority w:val="9"/>
    <w:qFormat/>
    <w:rsid w:val="007A3AC1"/>
    <w:pPr>
      <w:numPr>
        <w:numId w:val="19"/>
      </w:numPr>
      <w:ind w:left="567" w:hanging="567"/>
      <w:outlineLvl w:val="0"/>
    </w:pPr>
    <w:rPr>
      <w:rFonts w:ascii="Book Antiqua" w:hAnsi="Book Antiqua"/>
      <w:b/>
      <w:bCs/>
      <w:sz w:val="32"/>
      <w:szCs w:val="32"/>
      <w:lang w:val="en-US"/>
    </w:rPr>
  </w:style>
  <w:style w:type="paragraph" w:styleId="2">
    <w:name w:val="heading 2"/>
    <w:basedOn w:val="a0"/>
    <w:next w:val="a"/>
    <w:link w:val="20"/>
    <w:uiPriority w:val="9"/>
    <w:unhideWhenUsed/>
    <w:qFormat/>
    <w:rsid w:val="007A3AC1"/>
    <w:pPr>
      <w:numPr>
        <w:ilvl w:val="1"/>
        <w:numId w:val="19"/>
      </w:numPr>
      <w:ind w:left="567" w:hanging="567"/>
      <w:outlineLvl w:val="1"/>
    </w:pPr>
    <w:rPr>
      <w:rFonts w:ascii="Book Antiqua" w:hAnsi="Book Antiqua"/>
      <w:b/>
      <w:bCs/>
      <w:sz w:val="28"/>
      <w:szCs w:val="28"/>
      <w:lang w:val="en-US"/>
    </w:rPr>
  </w:style>
  <w:style w:type="paragraph" w:styleId="3">
    <w:name w:val="heading 3"/>
    <w:basedOn w:val="a0"/>
    <w:next w:val="a"/>
    <w:link w:val="30"/>
    <w:uiPriority w:val="9"/>
    <w:unhideWhenUsed/>
    <w:qFormat/>
    <w:rsid w:val="007A3AC1"/>
    <w:pPr>
      <w:numPr>
        <w:ilvl w:val="2"/>
        <w:numId w:val="19"/>
      </w:numPr>
      <w:ind w:left="567" w:hanging="567"/>
      <w:outlineLvl w:val="2"/>
    </w:pPr>
    <w:rPr>
      <w:rFonts w:ascii="Book Antiqua" w:hAnsi="Book Antiqua"/>
      <w:b/>
      <w:bCs/>
      <w:sz w:val="24"/>
      <w:szCs w:val="24"/>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l">
    <w:name w:val="il"/>
    <w:basedOn w:val="a1"/>
    <w:rsid w:val="00FE5C44"/>
  </w:style>
  <w:style w:type="paragraph" w:styleId="a0">
    <w:name w:val="List Paragraph"/>
    <w:basedOn w:val="a"/>
    <w:uiPriority w:val="34"/>
    <w:qFormat/>
    <w:rsid w:val="00FE5C44"/>
    <w:pPr>
      <w:ind w:left="720"/>
      <w:contextualSpacing/>
    </w:pPr>
  </w:style>
  <w:style w:type="character" w:customStyle="1" w:styleId="apple-converted-space">
    <w:name w:val="apple-converted-space"/>
    <w:basedOn w:val="a1"/>
    <w:rsid w:val="00FE5C44"/>
  </w:style>
  <w:style w:type="character" w:styleId="a4">
    <w:name w:val="Hyperlink"/>
    <w:basedOn w:val="a1"/>
    <w:uiPriority w:val="99"/>
    <w:unhideWhenUsed/>
    <w:rsid w:val="00FE5C44"/>
    <w:rPr>
      <w:color w:val="0000FF"/>
      <w:u w:val="single"/>
    </w:rPr>
  </w:style>
  <w:style w:type="character" w:styleId="a5">
    <w:name w:val="Strong"/>
    <w:basedOn w:val="a1"/>
    <w:uiPriority w:val="22"/>
    <w:qFormat/>
    <w:rsid w:val="00C00C92"/>
    <w:rPr>
      <w:b/>
      <w:bCs/>
    </w:rPr>
  </w:style>
  <w:style w:type="table" w:styleId="a6">
    <w:name w:val="Table Grid"/>
    <w:basedOn w:val="a2"/>
    <w:uiPriority w:val="39"/>
    <w:rsid w:val="009B6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B6CF7"/>
    <w:pPr>
      <w:autoSpaceDE w:val="0"/>
      <w:autoSpaceDN w:val="0"/>
      <w:adjustRightInd w:val="0"/>
      <w:spacing w:after="0" w:line="240" w:lineRule="auto"/>
    </w:pPr>
    <w:rPr>
      <w:rFonts w:ascii="Calibri" w:hAnsi="Calibri" w:cs="Calibri"/>
      <w:color w:val="000000"/>
      <w:sz w:val="24"/>
      <w:szCs w:val="24"/>
    </w:rPr>
  </w:style>
  <w:style w:type="character" w:customStyle="1" w:styleId="10">
    <w:name w:val="Заголовок 1 Знак"/>
    <w:basedOn w:val="a1"/>
    <w:link w:val="1"/>
    <w:uiPriority w:val="9"/>
    <w:rsid w:val="007A3AC1"/>
    <w:rPr>
      <w:rFonts w:ascii="Book Antiqua" w:hAnsi="Book Antiqua"/>
      <w:b/>
      <w:bCs/>
      <w:sz w:val="32"/>
      <w:szCs w:val="32"/>
      <w:lang w:val="en-US"/>
    </w:rPr>
  </w:style>
  <w:style w:type="character" w:customStyle="1" w:styleId="20">
    <w:name w:val="Заголовок 2 Знак"/>
    <w:basedOn w:val="a1"/>
    <w:link w:val="2"/>
    <w:uiPriority w:val="9"/>
    <w:rsid w:val="007A3AC1"/>
    <w:rPr>
      <w:rFonts w:ascii="Book Antiqua" w:hAnsi="Book Antiqua"/>
      <w:b/>
      <w:bCs/>
      <w:sz w:val="28"/>
      <w:szCs w:val="28"/>
      <w:lang w:val="en-US"/>
    </w:rPr>
  </w:style>
  <w:style w:type="character" w:customStyle="1" w:styleId="30">
    <w:name w:val="Заголовок 3 Знак"/>
    <w:basedOn w:val="a1"/>
    <w:link w:val="3"/>
    <w:uiPriority w:val="9"/>
    <w:rsid w:val="007A3AC1"/>
    <w:rPr>
      <w:rFonts w:ascii="Book Antiqua" w:hAnsi="Book Antiqua"/>
      <w:b/>
      <w:bCs/>
      <w:sz w:val="24"/>
      <w:szCs w:val="24"/>
      <w:lang w:val="en-US"/>
    </w:rPr>
  </w:style>
  <w:style w:type="paragraph" w:styleId="a7">
    <w:name w:val="Normal (Web)"/>
    <w:basedOn w:val="a"/>
    <w:uiPriority w:val="99"/>
    <w:unhideWhenUsed/>
    <w:rsid w:val="001366F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908840">
      <w:bodyDiv w:val="1"/>
      <w:marLeft w:val="0"/>
      <w:marRight w:val="0"/>
      <w:marTop w:val="0"/>
      <w:marBottom w:val="0"/>
      <w:divBdr>
        <w:top w:val="none" w:sz="0" w:space="0" w:color="auto"/>
        <w:left w:val="none" w:sz="0" w:space="0" w:color="auto"/>
        <w:bottom w:val="none" w:sz="0" w:space="0" w:color="auto"/>
        <w:right w:val="none" w:sz="0" w:space="0" w:color="auto"/>
      </w:divBdr>
    </w:div>
    <w:div w:id="758058752">
      <w:bodyDiv w:val="1"/>
      <w:marLeft w:val="0"/>
      <w:marRight w:val="0"/>
      <w:marTop w:val="0"/>
      <w:marBottom w:val="0"/>
      <w:divBdr>
        <w:top w:val="none" w:sz="0" w:space="0" w:color="auto"/>
        <w:left w:val="none" w:sz="0" w:space="0" w:color="auto"/>
        <w:bottom w:val="none" w:sz="0" w:space="0" w:color="auto"/>
        <w:right w:val="none" w:sz="0" w:space="0" w:color="auto"/>
      </w:divBdr>
    </w:div>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6639406">
      <w:bodyDiv w:val="1"/>
      <w:marLeft w:val="0"/>
      <w:marRight w:val="0"/>
      <w:marTop w:val="0"/>
      <w:marBottom w:val="0"/>
      <w:divBdr>
        <w:top w:val="none" w:sz="0" w:space="0" w:color="auto"/>
        <w:left w:val="none" w:sz="0" w:space="0" w:color="auto"/>
        <w:bottom w:val="none" w:sz="0" w:space="0" w:color="auto"/>
        <w:right w:val="none" w:sz="0" w:space="0" w:color="auto"/>
      </w:divBdr>
      <w:divsChild>
        <w:div w:id="1549683558">
          <w:marLeft w:val="0"/>
          <w:marRight w:val="0"/>
          <w:marTop w:val="0"/>
          <w:marBottom w:val="0"/>
          <w:divBdr>
            <w:top w:val="none" w:sz="0" w:space="0" w:color="auto"/>
            <w:left w:val="none" w:sz="0" w:space="0" w:color="auto"/>
            <w:bottom w:val="none" w:sz="0" w:space="0" w:color="auto"/>
            <w:right w:val="none" w:sz="0" w:space="0" w:color="auto"/>
          </w:divBdr>
        </w:div>
        <w:div w:id="931280541">
          <w:marLeft w:val="0"/>
          <w:marRight w:val="0"/>
          <w:marTop w:val="0"/>
          <w:marBottom w:val="0"/>
          <w:divBdr>
            <w:top w:val="none" w:sz="0" w:space="0" w:color="auto"/>
            <w:left w:val="none" w:sz="0" w:space="0" w:color="auto"/>
            <w:bottom w:val="none" w:sz="0" w:space="0" w:color="auto"/>
            <w:right w:val="none" w:sz="0" w:space="0" w:color="auto"/>
          </w:divBdr>
        </w:div>
        <w:div w:id="952595820">
          <w:marLeft w:val="0"/>
          <w:marRight w:val="0"/>
          <w:marTop w:val="0"/>
          <w:marBottom w:val="0"/>
          <w:divBdr>
            <w:top w:val="none" w:sz="0" w:space="0" w:color="auto"/>
            <w:left w:val="none" w:sz="0" w:space="0" w:color="auto"/>
            <w:bottom w:val="none" w:sz="0" w:space="0" w:color="auto"/>
            <w:right w:val="none" w:sz="0" w:space="0" w:color="auto"/>
          </w:divBdr>
        </w:div>
        <w:div w:id="1447768282">
          <w:marLeft w:val="0"/>
          <w:marRight w:val="0"/>
          <w:marTop w:val="0"/>
          <w:marBottom w:val="0"/>
          <w:divBdr>
            <w:top w:val="none" w:sz="0" w:space="0" w:color="auto"/>
            <w:left w:val="none" w:sz="0" w:space="0" w:color="auto"/>
            <w:bottom w:val="none" w:sz="0" w:space="0" w:color="auto"/>
            <w:right w:val="none" w:sz="0" w:space="0" w:color="auto"/>
          </w:divBdr>
        </w:div>
        <w:div w:id="790199106">
          <w:marLeft w:val="0"/>
          <w:marRight w:val="0"/>
          <w:marTop w:val="0"/>
          <w:marBottom w:val="0"/>
          <w:divBdr>
            <w:top w:val="none" w:sz="0" w:space="0" w:color="auto"/>
            <w:left w:val="none" w:sz="0" w:space="0" w:color="auto"/>
            <w:bottom w:val="none" w:sz="0" w:space="0" w:color="auto"/>
            <w:right w:val="none" w:sz="0" w:space="0" w:color="auto"/>
          </w:divBdr>
        </w:div>
      </w:divsChild>
    </w:div>
    <w:div w:id="1397823135">
      <w:bodyDiv w:val="1"/>
      <w:marLeft w:val="0"/>
      <w:marRight w:val="0"/>
      <w:marTop w:val="0"/>
      <w:marBottom w:val="0"/>
      <w:divBdr>
        <w:top w:val="none" w:sz="0" w:space="0" w:color="auto"/>
        <w:left w:val="none" w:sz="0" w:space="0" w:color="auto"/>
        <w:bottom w:val="none" w:sz="0" w:space="0" w:color="auto"/>
        <w:right w:val="none" w:sz="0" w:space="0" w:color="auto"/>
      </w:divBdr>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c.cod.edu/essai/vol9/iss1/3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A23F3-4DC9-4AE9-A449-284649963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1294</TotalTime>
  <Pages>8</Pages>
  <Words>3144</Words>
  <Characters>17924</Characters>
  <Application>Microsoft Office Word</Application>
  <DocSecurity>0</DocSecurity>
  <Lines>149</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39</cp:revision>
  <dcterms:created xsi:type="dcterms:W3CDTF">2016-11-19T09:43:00Z</dcterms:created>
  <dcterms:modified xsi:type="dcterms:W3CDTF">2016-12-01T13:33:00Z</dcterms:modified>
</cp:coreProperties>
</file>